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E68" w:rsidRDefault="00596E68">
      <w:pPr>
        <w:pStyle w:val="Title"/>
      </w:pPr>
      <w:r>
        <w:rPr>
          <w:noProof/>
        </w:rPr>
        <w:drawing>
          <wp:inline distT="0" distB="0" distL="0" distR="0" wp14:anchorId="1959B6E8">
            <wp:extent cx="883920" cy="603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3920" cy="603250"/>
                    </a:xfrm>
                    <a:prstGeom prst="rect">
                      <a:avLst/>
                    </a:prstGeom>
                    <a:noFill/>
                  </pic:spPr>
                </pic:pic>
              </a:graphicData>
            </a:graphic>
          </wp:inline>
        </w:drawing>
      </w:r>
    </w:p>
    <w:p w:rsidR="009D677F" w:rsidRDefault="00A87F5B">
      <w:pPr>
        <w:pStyle w:val="Title"/>
      </w:pPr>
      <w:r>
        <w:t>Request for Quotation (RFQ): Procurement of P&amp;O Materials for BMN &amp; KDZ Projects</w:t>
      </w:r>
    </w:p>
    <w:p w:rsidR="009D677F" w:rsidRDefault="00A87F5B">
      <w:r w:rsidRPr="00596E68">
        <w:rPr>
          <w:b/>
        </w:rPr>
        <w:t>Organization Name:</w:t>
      </w:r>
      <w:r>
        <w:t xml:space="preserve"> Handicap International (Humanity &amp; Inclusion)</w:t>
      </w:r>
    </w:p>
    <w:p w:rsidR="009D677F" w:rsidRDefault="00A87F5B">
      <w:r w:rsidRPr="00596E68">
        <w:rPr>
          <w:b/>
        </w:rPr>
        <w:t>Project Location:</w:t>
      </w:r>
      <w:r>
        <w:t xml:space="preserve"> Afghanistan</w:t>
      </w:r>
    </w:p>
    <w:p w:rsidR="009D677F" w:rsidRDefault="00A87F5B">
      <w:r w:rsidRPr="00596E68">
        <w:rPr>
          <w:b/>
        </w:rPr>
        <w:t xml:space="preserve">RFQ </w:t>
      </w:r>
      <w:r w:rsidRPr="00B7047F">
        <w:rPr>
          <w:b/>
        </w:rPr>
        <w:t>Number</w:t>
      </w:r>
      <w:r w:rsidR="00B7047F" w:rsidRPr="00B7047F">
        <w:rPr>
          <w:b/>
        </w:rPr>
        <w:t xml:space="preserve"> #:</w:t>
      </w:r>
      <w:r w:rsidR="00B7047F" w:rsidRPr="00B7047F">
        <w:t xml:space="preserve"> PD-KABU-00461 – Request for Quotation for P &amp; O Materials</w:t>
      </w:r>
      <w:r w:rsidR="00B7047F">
        <w:t>.</w:t>
      </w:r>
    </w:p>
    <w:p w:rsidR="009D677F" w:rsidRDefault="00A87F5B">
      <w:r w:rsidRPr="00596E68">
        <w:rPr>
          <w:b/>
        </w:rPr>
        <w:t>RFQ Issued Date:</w:t>
      </w:r>
      <w:r>
        <w:t xml:space="preserve"> 8th October 2024</w:t>
      </w:r>
      <w:r w:rsidR="00B7047F">
        <w:t>.</w:t>
      </w:r>
    </w:p>
    <w:p w:rsidR="009D677F" w:rsidRDefault="00A87F5B">
      <w:r w:rsidRPr="00596E68">
        <w:rPr>
          <w:b/>
        </w:rPr>
        <w:t>Submission Deadline:</w:t>
      </w:r>
      <w:r>
        <w:t xml:space="preserve"> 15th October 2024, 5:00 PM</w:t>
      </w:r>
    </w:p>
    <w:p w:rsidR="009D677F" w:rsidRDefault="00A87F5B">
      <w:pPr>
        <w:pStyle w:val="Heading1"/>
      </w:pPr>
      <w:r>
        <w:t>1. Introduction</w:t>
      </w:r>
    </w:p>
    <w:p w:rsidR="009D677F" w:rsidRDefault="00A87F5B" w:rsidP="001D6D9B">
      <w:pPr>
        <w:jc w:val="both"/>
      </w:pPr>
      <w:r>
        <w:t>Handicap International (HI) is inviting qualified suppliers to submit quotations for the supply of Prosthetics and Orthotics (P&amp;O) materials for the BMN and KDZ projects in Afghanistan. The objective of this RFQ is to identify suppliers capable of delivering high-quality P&amp;O materials in a timely and cost-effective manner, while meeting HI's operational requirements.</w:t>
      </w:r>
    </w:p>
    <w:p w:rsidR="009D677F" w:rsidRDefault="00A87F5B">
      <w:pPr>
        <w:pStyle w:val="Heading1"/>
      </w:pPr>
      <w:r>
        <w:t>2. Scope of Work</w:t>
      </w:r>
    </w:p>
    <w:p w:rsidR="001D6D9B" w:rsidRDefault="00A87F5B" w:rsidP="001D6D9B">
      <w:r>
        <w:t>The selected supplier(s) will be required to provide the following P&amp;O materials based on the specifications provided in the attached document:</w:t>
      </w:r>
      <w:r w:rsidR="001D6D9B">
        <w:t xml:space="preserve"> </w:t>
      </w:r>
    </w:p>
    <w:p w:rsidR="001D6D9B" w:rsidRDefault="00A87F5B" w:rsidP="001D6D9B">
      <w:pPr>
        <w:pStyle w:val="ListParagraph"/>
        <w:numPr>
          <w:ilvl w:val="0"/>
          <w:numId w:val="10"/>
        </w:numPr>
      </w:pPr>
      <w:r w:rsidRPr="001D6D9B">
        <w:rPr>
          <w:b/>
        </w:rPr>
        <w:t>Material Requirements:</w:t>
      </w:r>
      <w:r>
        <w:t xml:space="preserve"> The supplier must provide detailed pricing for each item in the attached Bill of Quantities (BoQ). Each quotation must clearly state unit prices, total prices, and any applicable taxes.</w:t>
      </w:r>
      <w:r w:rsidR="001D6D9B">
        <w:t xml:space="preserve"> </w:t>
      </w:r>
    </w:p>
    <w:p w:rsidR="001D6D9B" w:rsidRDefault="00A87F5B" w:rsidP="001D6D9B">
      <w:pPr>
        <w:pStyle w:val="ListParagraph"/>
        <w:numPr>
          <w:ilvl w:val="0"/>
          <w:numId w:val="10"/>
        </w:numPr>
      </w:pPr>
      <w:r w:rsidRPr="001D6D9B">
        <w:rPr>
          <w:b/>
        </w:rPr>
        <w:t>Delivery Locations:</w:t>
      </w:r>
      <w:r>
        <w:t xml:space="preserve"> Materials must be delivered to the HI delivery points specified in Kabul and other project sites as indicated in the delivery schedule.</w:t>
      </w:r>
      <w:r w:rsidR="001D6D9B">
        <w:t xml:space="preserve"> </w:t>
      </w:r>
    </w:p>
    <w:p w:rsidR="009D677F" w:rsidRDefault="00A87F5B" w:rsidP="001D6D9B">
      <w:pPr>
        <w:pStyle w:val="ListParagraph"/>
        <w:numPr>
          <w:ilvl w:val="0"/>
          <w:numId w:val="10"/>
        </w:numPr>
      </w:pPr>
      <w:r w:rsidRPr="001D6D9B">
        <w:rPr>
          <w:b/>
        </w:rPr>
        <w:t>Delivery Schedule:</w:t>
      </w:r>
      <w:r>
        <w:t xml:space="preserve"> Suppliers must indicate their delivery lead times and commit to a specific schedule.</w:t>
      </w:r>
    </w:p>
    <w:p w:rsidR="009D677F" w:rsidRDefault="00A87F5B">
      <w:pPr>
        <w:pStyle w:val="Heading1"/>
      </w:pPr>
      <w:r>
        <w:lastRenderedPageBreak/>
        <w:t>3. Submission Requirements</w:t>
      </w:r>
    </w:p>
    <w:p w:rsidR="00351EAF" w:rsidRDefault="00A87F5B">
      <w:r>
        <w:t>Suppliers must submit a complete and signed quotation, including the following documents:</w:t>
      </w:r>
      <w:r>
        <w:br/>
      </w:r>
    </w:p>
    <w:p w:rsidR="00351EAF" w:rsidRDefault="00A87F5B" w:rsidP="00351EAF">
      <w:pPr>
        <w:pStyle w:val="ListParagraph"/>
        <w:numPr>
          <w:ilvl w:val="0"/>
          <w:numId w:val="13"/>
        </w:numPr>
      </w:pPr>
      <w:r>
        <w:t>Completed Quotation Form</w:t>
      </w:r>
      <w:r w:rsidR="00E368E9">
        <w:t xml:space="preserve"> - </w:t>
      </w:r>
      <w:r>
        <w:t xml:space="preserve">(attached) with itemized pricing per the </w:t>
      </w:r>
      <w:proofErr w:type="spellStart"/>
      <w:r>
        <w:t>BoQ</w:t>
      </w:r>
      <w:proofErr w:type="spellEnd"/>
      <w:r>
        <w:t>.</w:t>
      </w:r>
    </w:p>
    <w:p w:rsidR="00351EAF" w:rsidRDefault="00A87F5B" w:rsidP="00351EAF">
      <w:pPr>
        <w:pStyle w:val="ListParagraph"/>
        <w:numPr>
          <w:ilvl w:val="0"/>
          <w:numId w:val="13"/>
        </w:numPr>
      </w:pPr>
      <w:r>
        <w:t>Company Profile</w:t>
      </w:r>
      <w:r w:rsidR="00E368E9">
        <w:t xml:space="preserve"> - </w:t>
      </w:r>
      <w:r>
        <w:t>including relevant experience in supplying P&amp;O materials.</w:t>
      </w:r>
    </w:p>
    <w:p w:rsidR="00351EAF" w:rsidRDefault="00A87F5B" w:rsidP="00351EAF">
      <w:pPr>
        <w:pStyle w:val="ListParagraph"/>
        <w:numPr>
          <w:ilvl w:val="0"/>
          <w:numId w:val="13"/>
        </w:numPr>
      </w:pPr>
      <w:r>
        <w:t>Business Registration Documents</w:t>
      </w:r>
      <w:r w:rsidR="00E368E9">
        <w:t xml:space="preserve"> - </w:t>
      </w:r>
      <w:r>
        <w:t>Valid business license, tax registration certificate, and VAT details.</w:t>
      </w:r>
    </w:p>
    <w:p w:rsidR="00351EAF" w:rsidRDefault="00A87F5B" w:rsidP="00351EAF">
      <w:pPr>
        <w:pStyle w:val="ListParagraph"/>
        <w:numPr>
          <w:ilvl w:val="0"/>
          <w:numId w:val="13"/>
        </w:numPr>
      </w:pPr>
      <w:r>
        <w:t>References</w:t>
      </w:r>
      <w:r w:rsidR="00E368E9">
        <w:t xml:space="preserve"> - </w:t>
      </w:r>
      <w:r>
        <w:t>At least three references from previous clients for similar procurement contracts.</w:t>
      </w:r>
    </w:p>
    <w:p w:rsidR="00351EAF" w:rsidRDefault="00A87F5B" w:rsidP="00351EAF">
      <w:pPr>
        <w:pStyle w:val="ListParagraph"/>
        <w:numPr>
          <w:ilvl w:val="0"/>
          <w:numId w:val="13"/>
        </w:numPr>
      </w:pPr>
      <w:r>
        <w:t>Warranty and After-Sales Service Information</w:t>
      </w:r>
      <w:r w:rsidR="00E368E9">
        <w:t xml:space="preserve"> - </w:t>
      </w:r>
      <w:r>
        <w:t>Details on warranty for supplied materials and availability of after-sales service.</w:t>
      </w:r>
    </w:p>
    <w:p w:rsidR="009D677F" w:rsidRPr="00351EAF" w:rsidRDefault="00A87F5B" w:rsidP="00351EAF">
      <w:pPr>
        <w:ind w:left="360"/>
        <w:jc w:val="both"/>
        <w:rPr>
          <w:b/>
          <w:i/>
          <w:color w:val="FF0000"/>
        </w:rPr>
      </w:pPr>
      <w:r w:rsidRPr="00351EAF">
        <w:rPr>
          <w:b/>
          <w:i/>
          <w:color w:val="FF0000"/>
        </w:rPr>
        <w:t>All documents must be submitted in a sealed envelope or via email to the HI procurement office by the deadline.</w:t>
      </w:r>
    </w:p>
    <w:p w:rsidR="009D677F" w:rsidRDefault="00A87F5B">
      <w:pPr>
        <w:pStyle w:val="Heading1"/>
      </w:pPr>
      <w:r>
        <w:t>4. Evaluation and Assessment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842"/>
        <w:gridCol w:w="1213"/>
        <w:gridCol w:w="5322"/>
      </w:tblGrid>
      <w:tr w:rsidR="009D677F" w:rsidTr="00BE51EB">
        <w:tc>
          <w:tcPr>
            <w:tcW w:w="270" w:type="pct"/>
            <w:shd w:val="clear" w:color="auto" w:fill="D9D9D9" w:themeFill="background1" w:themeFillShade="D9"/>
          </w:tcPr>
          <w:p w:rsidR="009D677F" w:rsidRDefault="00A87F5B">
            <w:r>
              <w:t>#</w:t>
            </w:r>
          </w:p>
        </w:tc>
        <w:tc>
          <w:tcPr>
            <w:tcW w:w="1040" w:type="pct"/>
            <w:shd w:val="clear" w:color="auto" w:fill="D9D9D9" w:themeFill="background1" w:themeFillShade="D9"/>
          </w:tcPr>
          <w:p w:rsidR="009D677F" w:rsidRDefault="00A87F5B">
            <w:r>
              <w:t>Criteria</w:t>
            </w:r>
          </w:p>
        </w:tc>
        <w:tc>
          <w:tcPr>
            <w:tcW w:w="685" w:type="pct"/>
            <w:shd w:val="clear" w:color="auto" w:fill="D9D9D9" w:themeFill="background1" w:themeFillShade="D9"/>
          </w:tcPr>
          <w:p w:rsidR="009D677F" w:rsidRDefault="00A87F5B" w:rsidP="00BE51EB">
            <w:pPr>
              <w:jc w:val="center"/>
            </w:pPr>
            <w:r>
              <w:t>Weighting</w:t>
            </w:r>
          </w:p>
        </w:tc>
        <w:tc>
          <w:tcPr>
            <w:tcW w:w="3005" w:type="pct"/>
            <w:shd w:val="clear" w:color="auto" w:fill="D9D9D9" w:themeFill="background1" w:themeFillShade="D9"/>
          </w:tcPr>
          <w:p w:rsidR="009D677F" w:rsidRDefault="00A87F5B">
            <w:r>
              <w:t>Source of Evidence</w:t>
            </w:r>
          </w:p>
        </w:tc>
      </w:tr>
      <w:tr w:rsidR="009D677F" w:rsidTr="00BE51EB">
        <w:tc>
          <w:tcPr>
            <w:tcW w:w="270" w:type="pct"/>
          </w:tcPr>
          <w:p w:rsidR="009D677F" w:rsidRDefault="00A87F5B">
            <w:r>
              <w:t>1</w:t>
            </w:r>
          </w:p>
        </w:tc>
        <w:tc>
          <w:tcPr>
            <w:tcW w:w="1040" w:type="pct"/>
          </w:tcPr>
          <w:p w:rsidR="009D677F" w:rsidRDefault="00A87F5B">
            <w:r>
              <w:t>Pricing Competitiveness</w:t>
            </w:r>
          </w:p>
        </w:tc>
        <w:tc>
          <w:tcPr>
            <w:tcW w:w="685" w:type="pct"/>
          </w:tcPr>
          <w:p w:rsidR="009D677F" w:rsidRDefault="00A87F5B" w:rsidP="00BE51EB">
            <w:pPr>
              <w:jc w:val="center"/>
            </w:pPr>
            <w:r>
              <w:t>3</w:t>
            </w:r>
            <w:r w:rsidR="00FD249E">
              <w:t>0</w:t>
            </w:r>
            <w:r>
              <w:t>%</w:t>
            </w:r>
          </w:p>
        </w:tc>
        <w:tc>
          <w:tcPr>
            <w:tcW w:w="3005" w:type="pct"/>
          </w:tcPr>
          <w:p w:rsidR="009D677F" w:rsidRDefault="00A87F5B">
            <w:r>
              <w:t>Detailed price list for each material item, including unit and total prices.</w:t>
            </w:r>
          </w:p>
        </w:tc>
      </w:tr>
      <w:tr w:rsidR="009D677F" w:rsidTr="00BE51EB">
        <w:tc>
          <w:tcPr>
            <w:tcW w:w="270" w:type="pct"/>
          </w:tcPr>
          <w:p w:rsidR="009D677F" w:rsidRDefault="00A87F5B">
            <w:r>
              <w:t>2</w:t>
            </w:r>
          </w:p>
        </w:tc>
        <w:tc>
          <w:tcPr>
            <w:tcW w:w="1040" w:type="pct"/>
          </w:tcPr>
          <w:p w:rsidR="009D677F" w:rsidRDefault="00A87F5B">
            <w:r>
              <w:t>Quality of Materials</w:t>
            </w:r>
          </w:p>
        </w:tc>
        <w:tc>
          <w:tcPr>
            <w:tcW w:w="685" w:type="pct"/>
          </w:tcPr>
          <w:p w:rsidR="009D677F" w:rsidRDefault="00293484" w:rsidP="00BE51EB">
            <w:pPr>
              <w:jc w:val="center"/>
            </w:pPr>
            <w:r>
              <w:t>3</w:t>
            </w:r>
            <w:r w:rsidR="00FD249E">
              <w:t>5</w:t>
            </w:r>
            <w:r w:rsidR="00A87F5B">
              <w:t>%</w:t>
            </w:r>
          </w:p>
        </w:tc>
        <w:tc>
          <w:tcPr>
            <w:tcW w:w="3005" w:type="pct"/>
          </w:tcPr>
          <w:p w:rsidR="009D677F" w:rsidRDefault="00A87F5B">
            <w:r>
              <w:t>Product specifications matching HI’s requirements and samples (if requested).</w:t>
            </w:r>
          </w:p>
        </w:tc>
      </w:tr>
      <w:tr w:rsidR="009D677F" w:rsidTr="00BE51EB">
        <w:tc>
          <w:tcPr>
            <w:tcW w:w="270" w:type="pct"/>
          </w:tcPr>
          <w:p w:rsidR="009D677F" w:rsidRDefault="00A87F5B">
            <w:r>
              <w:t>3</w:t>
            </w:r>
          </w:p>
        </w:tc>
        <w:tc>
          <w:tcPr>
            <w:tcW w:w="1040" w:type="pct"/>
          </w:tcPr>
          <w:p w:rsidR="009D677F" w:rsidRDefault="00A87F5B">
            <w:r>
              <w:t>Delivery Time and Schedule</w:t>
            </w:r>
          </w:p>
        </w:tc>
        <w:tc>
          <w:tcPr>
            <w:tcW w:w="685" w:type="pct"/>
          </w:tcPr>
          <w:p w:rsidR="009D677F" w:rsidRDefault="00A87F5B" w:rsidP="00BE51EB">
            <w:pPr>
              <w:jc w:val="center"/>
            </w:pPr>
            <w:r>
              <w:t>20%</w:t>
            </w:r>
          </w:p>
        </w:tc>
        <w:tc>
          <w:tcPr>
            <w:tcW w:w="3005" w:type="pct"/>
          </w:tcPr>
          <w:p w:rsidR="009D677F" w:rsidRDefault="00A87F5B">
            <w:r>
              <w:t>Confirmed delivery timeline in the quotation and adherence to deadlines.</w:t>
            </w:r>
          </w:p>
        </w:tc>
      </w:tr>
      <w:tr w:rsidR="009D677F" w:rsidTr="00BE51EB">
        <w:trPr>
          <w:trHeight w:val="1241"/>
        </w:trPr>
        <w:tc>
          <w:tcPr>
            <w:tcW w:w="270" w:type="pct"/>
          </w:tcPr>
          <w:p w:rsidR="009D677F" w:rsidRDefault="00A87F5B">
            <w:r>
              <w:t>4</w:t>
            </w:r>
          </w:p>
        </w:tc>
        <w:tc>
          <w:tcPr>
            <w:tcW w:w="1040" w:type="pct"/>
          </w:tcPr>
          <w:p w:rsidR="009D677F" w:rsidRDefault="00A87F5B">
            <w:r>
              <w:t>Company Experience &amp; Capacity</w:t>
            </w:r>
          </w:p>
        </w:tc>
        <w:tc>
          <w:tcPr>
            <w:tcW w:w="685" w:type="pct"/>
          </w:tcPr>
          <w:p w:rsidR="009D677F" w:rsidRDefault="00A87F5B" w:rsidP="00BE51EB">
            <w:pPr>
              <w:jc w:val="center"/>
            </w:pPr>
            <w:r>
              <w:t>15%</w:t>
            </w:r>
          </w:p>
        </w:tc>
        <w:tc>
          <w:tcPr>
            <w:tcW w:w="3005" w:type="pct"/>
          </w:tcPr>
          <w:p w:rsidR="009D677F" w:rsidRDefault="00A87F5B">
            <w:r>
              <w:t>Company profile highlighting relevant past experience in supplying P&amp;O materials to similar projects.</w:t>
            </w:r>
            <w:r w:rsidR="00BE51EB">
              <w:t xml:space="preserve"> Copies of </w:t>
            </w:r>
            <w:r w:rsidR="00293484">
              <w:t xml:space="preserve">at least 3 </w:t>
            </w:r>
            <w:r w:rsidR="00BE51EB">
              <w:t xml:space="preserve">previous similar Purchase orders </w:t>
            </w:r>
            <w:r w:rsidR="00293484">
              <w:t xml:space="preserve">or contracts </w:t>
            </w:r>
            <w:r w:rsidR="00BE51EB">
              <w:t>to other INGOs, UN or Red Cross.</w:t>
            </w:r>
          </w:p>
        </w:tc>
      </w:tr>
    </w:tbl>
    <w:p w:rsidR="009D677F" w:rsidRDefault="00A87F5B">
      <w:pPr>
        <w:pStyle w:val="Heading1"/>
      </w:pPr>
      <w:r>
        <w:t>5. Submission Guidelines</w:t>
      </w:r>
    </w:p>
    <w:p w:rsidR="00BE51EB" w:rsidRDefault="00A87F5B" w:rsidP="00351EAF">
      <w:r>
        <w:t xml:space="preserve">All quotations must be submitted by </w:t>
      </w:r>
      <w:r w:rsidR="00BB3CF3">
        <w:t>4</w:t>
      </w:r>
      <w:r>
        <w:t xml:space="preserve">:00 PM </w:t>
      </w:r>
      <w:r w:rsidR="00555407">
        <w:t xml:space="preserve">Kabul time </w:t>
      </w:r>
      <w:r>
        <w:t xml:space="preserve">on 15th October 2024. </w:t>
      </w:r>
      <w:r w:rsidR="00351EAF">
        <w:t xml:space="preserve">All bidders will be required to address their bid and drop the hard copy of the sealed envelope containing their bid at the Handicap International Office in Kabul as per below address: </w:t>
      </w:r>
    </w:p>
    <w:p w:rsidR="00351EAF" w:rsidRDefault="00351EAF" w:rsidP="00351EAF">
      <w:pPr>
        <w:rPr>
          <w:color w:val="FF0000"/>
        </w:rPr>
      </w:pPr>
    </w:p>
    <w:p w:rsidR="00555407" w:rsidRPr="00D6077F" w:rsidRDefault="00555407" w:rsidP="00555407">
      <w:pPr>
        <w:spacing w:after="0" w:line="240" w:lineRule="auto"/>
        <w:jc w:val="center"/>
        <w:rPr>
          <w:color w:val="FF0000"/>
        </w:rPr>
      </w:pPr>
      <w:r w:rsidRPr="00D6077F">
        <w:rPr>
          <w:color w:val="FF0000"/>
        </w:rPr>
        <w:t xml:space="preserve">Reference #: </w:t>
      </w:r>
      <w:r w:rsidR="00B7047F">
        <w:rPr>
          <w:color w:val="FF0000"/>
        </w:rPr>
        <w:t>P</w:t>
      </w:r>
      <w:r w:rsidRPr="00D6077F">
        <w:rPr>
          <w:color w:val="FF0000"/>
        </w:rPr>
        <w:t>D-KABU-</w:t>
      </w:r>
      <w:r w:rsidRPr="00543078">
        <w:rPr>
          <w:color w:val="FF0000"/>
        </w:rPr>
        <w:t>0046</w:t>
      </w:r>
      <w:r w:rsidR="00543078" w:rsidRPr="00543078">
        <w:rPr>
          <w:color w:val="FF0000"/>
        </w:rPr>
        <w:t>1</w:t>
      </w:r>
      <w:r w:rsidRPr="00D6077F">
        <w:rPr>
          <w:color w:val="FF0000"/>
        </w:rPr>
        <w:t xml:space="preserve"> – Request for </w:t>
      </w:r>
      <w:r>
        <w:rPr>
          <w:color w:val="FF0000"/>
        </w:rPr>
        <w:t>Quotation</w:t>
      </w:r>
      <w:r w:rsidR="00B7047F">
        <w:rPr>
          <w:color w:val="FF0000"/>
        </w:rPr>
        <w:t xml:space="preserve"> for P &amp; O Materials.</w:t>
      </w:r>
    </w:p>
    <w:p w:rsidR="00555407" w:rsidRPr="00D6077F" w:rsidRDefault="00555407" w:rsidP="00555407">
      <w:pPr>
        <w:spacing w:after="0" w:line="240" w:lineRule="auto"/>
        <w:jc w:val="center"/>
        <w:rPr>
          <w:color w:val="FF0000"/>
        </w:rPr>
      </w:pPr>
    </w:p>
    <w:p w:rsidR="00555407" w:rsidRPr="00D6077F" w:rsidRDefault="00555407" w:rsidP="00555407">
      <w:pPr>
        <w:spacing w:after="0" w:line="240" w:lineRule="auto"/>
        <w:jc w:val="center"/>
        <w:rPr>
          <w:color w:val="FF0000"/>
        </w:rPr>
      </w:pPr>
      <w:r w:rsidRPr="00D6077F">
        <w:rPr>
          <w:color w:val="FF0000"/>
        </w:rPr>
        <w:t xml:space="preserve">The Tender Committee; Handicap International. </w:t>
      </w:r>
    </w:p>
    <w:p w:rsidR="00555407" w:rsidRPr="00D6077F" w:rsidRDefault="00555407" w:rsidP="00555407">
      <w:pPr>
        <w:spacing w:after="0" w:line="240" w:lineRule="auto"/>
        <w:jc w:val="center"/>
        <w:rPr>
          <w:color w:val="FF0000"/>
        </w:rPr>
      </w:pPr>
      <w:r w:rsidRPr="00D6077F">
        <w:rPr>
          <w:color w:val="FF0000"/>
        </w:rPr>
        <w:lastRenderedPageBreak/>
        <w:t xml:space="preserve">PD# 10, </w:t>
      </w:r>
      <w:proofErr w:type="spellStart"/>
      <w:r w:rsidRPr="00D6077F">
        <w:rPr>
          <w:color w:val="FF0000"/>
        </w:rPr>
        <w:t>Qala</w:t>
      </w:r>
      <w:proofErr w:type="spellEnd"/>
      <w:r w:rsidRPr="00D6077F">
        <w:rPr>
          <w:color w:val="FF0000"/>
        </w:rPr>
        <w:t>-e-</w:t>
      </w:r>
      <w:proofErr w:type="spellStart"/>
      <w:r w:rsidRPr="00D6077F">
        <w:rPr>
          <w:color w:val="FF0000"/>
        </w:rPr>
        <w:t>Fatullah</w:t>
      </w:r>
      <w:proofErr w:type="spellEnd"/>
      <w:r w:rsidRPr="00D6077F">
        <w:rPr>
          <w:color w:val="FF0000"/>
        </w:rPr>
        <w:t xml:space="preserve"> Area; Street # 6, </w:t>
      </w:r>
      <w:proofErr w:type="spellStart"/>
      <w:r w:rsidRPr="00D6077F">
        <w:rPr>
          <w:color w:val="FF0000"/>
        </w:rPr>
        <w:t>Hse</w:t>
      </w:r>
      <w:proofErr w:type="spellEnd"/>
      <w:r w:rsidRPr="00D6077F">
        <w:rPr>
          <w:color w:val="FF0000"/>
        </w:rPr>
        <w:t xml:space="preserve"> # 46;</w:t>
      </w:r>
    </w:p>
    <w:p w:rsidR="00555407" w:rsidRDefault="00555407" w:rsidP="00555407">
      <w:pPr>
        <w:spacing w:after="0" w:line="240" w:lineRule="auto"/>
        <w:jc w:val="center"/>
        <w:rPr>
          <w:color w:val="FF0000"/>
        </w:rPr>
      </w:pPr>
      <w:r w:rsidRPr="00D6077F">
        <w:rPr>
          <w:color w:val="FF0000"/>
        </w:rPr>
        <w:t>Kabul, Afghanistan.</w:t>
      </w:r>
    </w:p>
    <w:p w:rsidR="009D677F" w:rsidRDefault="00A87F5B">
      <w:r>
        <w:br/>
      </w:r>
      <w:r>
        <w:br/>
        <w:t xml:space="preserve">For any inquiries, please contact the Procurement Department at </w:t>
      </w:r>
      <w:hyperlink r:id="rId7" w:history="1">
        <w:r w:rsidR="00555407" w:rsidRPr="00CA77EF">
          <w:rPr>
            <w:rStyle w:val="Hyperlink"/>
          </w:rPr>
          <w:t>procurement.afghanistan@hi.org</w:t>
        </w:r>
      </w:hyperlink>
      <w:r>
        <w:t>.</w:t>
      </w:r>
      <w:r w:rsidR="00555407">
        <w:t xml:space="preserve"> with Cc. </w:t>
      </w:r>
      <w:hyperlink r:id="rId8" w:history="1">
        <w:r w:rsidR="00555407" w:rsidRPr="00CA77EF">
          <w:rPr>
            <w:rStyle w:val="Hyperlink"/>
          </w:rPr>
          <w:t>tom.fidelis@gmail.com</w:t>
        </w:r>
      </w:hyperlink>
      <w:r w:rsidR="00555407">
        <w:t xml:space="preserve"> </w:t>
      </w:r>
    </w:p>
    <w:p w:rsidR="009D677F" w:rsidRDefault="00A87F5B">
      <w:pPr>
        <w:pStyle w:val="Heading1"/>
      </w:pPr>
      <w:r>
        <w:t>6. Terms and Conditions</w:t>
      </w:r>
    </w:p>
    <w:p w:rsidR="00555407" w:rsidRDefault="00A87F5B" w:rsidP="00555407">
      <w:pPr>
        <w:pStyle w:val="ListParagraph"/>
        <w:numPr>
          <w:ilvl w:val="0"/>
          <w:numId w:val="11"/>
        </w:numPr>
      </w:pPr>
      <w:r>
        <w:t>Handicap International reserves the right to reject any or all quotations that do not meet the specifications.</w:t>
      </w:r>
    </w:p>
    <w:p w:rsidR="00555407" w:rsidRDefault="00A87F5B" w:rsidP="00555407">
      <w:pPr>
        <w:pStyle w:val="ListParagraph"/>
        <w:numPr>
          <w:ilvl w:val="0"/>
          <w:numId w:val="11"/>
        </w:numPr>
      </w:pPr>
      <w:r>
        <w:t>Handicap International is not obligated to accept the lowest-priced quotation.</w:t>
      </w:r>
    </w:p>
    <w:p w:rsidR="00555407" w:rsidRDefault="00A87F5B" w:rsidP="00555407">
      <w:pPr>
        <w:pStyle w:val="ListParagraph"/>
        <w:numPr>
          <w:ilvl w:val="0"/>
          <w:numId w:val="11"/>
        </w:numPr>
      </w:pPr>
      <w:r>
        <w:t>All submitted quotations must be valid for 90 days from the submission deadline.</w:t>
      </w:r>
    </w:p>
    <w:p w:rsidR="009D677F" w:rsidRDefault="00A87F5B" w:rsidP="00555407">
      <w:pPr>
        <w:pStyle w:val="ListParagraph"/>
        <w:numPr>
          <w:ilvl w:val="0"/>
          <w:numId w:val="11"/>
        </w:numPr>
      </w:pPr>
      <w:r>
        <w:t xml:space="preserve"> The selected supplier(s) will be required to sign a supply contract upon awarding the tender.</w:t>
      </w:r>
    </w:p>
    <w:p w:rsidR="00555407" w:rsidRDefault="00555407" w:rsidP="00555407"/>
    <w:p w:rsidR="00555407" w:rsidRPr="00F210E1" w:rsidRDefault="00555407" w:rsidP="00555407">
      <w:pPr>
        <w:rPr>
          <w:b/>
        </w:rPr>
      </w:pPr>
      <w:r w:rsidRPr="00F210E1">
        <w:rPr>
          <w:b/>
        </w:rPr>
        <w:t>Sincerely,</w:t>
      </w:r>
    </w:p>
    <w:p w:rsidR="00555407" w:rsidRDefault="00555407" w:rsidP="00555407"/>
    <w:p w:rsidR="00555407" w:rsidRPr="00F210E1" w:rsidRDefault="00555407" w:rsidP="00F210E1">
      <w:pPr>
        <w:spacing w:after="0" w:line="240" w:lineRule="auto"/>
        <w:rPr>
          <w:b/>
          <w:u w:val="single"/>
        </w:rPr>
      </w:pPr>
      <w:r w:rsidRPr="00F210E1">
        <w:rPr>
          <w:b/>
          <w:u w:val="single"/>
        </w:rPr>
        <w:t>Procurement Team</w:t>
      </w:r>
    </w:p>
    <w:p w:rsidR="00555407" w:rsidRDefault="00555407" w:rsidP="00F210E1">
      <w:pPr>
        <w:spacing w:after="0" w:line="240" w:lineRule="auto"/>
        <w:rPr>
          <w:b/>
          <w:u w:val="single"/>
        </w:rPr>
      </w:pPr>
      <w:r w:rsidRPr="00F210E1">
        <w:rPr>
          <w:b/>
          <w:u w:val="single"/>
        </w:rPr>
        <w:t>Handicap International, Afghanistan</w:t>
      </w:r>
      <w:r w:rsidR="00293484">
        <w:rPr>
          <w:b/>
          <w:u w:val="single"/>
        </w:rPr>
        <w:t>.</w:t>
      </w:r>
    </w:p>
    <w:p w:rsidR="00293484" w:rsidRDefault="00293484" w:rsidP="00F210E1">
      <w:pPr>
        <w:spacing w:after="0" w:line="240" w:lineRule="auto"/>
        <w:rPr>
          <w:b/>
          <w:u w:val="single"/>
        </w:rPr>
      </w:pPr>
    </w:p>
    <w:p w:rsidR="00293484" w:rsidRDefault="00293484" w:rsidP="00F210E1">
      <w:pPr>
        <w:spacing w:after="0" w:line="240" w:lineRule="auto"/>
        <w:rPr>
          <w:b/>
          <w:u w:val="single"/>
        </w:rPr>
      </w:pPr>
    </w:p>
    <w:p w:rsidR="00293484" w:rsidRDefault="00293484" w:rsidP="00F210E1">
      <w:pPr>
        <w:spacing w:after="0" w:line="240" w:lineRule="auto"/>
        <w:rPr>
          <w:b/>
          <w:u w:val="single"/>
        </w:rPr>
      </w:pPr>
    </w:p>
    <w:p w:rsidR="00293484" w:rsidRDefault="00293484" w:rsidP="00F210E1">
      <w:pPr>
        <w:spacing w:after="0" w:line="240" w:lineRule="auto"/>
        <w:rPr>
          <w:b/>
          <w:u w:val="single"/>
        </w:rPr>
      </w:pPr>
    </w:p>
    <w:p w:rsidR="00E65898" w:rsidRDefault="00E65898" w:rsidP="00F210E1">
      <w:pPr>
        <w:spacing w:after="0" w:line="240" w:lineRule="auto"/>
        <w:rPr>
          <w:b/>
          <w:u w:val="single"/>
        </w:rPr>
      </w:pPr>
    </w:p>
    <w:p w:rsidR="00E65898" w:rsidRDefault="00E65898" w:rsidP="00F210E1">
      <w:pPr>
        <w:spacing w:after="0" w:line="240" w:lineRule="auto"/>
        <w:rPr>
          <w:b/>
          <w:u w:val="single"/>
        </w:rPr>
      </w:pPr>
    </w:p>
    <w:p w:rsidR="00E65898" w:rsidRDefault="001B3910" w:rsidP="00F210E1">
      <w:pPr>
        <w:spacing w:after="0" w:line="240" w:lineRule="auto"/>
        <w:rPr>
          <w:b/>
          <w:u w:val="single"/>
        </w:rPr>
      </w:pPr>
      <w:r>
        <w:rPr>
          <w:b/>
          <w:u w:val="single"/>
        </w:rPr>
        <w:t>Attachments:</w:t>
      </w:r>
    </w:p>
    <w:p w:rsidR="00293484" w:rsidRDefault="00293484" w:rsidP="00F210E1">
      <w:pPr>
        <w:spacing w:after="0" w:line="240" w:lineRule="auto"/>
        <w:rPr>
          <w:b/>
          <w:u w:val="single"/>
        </w:rPr>
      </w:pPr>
    </w:p>
    <w:p w:rsidR="00293484" w:rsidRPr="00E1300C" w:rsidRDefault="00293484" w:rsidP="006E6511">
      <w:pPr>
        <w:spacing w:after="120" w:line="240" w:lineRule="auto"/>
        <w:rPr>
          <w:u w:val="single"/>
        </w:rPr>
      </w:pPr>
      <w:r w:rsidRPr="00E1300C">
        <w:rPr>
          <w:u w:val="single"/>
        </w:rPr>
        <w:t>Annex I: Bill of Quantities – Price Format for P&amp;O Materials.</w:t>
      </w:r>
    </w:p>
    <w:p w:rsidR="00293484" w:rsidRPr="00E1300C" w:rsidRDefault="00293484" w:rsidP="006E6511">
      <w:pPr>
        <w:spacing w:after="120" w:line="240" w:lineRule="auto"/>
        <w:rPr>
          <w:u w:val="single"/>
        </w:rPr>
      </w:pPr>
      <w:r w:rsidRPr="00E1300C">
        <w:rPr>
          <w:u w:val="single"/>
        </w:rPr>
        <w:t xml:space="preserve">Annex II: Good Business </w:t>
      </w:r>
      <w:r w:rsidR="00C43B5F">
        <w:rPr>
          <w:u w:val="single"/>
        </w:rPr>
        <w:t>Practices</w:t>
      </w:r>
    </w:p>
    <w:p w:rsidR="00293484" w:rsidRDefault="00293484" w:rsidP="00F210E1">
      <w:pPr>
        <w:spacing w:after="0" w:line="240" w:lineRule="auto"/>
        <w:rPr>
          <w:b/>
          <w:u w:val="single"/>
        </w:rPr>
      </w:pPr>
    </w:p>
    <w:p w:rsidR="00B315A2" w:rsidRDefault="00B315A2" w:rsidP="00F210E1">
      <w:pPr>
        <w:spacing w:after="0" w:line="240" w:lineRule="auto"/>
        <w:rPr>
          <w:b/>
          <w:u w:val="single"/>
        </w:rPr>
      </w:pPr>
    </w:p>
    <w:p w:rsidR="00B315A2" w:rsidRDefault="00B315A2" w:rsidP="00F210E1">
      <w:pPr>
        <w:spacing w:after="0" w:line="240" w:lineRule="auto"/>
        <w:rPr>
          <w:b/>
          <w:u w:val="single"/>
        </w:rPr>
      </w:pPr>
    </w:p>
    <w:p w:rsidR="00B315A2" w:rsidRDefault="00B315A2" w:rsidP="00F210E1">
      <w:pPr>
        <w:spacing w:after="0" w:line="240" w:lineRule="auto"/>
        <w:rPr>
          <w:b/>
          <w:u w:val="single"/>
        </w:rPr>
      </w:pPr>
    </w:p>
    <w:p w:rsidR="00B315A2" w:rsidRDefault="00B315A2" w:rsidP="00F210E1">
      <w:pPr>
        <w:spacing w:after="0" w:line="240" w:lineRule="auto"/>
        <w:rPr>
          <w:b/>
          <w:u w:val="single"/>
        </w:rPr>
      </w:pPr>
    </w:p>
    <w:p w:rsidR="00B315A2" w:rsidRDefault="00B315A2" w:rsidP="00F210E1">
      <w:pPr>
        <w:spacing w:after="0" w:line="240" w:lineRule="auto"/>
        <w:rPr>
          <w:b/>
          <w:u w:val="single"/>
        </w:rPr>
      </w:pPr>
    </w:p>
    <w:p w:rsidR="00B315A2" w:rsidRDefault="00B315A2" w:rsidP="00F210E1">
      <w:pPr>
        <w:spacing w:after="0" w:line="240" w:lineRule="auto"/>
        <w:rPr>
          <w:b/>
          <w:u w:val="single"/>
        </w:rPr>
      </w:pPr>
    </w:p>
    <w:p w:rsidR="00B315A2" w:rsidRDefault="00B315A2" w:rsidP="00F210E1">
      <w:pPr>
        <w:spacing w:after="0" w:line="240" w:lineRule="auto"/>
        <w:rPr>
          <w:b/>
          <w:u w:val="single"/>
        </w:rPr>
      </w:pPr>
    </w:p>
    <w:p w:rsidR="00B315A2" w:rsidRDefault="00B315A2" w:rsidP="00F210E1">
      <w:pPr>
        <w:spacing w:after="0" w:line="240" w:lineRule="auto"/>
        <w:rPr>
          <w:b/>
          <w:u w:val="single"/>
        </w:rPr>
      </w:pPr>
    </w:p>
    <w:p w:rsidR="00B315A2" w:rsidRDefault="00B315A2" w:rsidP="00F210E1">
      <w:pPr>
        <w:spacing w:after="0" w:line="240" w:lineRule="auto"/>
        <w:rPr>
          <w:b/>
          <w:u w:val="single"/>
        </w:rPr>
      </w:pPr>
    </w:p>
    <w:p w:rsidR="00B315A2" w:rsidRDefault="00B315A2" w:rsidP="00F210E1">
      <w:pPr>
        <w:spacing w:after="0" w:line="240" w:lineRule="auto"/>
        <w:rPr>
          <w:b/>
          <w:u w:val="single"/>
        </w:rPr>
      </w:pPr>
    </w:p>
    <w:p w:rsidR="00B315A2" w:rsidRDefault="00B315A2" w:rsidP="00F210E1">
      <w:pPr>
        <w:spacing w:after="0" w:line="240" w:lineRule="auto"/>
        <w:rPr>
          <w:b/>
          <w:u w:val="single"/>
        </w:rPr>
      </w:pPr>
    </w:p>
    <w:p w:rsidR="00B315A2" w:rsidRDefault="00B315A2" w:rsidP="00F210E1">
      <w:pPr>
        <w:spacing w:after="0" w:line="240" w:lineRule="auto"/>
        <w:rPr>
          <w:b/>
          <w:u w:val="single"/>
        </w:rPr>
      </w:pPr>
    </w:p>
    <w:p w:rsidR="00B315A2" w:rsidRDefault="00B315A2">
      <w:pPr>
        <w:pStyle w:val="BodyText"/>
        <w:ind w:left="460"/>
      </w:pPr>
    </w:p>
    <w:p w:rsidR="00B315A2" w:rsidRPr="003109CE" w:rsidRDefault="00B315A2" w:rsidP="00C14805">
      <w:pPr>
        <w:pStyle w:val="BodyText"/>
        <w:spacing w:before="10"/>
        <w:rPr>
          <w:sz w:val="4"/>
          <w:szCs w:val="2"/>
        </w:rPr>
      </w:pPr>
      <w:r>
        <w:rPr>
          <w:noProof/>
        </w:rPr>
        <mc:AlternateContent>
          <mc:Choice Requires="wps">
            <w:drawing>
              <wp:anchor distT="0" distB="0" distL="0" distR="0" simplePos="0" relativeHeight="251659264" behindDoc="1" locked="0" layoutInCell="1" allowOverlap="1" wp14:anchorId="461322BC" wp14:editId="4B7D85BC">
                <wp:simplePos x="0" y="0"/>
                <wp:positionH relativeFrom="page">
                  <wp:posOffset>807720</wp:posOffset>
                </wp:positionH>
                <wp:positionV relativeFrom="paragraph">
                  <wp:posOffset>182245</wp:posOffset>
                </wp:positionV>
                <wp:extent cx="6013450" cy="6350"/>
                <wp:effectExtent l="0" t="0" r="0" b="0"/>
                <wp:wrapTopAndBottom/>
                <wp:docPr id="89187026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A60D1" id="docshape42" o:spid="_x0000_s1026" style="position:absolute;margin-left:63.6pt;margin-top:14.35pt;width:473.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" fillcolor="#d9d9d9" stroked="f">
                <w10:wrap type="topAndBottom" anchorx="page"/>
              </v:rect>
            </w:pict>
          </mc:Fallback>
        </mc:AlternateContent>
      </w:r>
      <w:r>
        <w:rPr>
          <w:noProof/>
        </w:rPr>
        <mc:AlternateContent>
          <mc:Choice Requires="wpg">
            <w:drawing>
              <wp:anchor distT="0" distB="0" distL="0" distR="0" simplePos="0" relativeHeight="251660288" behindDoc="1" locked="0" layoutInCell="1" allowOverlap="1" wp14:anchorId="205E76A3" wp14:editId="5F07C171">
                <wp:simplePos x="0" y="0"/>
                <wp:positionH relativeFrom="page">
                  <wp:posOffset>1053465</wp:posOffset>
                </wp:positionH>
                <wp:positionV relativeFrom="paragraph">
                  <wp:posOffset>59055</wp:posOffset>
                </wp:positionV>
                <wp:extent cx="5683250" cy="321945"/>
                <wp:effectExtent l="0" t="0" r="0" b="0"/>
                <wp:wrapTopAndBottom/>
                <wp:docPr id="791230323"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0" cy="321945"/>
                          <a:chOff x="1659" y="93"/>
                          <a:chExt cx="8950" cy="507"/>
                        </a:xfrm>
                      </wpg:grpSpPr>
                      <wps:wsp>
                        <wps:cNvPr id="979112392" name="docshape44"/>
                        <wps:cNvSpPr>
                          <a:spLocks noChangeArrowheads="1"/>
                        </wps:cNvSpPr>
                        <wps:spPr bwMode="auto">
                          <a:xfrm>
                            <a:off x="1664" y="97"/>
                            <a:ext cx="8940" cy="49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5198219" name="docshape45"/>
                        <wps:cNvSpPr txBox="1">
                          <a:spLocks noChangeArrowheads="1"/>
                        </wps:cNvSpPr>
                        <wps:spPr bwMode="auto">
                          <a:xfrm>
                            <a:off x="1747" y="102"/>
                            <a:ext cx="8852" cy="48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15A2" w:rsidRDefault="00B315A2">
                              <w:pPr>
                                <w:spacing w:before="42"/>
                                <w:ind w:left="2885"/>
                                <w:rPr>
                                  <w:rFonts w:ascii="Arial"/>
                                  <w:b/>
                                  <w:color w:val="000000"/>
                                  <w:sz w:val="28"/>
                                </w:rPr>
                              </w:pPr>
                              <w:bookmarkStart w:id="0" w:name="_bookmark8"/>
                              <w:bookmarkEnd w:id="0"/>
                              <w:r>
                                <w:rPr>
                                  <w:rFonts w:ascii="Arial"/>
                                  <w:b/>
                                  <w:color w:val="000000"/>
                                  <w:sz w:val="28"/>
                                </w:rPr>
                                <w:t>8.</w:t>
                              </w:r>
                              <w:r>
                                <w:rPr>
                                  <w:rFonts w:ascii="Arial"/>
                                  <w:b/>
                                  <w:color w:val="000000"/>
                                  <w:spacing w:val="22"/>
                                  <w:sz w:val="28"/>
                                </w:rPr>
                                <w:t xml:space="preserve"> </w:t>
                              </w:r>
                              <w:r>
                                <w:rPr>
                                  <w:rFonts w:ascii="Arial"/>
                                  <w:b/>
                                  <w:color w:val="000000"/>
                                  <w:sz w:val="28"/>
                                </w:rPr>
                                <w:t>Awarding</w:t>
                              </w:r>
                              <w:r>
                                <w:rPr>
                                  <w:rFonts w:ascii="Arial"/>
                                  <w:b/>
                                  <w:color w:val="000000"/>
                                  <w:spacing w:val="-17"/>
                                  <w:sz w:val="28"/>
                                </w:rPr>
                                <w:t xml:space="preserve"> </w:t>
                              </w:r>
                              <w:r>
                                <w:rPr>
                                  <w:rFonts w:ascii="Arial"/>
                                  <w:b/>
                                  <w:color w:val="000000"/>
                                  <w:sz w:val="28"/>
                                </w:rPr>
                                <w:t>of</w:t>
                              </w:r>
                              <w:r>
                                <w:rPr>
                                  <w:rFonts w:ascii="Arial"/>
                                  <w:b/>
                                  <w:color w:val="000000"/>
                                  <w:spacing w:val="-16"/>
                                  <w:sz w:val="28"/>
                                </w:rPr>
                                <w:t xml:space="preserve"> </w:t>
                              </w:r>
                              <w:r>
                                <w:rPr>
                                  <w:rFonts w:ascii="Arial"/>
                                  <w:b/>
                                  <w:color w:val="000000"/>
                                  <w:spacing w:val="-2"/>
                                  <w:sz w:val="28"/>
                                </w:rPr>
                                <w:t>contract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E76A3" id="docshapegroup43" o:spid="_x0000_s1026" style="position:absolute;margin-left:82.95pt;margin-top:4.65pt;width:447.5pt;height:25.35pt;z-index:-251656192;mso-wrap-distance-left:0;mso-wrap-distance-right:0;mso-position-horizontal-relative:page" coordorigin="1659,93" coordsize="895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">
                <v:rect id="docshape44" o:spid="_x0000_s1027" style="position:absolute;left:1664;top:97;width:8940;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" filled="f" strokeweight=".48pt"/>
                <v:shapetype id="_x0000_t202" coordsize="21600,21600" o:spt="202" path="m,l,21600r21600,l21600,xe">
                  <v:stroke joinstyle="miter"/>
                  <v:path gradientshapeok="t" o:connecttype="rect"/>
                </v:shapetype>
                <v:shape id="docshape45" o:spid="_x0000_s1028" type="#_x0000_t202" style="position:absolute;left:1747;top:102;width:8852;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" fillcolor="#4f81bc" stroked="f">
                  <v:textbox inset="0,0,0,0">
                    <w:txbxContent>
                      <w:p w:rsidR="00B315A2" w:rsidRDefault="00B315A2">
                        <w:pPr>
                          <w:spacing w:before="42"/>
                          <w:ind w:left="2885"/>
                          <w:rPr>
                            <w:rFonts w:ascii="Arial"/>
                            <w:b/>
                            <w:color w:val="000000"/>
                            <w:sz w:val="28"/>
                          </w:rPr>
                        </w:pPr>
                        <w:bookmarkStart w:id="1" w:name="_bookmark8"/>
                        <w:bookmarkEnd w:id="1"/>
                        <w:r>
                          <w:rPr>
                            <w:rFonts w:ascii="Arial"/>
                            <w:b/>
                            <w:color w:val="000000"/>
                            <w:sz w:val="28"/>
                          </w:rPr>
                          <w:t>8.</w:t>
                        </w:r>
                        <w:r>
                          <w:rPr>
                            <w:rFonts w:ascii="Arial"/>
                            <w:b/>
                            <w:color w:val="000000"/>
                            <w:spacing w:val="22"/>
                            <w:sz w:val="28"/>
                          </w:rPr>
                          <w:t xml:space="preserve"> </w:t>
                        </w:r>
                        <w:r>
                          <w:rPr>
                            <w:rFonts w:ascii="Arial"/>
                            <w:b/>
                            <w:color w:val="000000"/>
                            <w:sz w:val="28"/>
                          </w:rPr>
                          <w:t>Awarding</w:t>
                        </w:r>
                        <w:r>
                          <w:rPr>
                            <w:rFonts w:ascii="Arial"/>
                            <w:b/>
                            <w:color w:val="000000"/>
                            <w:spacing w:val="-17"/>
                            <w:sz w:val="28"/>
                          </w:rPr>
                          <w:t xml:space="preserve"> </w:t>
                        </w:r>
                        <w:r>
                          <w:rPr>
                            <w:rFonts w:ascii="Arial"/>
                            <w:b/>
                            <w:color w:val="000000"/>
                            <w:sz w:val="28"/>
                          </w:rPr>
                          <w:t>of</w:t>
                        </w:r>
                        <w:r>
                          <w:rPr>
                            <w:rFonts w:ascii="Arial"/>
                            <w:b/>
                            <w:color w:val="000000"/>
                            <w:spacing w:val="-16"/>
                            <w:sz w:val="28"/>
                          </w:rPr>
                          <w:t xml:space="preserve"> </w:t>
                        </w:r>
                        <w:r>
                          <w:rPr>
                            <w:rFonts w:ascii="Arial"/>
                            <w:b/>
                            <w:color w:val="000000"/>
                            <w:spacing w:val="-2"/>
                            <w:sz w:val="28"/>
                          </w:rPr>
                          <w:t>contract</w:t>
                        </w:r>
                      </w:p>
                    </w:txbxContent>
                  </v:textbox>
                </v:shape>
                <w10:wrap type="topAndBottom" anchorx="page"/>
              </v:group>
            </w:pict>
          </mc:Fallback>
        </mc:AlternateContent>
      </w:r>
    </w:p>
    <w:p w:rsidR="00B315A2" w:rsidRDefault="00B315A2">
      <w:pPr>
        <w:spacing w:before="91" w:line="338" w:lineRule="auto"/>
        <w:ind w:left="911" w:right="735"/>
      </w:pPr>
      <w:r>
        <w:t>By virtue of this document,</w:t>
      </w:r>
      <w:r>
        <w:rPr>
          <w:spacing w:val="20"/>
        </w:rPr>
        <w:t xml:space="preserve"> </w:t>
      </w:r>
      <w:r>
        <w:t>Handicap International holds ownership</w:t>
      </w:r>
      <w:r>
        <w:rPr>
          <w:spacing w:val="20"/>
        </w:rPr>
        <w:t xml:space="preserve"> </w:t>
      </w:r>
      <w:r>
        <w:t>of all bids received</w:t>
      </w:r>
      <w:r>
        <w:rPr>
          <w:spacing w:val="25"/>
        </w:rPr>
        <w:t xml:space="preserve"> </w:t>
      </w:r>
      <w:r>
        <w:t>as part</w:t>
      </w:r>
      <w:r>
        <w:rPr>
          <w:spacing w:val="23"/>
        </w:rPr>
        <w:t xml:space="preserve"> </w:t>
      </w:r>
      <w:r>
        <w:t>of</w:t>
      </w:r>
      <w:r>
        <w:rPr>
          <w:spacing w:val="20"/>
        </w:rPr>
        <w:t xml:space="preserve"> </w:t>
      </w:r>
      <w:r>
        <w:t>this tender procedure. Consequently, bids shall not be returned to tenderers.</w:t>
      </w:r>
    </w:p>
    <w:p w:rsidR="00B315A2" w:rsidRDefault="00B315A2">
      <w:pPr>
        <w:spacing w:before="199"/>
        <w:ind w:left="911"/>
      </w:pPr>
      <w:r>
        <w:t>By</w:t>
      </w:r>
      <w:r>
        <w:rPr>
          <w:spacing w:val="31"/>
        </w:rPr>
        <w:t xml:space="preserve"> </w:t>
      </w:r>
      <w:r>
        <w:t>Signing</w:t>
      </w:r>
      <w:r>
        <w:rPr>
          <w:spacing w:val="29"/>
        </w:rPr>
        <w:t xml:space="preserve"> </w:t>
      </w:r>
      <w:r>
        <w:t>and</w:t>
      </w:r>
      <w:r>
        <w:rPr>
          <w:spacing w:val="36"/>
        </w:rPr>
        <w:t xml:space="preserve"> </w:t>
      </w:r>
      <w:r>
        <w:t>returning</w:t>
      </w:r>
      <w:r>
        <w:rPr>
          <w:spacing w:val="25"/>
        </w:rPr>
        <w:t xml:space="preserve"> </w:t>
      </w:r>
      <w:r>
        <w:t>this</w:t>
      </w:r>
      <w:r>
        <w:rPr>
          <w:spacing w:val="34"/>
        </w:rPr>
        <w:t xml:space="preserve"> </w:t>
      </w:r>
      <w:r>
        <w:t>Participation</w:t>
      </w:r>
      <w:r>
        <w:rPr>
          <w:spacing w:val="32"/>
        </w:rPr>
        <w:t xml:space="preserve"> </w:t>
      </w:r>
      <w:r>
        <w:t>File,</w:t>
      </w:r>
      <w:r>
        <w:rPr>
          <w:spacing w:val="34"/>
        </w:rPr>
        <w:t xml:space="preserve"> </w:t>
      </w:r>
      <w:r>
        <w:t>the</w:t>
      </w:r>
      <w:r>
        <w:rPr>
          <w:spacing w:val="29"/>
        </w:rPr>
        <w:t xml:space="preserve"> </w:t>
      </w:r>
      <w:r>
        <w:t>bidding</w:t>
      </w:r>
      <w:r>
        <w:rPr>
          <w:spacing w:val="32"/>
        </w:rPr>
        <w:t xml:space="preserve"> </w:t>
      </w:r>
      <w:r>
        <w:t>company</w:t>
      </w:r>
      <w:r>
        <w:rPr>
          <w:spacing w:val="30"/>
        </w:rPr>
        <w:t xml:space="preserve"> </w:t>
      </w:r>
      <w:r>
        <w:t>agrees</w:t>
      </w:r>
      <w:r>
        <w:rPr>
          <w:spacing w:val="32"/>
        </w:rPr>
        <w:t xml:space="preserve"> </w:t>
      </w:r>
      <w:r>
        <w:t>with</w:t>
      </w:r>
      <w:r>
        <w:rPr>
          <w:spacing w:val="22"/>
        </w:rPr>
        <w:t xml:space="preserve"> </w:t>
      </w:r>
      <w:r>
        <w:t>all</w:t>
      </w:r>
      <w:r>
        <w:rPr>
          <w:spacing w:val="22"/>
        </w:rPr>
        <w:t xml:space="preserve"> </w:t>
      </w:r>
      <w:r>
        <w:t>the</w:t>
      </w:r>
      <w:r>
        <w:rPr>
          <w:spacing w:val="22"/>
        </w:rPr>
        <w:t xml:space="preserve"> </w:t>
      </w:r>
      <w:r>
        <w:t>appendixes attached to this file</w:t>
      </w:r>
    </w:p>
    <w:p w:rsidR="00B315A2" w:rsidRDefault="00B315A2">
      <w:pPr>
        <w:spacing w:before="204"/>
        <w:ind w:left="911"/>
      </w:pPr>
      <w:r>
        <w:t>Signature</w:t>
      </w:r>
      <w:r>
        <w:rPr>
          <w:spacing w:val="-12"/>
        </w:rPr>
        <w:t xml:space="preserve"> </w:t>
      </w:r>
      <w:r>
        <w:t>and</w:t>
      </w:r>
      <w:r>
        <w:rPr>
          <w:spacing w:val="-8"/>
        </w:rPr>
        <w:t xml:space="preserve"> </w:t>
      </w:r>
      <w:r>
        <w:t>company</w:t>
      </w:r>
      <w:r>
        <w:rPr>
          <w:spacing w:val="-13"/>
        </w:rPr>
        <w:t xml:space="preserve"> </w:t>
      </w:r>
      <w:r>
        <w:t>stamp</w:t>
      </w:r>
      <w:r>
        <w:rPr>
          <w:spacing w:val="-10"/>
        </w:rPr>
        <w:t xml:space="preserve"> </w:t>
      </w:r>
      <w:r>
        <w:t>preceded</w:t>
      </w:r>
      <w:r>
        <w:rPr>
          <w:spacing w:val="-10"/>
        </w:rPr>
        <w:t xml:space="preserve"> </w:t>
      </w:r>
      <w:r>
        <w:t>by</w:t>
      </w:r>
      <w:r>
        <w:rPr>
          <w:spacing w:val="-10"/>
        </w:rPr>
        <w:t xml:space="preserve"> </w:t>
      </w:r>
      <w:r>
        <w:t>the</w:t>
      </w:r>
      <w:r>
        <w:rPr>
          <w:spacing w:val="-9"/>
        </w:rPr>
        <w:t xml:space="preserve"> </w:t>
      </w:r>
      <w:r>
        <w:t>words</w:t>
      </w:r>
      <w:r>
        <w:rPr>
          <w:spacing w:val="-9"/>
        </w:rPr>
        <w:t xml:space="preserve"> </w:t>
      </w:r>
      <w:r>
        <w:t>“Read</w:t>
      </w:r>
      <w:r>
        <w:rPr>
          <w:spacing w:val="-8"/>
        </w:rPr>
        <w:t xml:space="preserve"> </w:t>
      </w:r>
      <w:r>
        <w:t>and</w:t>
      </w:r>
      <w:r>
        <w:rPr>
          <w:spacing w:val="-9"/>
        </w:rPr>
        <w:t xml:space="preserve"> </w:t>
      </w:r>
      <w:r>
        <w:rPr>
          <w:spacing w:val="-2"/>
        </w:rPr>
        <w:t>approved”: Name:</w:t>
      </w:r>
    </w:p>
    <w:p w:rsidR="00B315A2" w:rsidRDefault="00B315A2">
      <w:pPr>
        <w:ind w:left="911"/>
      </w:pPr>
      <w:r>
        <w:t>Company</w:t>
      </w:r>
      <w:r>
        <w:rPr>
          <w:spacing w:val="-5"/>
        </w:rPr>
        <w:t xml:space="preserve"> </w:t>
      </w:r>
      <w:r>
        <w:rPr>
          <w:spacing w:val="-2"/>
        </w:rPr>
        <w:t>Name:</w:t>
      </w:r>
    </w:p>
    <w:p w:rsidR="00B315A2" w:rsidRDefault="00B315A2">
      <w:pPr>
        <w:ind w:left="911"/>
        <w:rPr>
          <w:spacing w:val="-2"/>
        </w:rPr>
      </w:pPr>
      <w:r>
        <w:t>Name</w:t>
      </w:r>
      <w:r>
        <w:rPr>
          <w:spacing w:val="-6"/>
        </w:rPr>
        <w:t xml:space="preserve"> </w:t>
      </w:r>
      <w:r>
        <w:t>&amp;</w:t>
      </w:r>
      <w:r>
        <w:rPr>
          <w:spacing w:val="-2"/>
        </w:rPr>
        <w:t xml:space="preserve"> </w:t>
      </w:r>
      <w:r>
        <w:t>Designation</w:t>
      </w:r>
      <w:r>
        <w:rPr>
          <w:spacing w:val="-3"/>
        </w:rPr>
        <w:t xml:space="preserve"> </w:t>
      </w:r>
      <w:r>
        <w:t>of</w:t>
      </w:r>
      <w:r>
        <w:rPr>
          <w:spacing w:val="-3"/>
        </w:rPr>
        <w:t xml:space="preserve"> </w:t>
      </w:r>
      <w:r>
        <w:t>the</w:t>
      </w:r>
      <w:r>
        <w:rPr>
          <w:spacing w:val="-5"/>
        </w:rPr>
        <w:t xml:space="preserve"> </w:t>
      </w:r>
      <w:r>
        <w:t>declared</w:t>
      </w:r>
      <w:r>
        <w:rPr>
          <w:spacing w:val="-3"/>
        </w:rPr>
        <w:t xml:space="preserve"> </w:t>
      </w:r>
      <w:r>
        <w:rPr>
          <w:spacing w:val="-2"/>
        </w:rPr>
        <w:t>person:</w:t>
      </w:r>
    </w:p>
    <w:p w:rsidR="00597EAE" w:rsidRDefault="00597EAE">
      <w:pPr>
        <w:ind w:left="911"/>
      </w:pPr>
      <w:r>
        <w:t>Signature &amp; Stamp:</w:t>
      </w:r>
    </w:p>
    <w:p w:rsidR="00B315A2" w:rsidRDefault="00597EAE" w:rsidP="00597EAE">
      <w:pPr>
        <w:ind w:left="911"/>
      </w:pPr>
      <w:r>
        <w:t xml:space="preserve">Date: </w:t>
      </w: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spacing w:before="4"/>
        <w:rPr>
          <w:sz w:val="13"/>
        </w:rPr>
      </w:pPr>
      <w:bookmarkStart w:id="2" w:name="_GoBack"/>
      <w:bookmarkEnd w:id="2"/>
      <w:r>
        <w:rPr>
          <w:noProof/>
        </w:rPr>
        <mc:AlternateContent>
          <mc:Choice Requires="wps">
            <w:drawing>
              <wp:anchor distT="0" distB="0" distL="0" distR="0" simplePos="0" relativeHeight="251661312" behindDoc="1" locked="0" layoutInCell="1" allowOverlap="1" wp14:anchorId="62FA0E33" wp14:editId="7A1CEF79">
                <wp:simplePos x="0" y="0"/>
                <wp:positionH relativeFrom="page">
                  <wp:posOffset>805180</wp:posOffset>
                </wp:positionH>
                <wp:positionV relativeFrom="paragraph">
                  <wp:posOffset>112395</wp:posOffset>
                </wp:positionV>
                <wp:extent cx="6019800" cy="6350"/>
                <wp:effectExtent l="0" t="0" r="0" b="0"/>
                <wp:wrapTopAndBottom/>
                <wp:docPr id="899570214"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3C3AB" id="docshape46" o:spid="_x0000_s1026" style="position:absolute;margin-left:63.4pt;margin-top:8.85pt;width:474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" fillcolor="#d9d9d9" stroked="f">
                <w10:wrap type="topAndBottom" anchorx="page"/>
              </v:rect>
            </w:pict>
          </mc:Fallback>
        </mc:AlternateContent>
      </w:r>
    </w:p>
    <w:p w:rsidR="00B315A2" w:rsidRDefault="00B315A2">
      <w:pPr>
        <w:rPr>
          <w:sz w:val="13"/>
        </w:rPr>
        <w:sectPr w:rsidR="00B315A2" w:rsidSect="002C0360">
          <w:footerReference w:type="default" r:id="rId9"/>
          <w:pgSz w:w="12240" w:h="15840"/>
          <w:pgMar w:top="1440" w:right="1800" w:bottom="1440" w:left="1800" w:header="720" w:footer="720" w:gutter="0"/>
          <w:cols w:space="720"/>
          <w:docGrid w:linePitch="360"/>
        </w:sectPr>
      </w:pPr>
    </w:p>
    <w:p w:rsidR="00B315A2" w:rsidRPr="00184A02" w:rsidRDefault="00B315A2">
      <w:pPr>
        <w:pStyle w:val="BodyText"/>
        <w:ind w:left="170"/>
        <w:rPr>
          <w:sz w:val="8"/>
          <w:szCs w:val="8"/>
        </w:rPr>
      </w:pPr>
    </w:p>
    <w:p w:rsidR="00B315A2" w:rsidRDefault="00B315A2">
      <w:pPr>
        <w:pStyle w:val="Heading3"/>
        <w:spacing w:before="137"/>
        <w:ind w:left="796"/>
      </w:pPr>
      <w:r>
        <w:rPr>
          <w:u w:val="single"/>
        </w:rPr>
        <w:t>Appendix</w:t>
      </w:r>
      <w:r>
        <w:rPr>
          <w:spacing w:val="-3"/>
          <w:u w:val="single"/>
        </w:rPr>
        <w:t xml:space="preserve"> </w:t>
      </w:r>
      <w:r>
        <w:rPr>
          <w:spacing w:val="-5"/>
          <w:u w:val="single"/>
        </w:rPr>
        <w:t>A:</w:t>
      </w:r>
    </w:p>
    <w:p w:rsidR="00B315A2" w:rsidRDefault="00B315A2">
      <w:pPr>
        <w:pStyle w:val="BodyText"/>
        <w:rPr>
          <w:b/>
          <w:sz w:val="14"/>
        </w:rPr>
      </w:pPr>
    </w:p>
    <w:p w:rsidR="00B315A2" w:rsidRDefault="00B315A2">
      <w:pPr>
        <w:spacing w:before="92"/>
        <w:ind w:left="796" w:right="735"/>
      </w:pPr>
      <w:r>
        <w:t>Please</w:t>
      </w:r>
      <w:r>
        <w:rPr>
          <w:spacing w:val="-2"/>
        </w:rPr>
        <w:t xml:space="preserve"> </w:t>
      </w:r>
      <w:r>
        <w:t>complete</w:t>
      </w:r>
      <w:r>
        <w:rPr>
          <w:spacing w:val="-2"/>
        </w:rPr>
        <w:t xml:space="preserve"> </w:t>
      </w:r>
      <w:r>
        <w:t>separate</w:t>
      </w:r>
      <w:r>
        <w:rPr>
          <w:spacing w:val="-2"/>
        </w:rPr>
        <w:t xml:space="preserve"> </w:t>
      </w:r>
      <w:r>
        <w:t>excel</w:t>
      </w:r>
      <w:r>
        <w:rPr>
          <w:spacing w:val="-4"/>
        </w:rPr>
        <w:t xml:space="preserve"> </w:t>
      </w:r>
      <w:r>
        <w:t>file</w:t>
      </w:r>
      <w:r>
        <w:rPr>
          <w:spacing w:val="-2"/>
        </w:rPr>
        <w:t xml:space="preserve"> </w:t>
      </w:r>
      <w:r>
        <w:t>named</w:t>
      </w:r>
      <w:r>
        <w:rPr>
          <w:spacing w:val="-2"/>
        </w:rPr>
        <w:t xml:space="preserve"> </w:t>
      </w:r>
      <w:r>
        <w:t>“Appendix</w:t>
      </w:r>
      <w:r>
        <w:rPr>
          <w:spacing w:val="-5"/>
        </w:rPr>
        <w:t xml:space="preserve"> </w:t>
      </w:r>
      <w:r>
        <w:t>A-Item</w:t>
      </w:r>
      <w:r>
        <w:rPr>
          <w:spacing w:val="-1"/>
        </w:rPr>
        <w:t xml:space="preserve"> </w:t>
      </w:r>
      <w:r>
        <w:t>Description”</w:t>
      </w:r>
      <w:r>
        <w:rPr>
          <w:spacing w:val="-2"/>
        </w:rPr>
        <w:t xml:space="preserve"> </w:t>
      </w:r>
      <w:r>
        <w:t>which</w:t>
      </w:r>
      <w:r>
        <w:rPr>
          <w:spacing w:val="-4"/>
        </w:rPr>
        <w:t xml:space="preserve"> </w:t>
      </w:r>
      <w:r>
        <w:t>form</w:t>
      </w:r>
      <w:r>
        <w:rPr>
          <w:spacing w:val="-1"/>
        </w:rPr>
        <w:t xml:space="preserve"> </w:t>
      </w:r>
      <w:r>
        <w:t>as</w:t>
      </w:r>
      <w:r>
        <w:rPr>
          <w:spacing w:val="-2"/>
        </w:rPr>
        <w:t xml:space="preserve"> </w:t>
      </w:r>
      <w:r>
        <w:t>an</w:t>
      </w:r>
      <w:r>
        <w:rPr>
          <w:spacing w:val="-5"/>
        </w:rPr>
        <w:t xml:space="preserve"> </w:t>
      </w:r>
      <w:r>
        <w:t>integral</w:t>
      </w:r>
      <w:r>
        <w:rPr>
          <w:spacing w:val="-1"/>
        </w:rPr>
        <w:t xml:space="preserve"> </w:t>
      </w:r>
      <w:r>
        <w:t>part to this tender documentation</w:t>
      </w: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spacing w:before="8"/>
        <w:rPr>
          <w:sz w:val="11"/>
        </w:rPr>
      </w:pPr>
      <w:r>
        <w:rPr>
          <w:noProof/>
        </w:rPr>
        <mc:AlternateContent>
          <mc:Choice Requires="wps">
            <w:drawing>
              <wp:anchor distT="0" distB="0" distL="0" distR="0" simplePos="0" relativeHeight="251662336" behindDoc="1" locked="0" layoutInCell="1" allowOverlap="1" wp14:anchorId="76A15707" wp14:editId="03B99F47">
                <wp:simplePos x="0" y="0"/>
                <wp:positionH relativeFrom="page">
                  <wp:posOffset>805180</wp:posOffset>
                </wp:positionH>
                <wp:positionV relativeFrom="paragraph">
                  <wp:posOffset>100330</wp:posOffset>
                </wp:positionV>
                <wp:extent cx="6019800" cy="6350"/>
                <wp:effectExtent l="0" t="0" r="0" b="0"/>
                <wp:wrapTopAndBottom/>
                <wp:docPr id="1605335859"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84530" id="docshape47" o:spid="_x0000_s1026" style="position:absolute;margin-left:63.4pt;margin-top:7.9pt;width:474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" fillcolor="#d9d9d9" stroked="f">
                <w10:wrap type="topAndBottom" anchorx="page"/>
              </v:rect>
            </w:pict>
          </mc:Fallback>
        </mc:AlternateContent>
      </w:r>
    </w:p>
    <w:p w:rsidR="00B315A2" w:rsidRDefault="00B315A2">
      <w:pPr>
        <w:rPr>
          <w:sz w:val="11"/>
        </w:rPr>
        <w:sectPr w:rsidR="00B315A2">
          <w:pgSz w:w="11920" w:h="16850"/>
          <w:pgMar w:top="680" w:right="580" w:bottom="1240" w:left="500" w:header="0" w:footer="1014" w:gutter="0"/>
          <w:pgBorders w:offsetFrom="page">
            <w:top w:val="single" w:sz="8" w:space="24" w:color="000000"/>
            <w:left w:val="single" w:sz="8" w:space="24" w:color="000000"/>
            <w:bottom w:val="single" w:sz="8" w:space="24" w:color="000000"/>
            <w:right w:val="single" w:sz="8" w:space="24" w:color="000000"/>
          </w:pgBorders>
          <w:cols w:space="720"/>
        </w:sectPr>
      </w:pPr>
    </w:p>
    <w:p w:rsidR="00B315A2" w:rsidRDefault="00B315A2">
      <w:pPr>
        <w:pStyle w:val="Heading1"/>
        <w:spacing w:before="89"/>
        <w:ind w:left="2519" w:right="2156"/>
        <w:jc w:val="center"/>
      </w:pPr>
      <w:r>
        <w:rPr>
          <w:u w:val="single"/>
        </w:rPr>
        <w:lastRenderedPageBreak/>
        <w:t>Appendix:</w:t>
      </w:r>
      <w:r>
        <w:rPr>
          <w:spacing w:val="-5"/>
          <w:u w:val="single"/>
        </w:rPr>
        <w:t xml:space="preserve"> </w:t>
      </w:r>
      <w:r>
        <w:rPr>
          <w:u w:val="single"/>
        </w:rPr>
        <w:t>B</w:t>
      </w:r>
      <w:r>
        <w:rPr>
          <w:spacing w:val="-5"/>
          <w:u w:val="single"/>
        </w:rPr>
        <w:t xml:space="preserve"> </w:t>
      </w:r>
      <w:r>
        <w:rPr>
          <w:u w:val="single"/>
        </w:rPr>
        <w:t>(Supplier</w:t>
      </w:r>
      <w:r>
        <w:rPr>
          <w:spacing w:val="-5"/>
          <w:u w:val="single"/>
        </w:rPr>
        <w:t xml:space="preserve"> </w:t>
      </w:r>
      <w:r>
        <w:rPr>
          <w:u w:val="single"/>
        </w:rPr>
        <w:t>Evaluation</w:t>
      </w:r>
      <w:r>
        <w:rPr>
          <w:spacing w:val="-4"/>
          <w:u w:val="single"/>
        </w:rPr>
        <w:t xml:space="preserve"> </w:t>
      </w:r>
      <w:r>
        <w:rPr>
          <w:spacing w:val="-2"/>
          <w:u w:val="single"/>
        </w:rPr>
        <w:t>questionnaire)</w:t>
      </w:r>
      <w:r>
        <w:rPr>
          <w:spacing w:val="40"/>
          <w:u w:val="single"/>
        </w:rPr>
        <w:t xml:space="preserve"> </w:t>
      </w:r>
    </w:p>
    <w:p w:rsidR="00B315A2" w:rsidRDefault="00B315A2">
      <w:pPr>
        <w:pStyle w:val="BodyText"/>
        <w:rPr>
          <w:b/>
        </w:rPr>
      </w:pPr>
    </w:p>
    <w:p w:rsidR="00B315A2" w:rsidRPr="00184A02" w:rsidRDefault="00B315A2">
      <w:pPr>
        <w:pStyle w:val="BodyText"/>
        <w:rPr>
          <w:b/>
          <w:sz w:val="2"/>
          <w:szCs w:val="2"/>
        </w:rPr>
      </w:pPr>
    </w:p>
    <w:p w:rsidR="00B315A2" w:rsidRDefault="00B315A2">
      <w:pPr>
        <w:pStyle w:val="BodyText"/>
        <w:spacing w:before="6"/>
        <w:rPr>
          <w:b/>
          <w:sz w:val="26"/>
        </w:rPr>
      </w:pPr>
    </w:p>
    <w:tbl>
      <w:tblPr>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4"/>
        <w:gridCol w:w="6215"/>
      </w:tblGrid>
      <w:tr w:rsidR="00B315A2">
        <w:trPr>
          <w:trHeight w:val="558"/>
        </w:trPr>
        <w:tc>
          <w:tcPr>
            <w:tcW w:w="3284" w:type="dxa"/>
          </w:tcPr>
          <w:p w:rsidR="00B315A2" w:rsidRDefault="00B315A2">
            <w:pPr>
              <w:pStyle w:val="TableParagraph"/>
              <w:spacing w:before="135"/>
              <w:rPr>
                <w:b/>
              </w:rPr>
            </w:pPr>
            <w:r>
              <w:rPr>
                <w:b/>
              </w:rPr>
              <w:t>Company</w:t>
            </w:r>
            <w:r>
              <w:rPr>
                <w:b/>
                <w:spacing w:val="-3"/>
              </w:rPr>
              <w:t xml:space="preserve"> </w:t>
            </w:r>
            <w:r>
              <w:rPr>
                <w:b/>
                <w:spacing w:val="-2"/>
              </w:rPr>
              <w:t>Name:</w:t>
            </w:r>
          </w:p>
        </w:tc>
        <w:tc>
          <w:tcPr>
            <w:tcW w:w="6215" w:type="dxa"/>
          </w:tcPr>
          <w:p w:rsidR="00B315A2" w:rsidRDefault="00B315A2">
            <w:pPr>
              <w:pStyle w:val="TableParagraph"/>
              <w:ind w:left="0"/>
            </w:pPr>
          </w:p>
        </w:tc>
      </w:tr>
      <w:tr w:rsidR="00B315A2">
        <w:trPr>
          <w:trHeight w:val="770"/>
        </w:trPr>
        <w:tc>
          <w:tcPr>
            <w:tcW w:w="3284" w:type="dxa"/>
          </w:tcPr>
          <w:p w:rsidR="00B315A2" w:rsidRDefault="00B315A2">
            <w:pPr>
              <w:pStyle w:val="TableParagraph"/>
              <w:spacing w:before="183" w:line="189" w:lineRule="auto"/>
              <w:rPr>
                <w:b/>
              </w:rPr>
            </w:pPr>
            <w:r>
              <w:rPr>
                <w:b/>
              </w:rPr>
              <w:t>Type of company (public company,</w:t>
            </w:r>
            <w:r>
              <w:rPr>
                <w:b/>
                <w:spacing w:val="-12"/>
              </w:rPr>
              <w:t xml:space="preserve"> </w:t>
            </w:r>
            <w:r>
              <w:rPr>
                <w:b/>
              </w:rPr>
              <w:t>LLC,</w:t>
            </w:r>
            <w:r>
              <w:rPr>
                <w:b/>
                <w:spacing w:val="-12"/>
              </w:rPr>
              <w:t xml:space="preserve"> </w:t>
            </w:r>
            <w:r>
              <w:rPr>
                <w:b/>
              </w:rPr>
              <w:t>association,</w:t>
            </w:r>
            <w:r>
              <w:rPr>
                <w:b/>
                <w:spacing w:val="-12"/>
              </w:rPr>
              <w:t xml:space="preserve"> </w:t>
            </w:r>
            <w:r>
              <w:rPr>
                <w:b/>
              </w:rPr>
              <w:t>etc.)</w:t>
            </w:r>
          </w:p>
        </w:tc>
        <w:tc>
          <w:tcPr>
            <w:tcW w:w="6215" w:type="dxa"/>
          </w:tcPr>
          <w:p w:rsidR="00B315A2" w:rsidRDefault="00B315A2">
            <w:pPr>
              <w:pStyle w:val="TableParagraph"/>
              <w:ind w:left="0"/>
            </w:pPr>
          </w:p>
        </w:tc>
      </w:tr>
      <w:tr w:rsidR="00B315A2">
        <w:trPr>
          <w:trHeight w:val="561"/>
        </w:trPr>
        <w:tc>
          <w:tcPr>
            <w:tcW w:w="3284" w:type="dxa"/>
          </w:tcPr>
          <w:p w:rsidR="00B315A2" w:rsidRDefault="00B315A2">
            <w:pPr>
              <w:pStyle w:val="TableParagraph"/>
              <w:spacing w:before="135"/>
              <w:rPr>
                <w:b/>
              </w:rPr>
            </w:pPr>
            <w:r>
              <w:rPr>
                <w:b/>
              </w:rPr>
              <w:t>Year</w:t>
            </w:r>
            <w:r>
              <w:rPr>
                <w:b/>
                <w:spacing w:val="-2"/>
              </w:rPr>
              <w:t xml:space="preserve"> </w:t>
            </w:r>
            <w:r>
              <w:rPr>
                <w:b/>
              </w:rPr>
              <w:t>and</w:t>
            </w:r>
            <w:r>
              <w:rPr>
                <w:b/>
                <w:spacing w:val="-1"/>
              </w:rPr>
              <w:t xml:space="preserve"> </w:t>
            </w:r>
            <w:r>
              <w:rPr>
                <w:b/>
              </w:rPr>
              <w:t>place</w:t>
            </w:r>
            <w:r>
              <w:rPr>
                <w:b/>
                <w:spacing w:val="-3"/>
              </w:rPr>
              <w:t xml:space="preserve"> </w:t>
            </w:r>
            <w:r>
              <w:rPr>
                <w:b/>
              </w:rPr>
              <w:t>of</w:t>
            </w:r>
            <w:r>
              <w:rPr>
                <w:b/>
                <w:spacing w:val="-1"/>
              </w:rPr>
              <w:t xml:space="preserve"> </w:t>
            </w:r>
            <w:r>
              <w:rPr>
                <w:b/>
                <w:spacing w:val="-2"/>
              </w:rPr>
              <w:t>creation</w:t>
            </w:r>
          </w:p>
        </w:tc>
        <w:tc>
          <w:tcPr>
            <w:tcW w:w="6215" w:type="dxa"/>
          </w:tcPr>
          <w:p w:rsidR="00B315A2" w:rsidRDefault="00B315A2">
            <w:pPr>
              <w:pStyle w:val="TableParagraph"/>
              <w:ind w:left="0"/>
            </w:pPr>
          </w:p>
        </w:tc>
      </w:tr>
      <w:tr w:rsidR="00B315A2">
        <w:trPr>
          <w:trHeight w:val="554"/>
        </w:trPr>
        <w:tc>
          <w:tcPr>
            <w:tcW w:w="3284" w:type="dxa"/>
          </w:tcPr>
          <w:p w:rsidR="00B315A2" w:rsidRDefault="00B315A2">
            <w:pPr>
              <w:pStyle w:val="TableParagraph"/>
              <w:spacing w:before="133"/>
              <w:rPr>
                <w:b/>
              </w:rPr>
            </w:pPr>
            <w:r>
              <w:rPr>
                <w:b/>
              </w:rPr>
              <w:t>License Registration</w:t>
            </w:r>
            <w:r>
              <w:rPr>
                <w:b/>
                <w:spacing w:val="-5"/>
              </w:rPr>
              <w:t xml:space="preserve"> </w:t>
            </w:r>
            <w:r>
              <w:rPr>
                <w:b/>
                <w:spacing w:val="-2"/>
              </w:rPr>
              <w:t>number</w:t>
            </w:r>
          </w:p>
        </w:tc>
        <w:tc>
          <w:tcPr>
            <w:tcW w:w="6215" w:type="dxa"/>
          </w:tcPr>
          <w:p w:rsidR="00B315A2" w:rsidRDefault="00B315A2">
            <w:pPr>
              <w:pStyle w:val="TableParagraph"/>
              <w:ind w:left="0"/>
            </w:pPr>
          </w:p>
        </w:tc>
      </w:tr>
      <w:tr w:rsidR="00B315A2">
        <w:trPr>
          <w:trHeight w:val="556"/>
        </w:trPr>
        <w:tc>
          <w:tcPr>
            <w:tcW w:w="3284" w:type="dxa"/>
          </w:tcPr>
          <w:p w:rsidR="00B315A2" w:rsidRDefault="00B315A2">
            <w:pPr>
              <w:pStyle w:val="TableParagraph"/>
              <w:spacing w:before="133"/>
              <w:rPr>
                <w:b/>
              </w:rPr>
            </w:pPr>
            <w:r>
              <w:rPr>
                <w:b/>
              </w:rPr>
              <w:t>TIN</w:t>
            </w:r>
            <w:r>
              <w:rPr>
                <w:b/>
                <w:spacing w:val="-5"/>
              </w:rPr>
              <w:t xml:space="preserve"> </w:t>
            </w:r>
            <w:r>
              <w:rPr>
                <w:b/>
              </w:rPr>
              <w:t>registration</w:t>
            </w:r>
            <w:r>
              <w:rPr>
                <w:b/>
                <w:spacing w:val="-4"/>
              </w:rPr>
              <w:t xml:space="preserve"> </w:t>
            </w:r>
            <w:r>
              <w:rPr>
                <w:b/>
                <w:spacing w:val="-2"/>
              </w:rPr>
              <w:t>number</w:t>
            </w:r>
          </w:p>
        </w:tc>
        <w:tc>
          <w:tcPr>
            <w:tcW w:w="6215" w:type="dxa"/>
          </w:tcPr>
          <w:p w:rsidR="00B315A2" w:rsidRDefault="00B315A2">
            <w:pPr>
              <w:pStyle w:val="TableParagraph"/>
              <w:ind w:left="0"/>
            </w:pPr>
          </w:p>
        </w:tc>
      </w:tr>
      <w:tr w:rsidR="00B315A2">
        <w:trPr>
          <w:trHeight w:val="554"/>
        </w:trPr>
        <w:tc>
          <w:tcPr>
            <w:tcW w:w="3284" w:type="dxa"/>
          </w:tcPr>
          <w:p w:rsidR="00B315A2" w:rsidRDefault="00B315A2">
            <w:pPr>
              <w:pStyle w:val="TableParagraph"/>
              <w:spacing w:before="133"/>
              <w:rPr>
                <w:b/>
              </w:rPr>
            </w:pPr>
            <w:r>
              <w:rPr>
                <w:b/>
                <w:spacing w:val="-2"/>
              </w:rPr>
              <w:t>Address:</w:t>
            </w:r>
          </w:p>
        </w:tc>
        <w:tc>
          <w:tcPr>
            <w:tcW w:w="6215" w:type="dxa"/>
          </w:tcPr>
          <w:p w:rsidR="00B315A2" w:rsidRDefault="00B315A2">
            <w:pPr>
              <w:pStyle w:val="TableParagraph"/>
              <w:ind w:left="0"/>
            </w:pPr>
          </w:p>
        </w:tc>
      </w:tr>
      <w:tr w:rsidR="00B315A2">
        <w:trPr>
          <w:trHeight w:val="556"/>
        </w:trPr>
        <w:tc>
          <w:tcPr>
            <w:tcW w:w="3284" w:type="dxa"/>
          </w:tcPr>
          <w:p w:rsidR="00B315A2" w:rsidRDefault="00B315A2">
            <w:pPr>
              <w:pStyle w:val="TableParagraph"/>
              <w:spacing w:before="77" w:line="189" w:lineRule="auto"/>
              <w:rPr>
                <w:b/>
              </w:rPr>
            </w:pPr>
            <w:r>
              <w:rPr>
                <w:b/>
              </w:rPr>
              <w:t>Administrative</w:t>
            </w:r>
            <w:r>
              <w:rPr>
                <w:b/>
                <w:spacing w:val="-14"/>
              </w:rPr>
              <w:t xml:space="preserve"> </w:t>
            </w:r>
            <w:r>
              <w:rPr>
                <w:b/>
              </w:rPr>
              <w:t>address</w:t>
            </w:r>
            <w:r>
              <w:rPr>
                <w:b/>
                <w:spacing w:val="-14"/>
              </w:rPr>
              <w:t xml:space="preserve"> </w:t>
            </w:r>
            <w:r>
              <w:rPr>
                <w:b/>
              </w:rPr>
              <w:t xml:space="preserve">(if </w:t>
            </w:r>
            <w:r>
              <w:rPr>
                <w:b/>
                <w:spacing w:val="-2"/>
              </w:rPr>
              <w:t>different)</w:t>
            </w:r>
          </w:p>
        </w:tc>
        <w:tc>
          <w:tcPr>
            <w:tcW w:w="6215" w:type="dxa"/>
          </w:tcPr>
          <w:p w:rsidR="00B315A2" w:rsidRDefault="00B315A2">
            <w:pPr>
              <w:pStyle w:val="TableParagraph"/>
              <w:ind w:left="0"/>
            </w:pPr>
          </w:p>
        </w:tc>
      </w:tr>
      <w:tr w:rsidR="00B315A2">
        <w:trPr>
          <w:trHeight w:val="553"/>
        </w:trPr>
        <w:tc>
          <w:tcPr>
            <w:tcW w:w="3284" w:type="dxa"/>
          </w:tcPr>
          <w:p w:rsidR="00B315A2" w:rsidRDefault="00B315A2">
            <w:pPr>
              <w:pStyle w:val="TableParagraph"/>
              <w:spacing w:before="75" w:line="189" w:lineRule="auto"/>
              <w:rPr>
                <w:b/>
              </w:rPr>
            </w:pPr>
            <w:r>
              <w:rPr>
                <w:b/>
              </w:rPr>
              <w:t>Proprietor/</w:t>
            </w:r>
            <w:r>
              <w:rPr>
                <w:b/>
                <w:spacing w:val="-14"/>
              </w:rPr>
              <w:t xml:space="preserve"> </w:t>
            </w:r>
            <w:r>
              <w:rPr>
                <w:b/>
              </w:rPr>
              <w:t>Managing</w:t>
            </w:r>
            <w:r>
              <w:rPr>
                <w:b/>
                <w:spacing w:val="-14"/>
              </w:rPr>
              <w:t xml:space="preserve"> </w:t>
            </w:r>
            <w:r>
              <w:rPr>
                <w:b/>
              </w:rPr>
              <w:t xml:space="preserve">Director </w:t>
            </w:r>
            <w:r>
              <w:rPr>
                <w:b/>
                <w:spacing w:val="-4"/>
              </w:rPr>
              <w:t>Name</w:t>
            </w:r>
          </w:p>
        </w:tc>
        <w:tc>
          <w:tcPr>
            <w:tcW w:w="6215" w:type="dxa"/>
          </w:tcPr>
          <w:p w:rsidR="00B315A2" w:rsidRDefault="00B315A2">
            <w:pPr>
              <w:pStyle w:val="TableParagraph"/>
              <w:ind w:left="0"/>
            </w:pPr>
          </w:p>
        </w:tc>
      </w:tr>
      <w:tr w:rsidR="00B315A2">
        <w:trPr>
          <w:trHeight w:val="554"/>
        </w:trPr>
        <w:tc>
          <w:tcPr>
            <w:tcW w:w="3284" w:type="dxa"/>
          </w:tcPr>
          <w:p w:rsidR="00B315A2" w:rsidRDefault="00B315A2">
            <w:pPr>
              <w:pStyle w:val="TableParagraph"/>
              <w:spacing w:before="133"/>
              <w:rPr>
                <w:b/>
              </w:rPr>
            </w:pPr>
            <w:r>
              <w:rPr>
                <w:b/>
              </w:rPr>
              <w:t>Phone</w:t>
            </w:r>
            <w:r>
              <w:rPr>
                <w:b/>
                <w:spacing w:val="-1"/>
              </w:rPr>
              <w:t xml:space="preserve"> </w:t>
            </w:r>
            <w:r>
              <w:rPr>
                <w:b/>
                <w:spacing w:val="-2"/>
              </w:rPr>
              <w:t>number:</w:t>
            </w:r>
          </w:p>
        </w:tc>
        <w:tc>
          <w:tcPr>
            <w:tcW w:w="6215" w:type="dxa"/>
          </w:tcPr>
          <w:p w:rsidR="00B315A2" w:rsidRDefault="00B315A2">
            <w:pPr>
              <w:pStyle w:val="TableParagraph"/>
              <w:ind w:left="0"/>
            </w:pPr>
          </w:p>
        </w:tc>
      </w:tr>
      <w:tr w:rsidR="00B315A2">
        <w:trPr>
          <w:trHeight w:val="556"/>
        </w:trPr>
        <w:tc>
          <w:tcPr>
            <w:tcW w:w="3284" w:type="dxa"/>
          </w:tcPr>
          <w:p w:rsidR="00B315A2" w:rsidRDefault="00B315A2">
            <w:pPr>
              <w:pStyle w:val="TableParagraph"/>
              <w:spacing w:before="135"/>
              <w:rPr>
                <w:b/>
              </w:rPr>
            </w:pPr>
            <w:r>
              <w:rPr>
                <w:b/>
                <w:spacing w:val="-2"/>
              </w:rPr>
              <w:t>Email:</w:t>
            </w:r>
          </w:p>
        </w:tc>
        <w:tc>
          <w:tcPr>
            <w:tcW w:w="6215" w:type="dxa"/>
          </w:tcPr>
          <w:p w:rsidR="00B315A2" w:rsidRDefault="00B315A2">
            <w:pPr>
              <w:pStyle w:val="TableParagraph"/>
              <w:ind w:left="0"/>
            </w:pPr>
          </w:p>
        </w:tc>
      </w:tr>
      <w:tr w:rsidR="00B315A2">
        <w:trPr>
          <w:trHeight w:val="549"/>
        </w:trPr>
        <w:tc>
          <w:tcPr>
            <w:tcW w:w="3284" w:type="dxa"/>
          </w:tcPr>
          <w:p w:rsidR="00B315A2" w:rsidRDefault="00B315A2">
            <w:pPr>
              <w:pStyle w:val="TableParagraph"/>
              <w:spacing w:before="70" w:line="192" w:lineRule="auto"/>
              <w:ind w:right="1065"/>
              <w:rPr>
                <w:b/>
              </w:rPr>
            </w:pPr>
            <w:r>
              <w:rPr>
                <w:b/>
              </w:rPr>
              <w:t>Sales/contact</w:t>
            </w:r>
            <w:r>
              <w:rPr>
                <w:b/>
                <w:spacing w:val="-14"/>
              </w:rPr>
              <w:t xml:space="preserve"> </w:t>
            </w:r>
            <w:r>
              <w:rPr>
                <w:b/>
              </w:rPr>
              <w:t>person-1 Name and position</w:t>
            </w:r>
          </w:p>
        </w:tc>
        <w:tc>
          <w:tcPr>
            <w:tcW w:w="6215" w:type="dxa"/>
          </w:tcPr>
          <w:p w:rsidR="00B315A2" w:rsidRDefault="00B315A2">
            <w:pPr>
              <w:pStyle w:val="TableParagraph"/>
              <w:ind w:left="0"/>
            </w:pPr>
          </w:p>
        </w:tc>
      </w:tr>
      <w:tr w:rsidR="00B315A2">
        <w:trPr>
          <w:trHeight w:val="551"/>
        </w:trPr>
        <w:tc>
          <w:tcPr>
            <w:tcW w:w="3284" w:type="dxa"/>
          </w:tcPr>
          <w:p w:rsidR="00B315A2" w:rsidRDefault="00B315A2">
            <w:pPr>
              <w:pStyle w:val="TableParagraph"/>
              <w:spacing w:before="130"/>
              <w:rPr>
                <w:b/>
              </w:rPr>
            </w:pPr>
            <w:r>
              <w:rPr>
                <w:b/>
              </w:rPr>
              <w:t>Contact</w:t>
            </w:r>
            <w:r>
              <w:rPr>
                <w:b/>
                <w:spacing w:val="-6"/>
              </w:rPr>
              <w:t xml:space="preserve"> </w:t>
            </w:r>
            <w:r>
              <w:rPr>
                <w:b/>
              </w:rPr>
              <w:t>mobile</w:t>
            </w:r>
            <w:r>
              <w:rPr>
                <w:b/>
                <w:spacing w:val="-3"/>
              </w:rPr>
              <w:t xml:space="preserve"> </w:t>
            </w:r>
            <w:r>
              <w:rPr>
                <w:b/>
                <w:spacing w:val="-2"/>
              </w:rPr>
              <w:t>number</w:t>
            </w:r>
          </w:p>
        </w:tc>
        <w:tc>
          <w:tcPr>
            <w:tcW w:w="6215" w:type="dxa"/>
          </w:tcPr>
          <w:p w:rsidR="00B315A2" w:rsidRDefault="00B315A2">
            <w:pPr>
              <w:pStyle w:val="TableParagraph"/>
              <w:ind w:left="0"/>
            </w:pPr>
          </w:p>
        </w:tc>
      </w:tr>
      <w:tr w:rsidR="00B315A2">
        <w:trPr>
          <w:trHeight w:val="549"/>
        </w:trPr>
        <w:tc>
          <w:tcPr>
            <w:tcW w:w="3284" w:type="dxa"/>
          </w:tcPr>
          <w:p w:rsidR="00B315A2" w:rsidRDefault="00B315A2">
            <w:pPr>
              <w:pStyle w:val="TableParagraph"/>
              <w:spacing w:before="130"/>
              <w:rPr>
                <w:b/>
              </w:rPr>
            </w:pPr>
            <w:r>
              <w:rPr>
                <w:b/>
                <w:spacing w:val="-2"/>
              </w:rPr>
              <w:t>Email:</w:t>
            </w:r>
          </w:p>
        </w:tc>
        <w:tc>
          <w:tcPr>
            <w:tcW w:w="6215" w:type="dxa"/>
          </w:tcPr>
          <w:p w:rsidR="00B315A2" w:rsidRDefault="00B315A2">
            <w:pPr>
              <w:pStyle w:val="TableParagraph"/>
              <w:ind w:left="0"/>
            </w:pPr>
          </w:p>
        </w:tc>
      </w:tr>
      <w:tr w:rsidR="00B315A2">
        <w:trPr>
          <w:trHeight w:val="549"/>
        </w:trPr>
        <w:tc>
          <w:tcPr>
            <w:tcW w:w="3284" w:type="dxa"/>
          </w:tcPr>
          <w:p w:rsidR="00B315A2" w:rsidRDefault="00B315A2">
            <w:pPr>
              <w:pStyle w:val="TableParagraph"/>
              <w:spacing w:before="70" w:line="192" w:lineRule="auto"/>
              <w:ind w:right="1065"/>
              <w:rPr>
                <w:b/>
              </w:rPr>
            </w:pPr>
            <w:r>
              <w:rPr>
                <w:b/>
              </w:rPr>
              <w:t>Sales/contact</w:t>
            </w:r>
            <w:r>
              <w:rPr>
                <w:b/>
                <w:spacing w:val="-14"/>
              </w:rPr>
              <w:t xml:space="preserve"> </w:t>
            </w:r>
            <w:r>
              <w:rPr>
                <w:b/>
              </w:rPr>
              <w:t>person-2 Name and position</w:t>
            </w:r>
          </w:p>
        </w:tc>
        <w:tc>
          <w:tcPr>
            <w:tcW w:w="6215" w:type="dxa"/>
          </w:tcPr>
          <w:p w:rsidR="00B315A2" w:rsidRDefault="00B315A2">
            <w:pPr>
              <w:pStyle w:val="TableParagraph"/>
              <w:ind w:left="0"/>
            </w:pPr>
          </w:p>
        </w:tc>
      </w:tr>
      <w:tr w:rsidR="00B315A2">
        <w:trPr>
          <w:trHeight w:val="558"/>
        </w:trPr>
        <w:tc>
          <w:tcPr>
            <w:tcW w:w="3284" w:type="dxa"/>
          </w:tcPr>
          <w:p w:rsidR="00B315A2" w:rsidRDefault="00B315A2">
            <w:pPr>
              <w:pStyle w:val="TableParagraph"/>
              <w:spacing w:before="135"/>
              <w:rPr>
                <w:b/>
              </w:rPr>
            </w:pPr>
            <w:r>
              <w:rPr>
                <w:b/>
              </w:rPr>
              <w:t>Contact</w:t>
            </w:r>
            <w:r>
              <w:rPr>
                <w:b/>
                <w:spacing w:val="-6"/>
              </w:rPr>
              <w:t xml:space="preserve"> </w:t>
            </w:r>
            <w:r>
              <w:rPr>
                <w:b/>
              </w:rPr>
              <w:t>mobile</w:t>
            </w:r>
            <w:r>
              <w:rPr>
                <w:b/>
                <w:spacing w:val="-3"/>
              </w:rPr>
              <w:t xml:space="preserve"> </w:t>
            </w:r>
            <w:r>
              <w:rPr>
                <w:b/>
                <w:spacing w:val="-2"/>
              </w:rPr>
              <w:t>number</w:t>
            </w:r>
          </w:p>
        </w:tc>
        <w:tc>
          <w:tcPr>
            <w:tcW w:w="6215" w:type="dxa"/>
          </w:tcPr>
          <w:p w:rsidR="00B315A2" w:rsidRDefault="00B315A2">
            <w:pPr>
              <w:pStyle w:val="TableParagraph"/>
              <w:ind w:left="0"/>
            </w:pPr>
          </w:p>
        </w:tc>
      </w:tr>
      <w:tr w:rsidR="00B315A2">
        <w:trPr>
          <w:trHeight w:val="559"/>
        </w:trPr>
        <w:tc>
          <w:tcPr>
            <w:tcW w:w="3284" w:type="dxa"/>
          </w:tcPr>
          <w:p w:rsidR="00B315A2" w:rsidRDefault="00B315A2">
            <w:pPr>
              <w:pStyle w:val="TableParagraph"/>
              <w:spacing w:before="136"/>
              <w:rPr>
                <w:b/>
              </w:rPr>
            </w:pPr>
            <w:r>
              <w:rPr>
                <w:b/>
                <w:spacing w:val="-2"/>
              </w:rPr>
              <w:t>Email:</w:t>
            </w:r>
          </w:p>
        </w:tc>
        <w:tc>
          <w:tcPr>
            <w:tcW w:w="6215" w:type="dxa"/>
          </w:tcPr>
          <w:p w:rsidR="00B315A2" w:rsidRDefault="00B315A2">
            <w:pPr>
              <w:pStyle w:val="TableParagraph"/>
              <w:ind w:left="0"/>
            </w:pPr>
          </w:p>
        </w:tc>
      </w:tr>
      <w:tr w:rsidR="00B315A2">
        <w:trPr>
          <w:trHeight w:val="551"/>
        </w:trPr>
        <w:tc>
          <w:tcPr>
            <w:tcW w:w="3284" w:type="dxa"/>
          </w:tcPr>
          <w:p w:rsidR="00B315A2" w:rsidRDefault="00B315A2">
            <w:pPr>
              <w:pStyle w:val="TableParagraph"/>
              <w:spacing w:before="130"/>
              <w:rPr>
                <w:b/>
              </w:rPr>
            </w:pPr>
            <w:r>
              <w:rPr>
                <w:b/>
              </w:rPr>
              <w:t>Date</w:t>
            </w:r>
            <w:r>
              <w:rPr>
                <w:b/>
                <w:spacing w:val="-1"/>
              </w:rPr>
              <w:t xml:space="preserve"> </w:t>
            </w:r>
            <w:r>
              <w:rPr>
                <w:b/>
              </w:rPr>
              <w:t>of</w:t>
            </w:r>
            <w:r>
              <w:rPr>
                <w:b/>
                <w:spacing w:val="-2"/>
              </w:rPr>
              <w:t xml:space="preserve"> submission:</w:t>
            </w:r>
          </w:p>
        </w:tc>
        <w:tc>
          <w:tcPr>
            <w:tcW w:w="6215" w:type="dxa"/>
          </w:tcPr>
          <w:p w:rsidR="00B315A2" w:rsidRDefault="00B315A2">
            <w:pPr>
              <w:pStyle w:val="TableParagraph"/>
              <w:ind w:left="0"/>
            </w:pPr>
          </w:p>
        </w:tc>
      </w:tr>
    </w:tbl>
    <w:p w:rsidR="00B315A2" w:rsidRDefault="00B315A2">
      <w:pPr>
        <w:pStyle w:val="BodyText"/>
        <w:rPr>
          <w:b/>
        </w:rPr>
      </w:pPr>
    </w:p>
    <w:p w:rsidR="00B315A2" w:rsidRDefault="00B315A2" w:rsidP="00B315A2">
      <w:pPr>
        <w:pStyle w:val="ListParagraph"/>
        <w:widowControl w:val="0"/>
        <w:numPr>
          <w:ilvl w:val="0"/>
          <w:numId w:val="15"/>
        </w:numPr>
        <w:tabs>
          <w:tab w:val="left" w:pos="1272"/>
        </w:tabs>
        <w:autoSpaceDE w:val="0"/>
        <w:autoSpaceDN w:val="0"/>
        <w:spacing w:before="92" w:after="0" w:line="240" w:lineRule="auto"/>
        <w:ind w:hanging="361"/>
        <w:contextualSpacing w:val="0"/>
      </w:pPr>
      <w:r>
        <w:t>How</w:t>
      </w:r>
      <w:r>
        <w:rPr>
          <w:spacing w:val="-5"/>
        </w:rPr>
        <w:t xml:space="preserve"> </w:t>
      </w:r>
      <w:r>
        <w:t>many</w:t>
      </w:r>
      <w:r>
        <w:rPr>
          <w:spacing w:val="-2"/>
        </w:rPr>
        <w:t xml:space="preserve"> </w:t>
      </w:r>
      <w:r>
        <w:t>years have</w:t>
      </w:r>
      <w:r>
        <w:rPr>
          <w:spacing w:val="-2"/>
        </w:rPr>
        <w:t xml:space="preserve"> </w:t>
      </w:r>
      <w:r>
        <w:t>you</w:t>
      </w:r>
      <w:r>
        <w:rPr>
          <w:spacing w:val="-6"/>
        </w:rPr>
        <w:t xml:space="preserve"> </w:t>
      </w:r>
      <w:r>
        <w:t>working</w:t>
      </w:r>
      <w:r>
        <w:rPr>
          <w:spacing w:val="-4"/>
        </w:rPr>
        <w:t xml:space="preserve"> </w:t>
      </w:r>
      <w:r>
        <w:t>on</w:t>
      </w:r>
      <w:r>
        <w:rPr>
          <w:spacing w:val="-2"/>
        </w:rPr>
        <w:t xml:space="preserve"> </w:t>
      </w:r>
      <w:r>
        <w:t>this</w:t>
      </w:r>
      <w:r>
        <w:rPr>
          <w:spacing w:val="-2"/>
        </w:rPr>
        <w:t xml:space="preserve"> market?</w:t>
      </w:r>
    </w:p>
    <w:p w:rsidR="00B315A2" w:rsidRDefault="00B315A2">
      <w:pPr>
        <w:pStyle w:val="BodyText"/>
        <w:rPr>
          <w:sz w:val="24"/>
        </w:rPr>
      </w:pPr>
    </w:p>
    <w:tbl>
      <w:tblPr>
        <w:tblStyle w:val="TableGrid"/>
        <w:tblW w:w="0" w:type="auto"/>
        <w:tblInd w:w="1271" w:type="dxa"/>
        <w:tblLook w:val="04A0" w:firstRow="1" w:lastRow="0" w:firstColumn="1" w:lastColumn="0" w:noHBand="0" w:noVBand="1"/>
      </w:tblPr>
      <w:tblGrid>
        <w:gridCol w:w="9785"/>
      </w:tblGrid>
      <w:tr w:rsidR="00B315A2" w:rsidTr="00055C8B">
        <w:tc>
          <w:tcPr>
            <w:tcW w:w="10830" w:type="dxa"/>
          </w:tcPr>
          <w:p w:rsidR="00B315A2" w:rsidRDefault="00B315A2" w:rsidP="00055C8B">
            <w:pPr>
              <w:pStyle w:val="BodyText"/>
              <w:rPr>
                <w:sz w:val="24"/>
              </w:rPr>
            </w:pPr>
          </w:p>
        </w:tc>
      </w:tr>
    </w:tbl>
    <w:p w:rsidR="00B315A2" w:rsidRDefault="00B315A2" w:rsidP="00055C8B">
      <w:pPr>
        <w:pStyle w:val="BodyText"/>
        <w:ind w:left="1271"/>
        <w:rPr>
          <w:sz w:val="24"/>
        </w:rPr>
      </w:pPr>
    </w:p>
    <w:p w:rsidR="00B315A2" w:rsidRDefault="00B315A2" w:rsidP="00B315A2">
      <w:pPr>
        <w:pStyle w:val="ListParagraph"/>
        <w:widowControl w:val="0"/>
        <w:numPr>
          <w:ilvl w:val="0"/>
          <w:numId w:val="15"/>
        </w:numPr>
        <w:tabs>
          <w:tab w:val="left" w:pos="1272"/>
        </w:tabs>
        <w:autoSpaceDE w:val="0"/>
        <w:autoSpaceDN w:val="0"/>
        <w:spacing w:before="208" w:after="0" w:line="240" w:lineRule="auto"/>
        <w:ind w:hanging="361"/>
        <w:contextualSpacing w:val="0"/>
      </w:pPr>
      <w:r>
        <w:t>Do</w:t>
      </w:r>
      <w:r>
        <w:rPr>
          <w:spacing w:val="-3"/>
        </w:rPr>
        <w:t xml:space="preserve"> </w:t>
      </w:r>
      <w:r>
        <w:t>you</w:t>
      </w:r>
      <w:r>
        <w:rPr>
          <w:spacing w:val="-2"/>
        </w:rPr>
        <w:t xml:space="preserve"> </w:t>
      </w:r>
      <w:r>
        <w:t>have</w:t>
      </w:r>
      <w:r>
        <w:rPr>
          <w:spacing w:val="-2"/>
        </w:rPr>
        <w:t xml:space="preserve"> </w:t>
      </w:r>
      <w:r>
        <w:t>any</w:t>
      </w:r>
      <w:r>
        <w:rPr>
          <w:spacing w:val="-1"/>
        </w:rPr>
        <w:t xml:space="preserve"> </w:t>
      </w:r>
      <w:r>
        <w:t>warehouse?</w:t>
      </w:r>
      <w:r>
        <w:rPr>
          <w:spacing w:val="-2"/>
        </w:rPr>
        <w:t xml:space="preserve"> </w:t>
      </w:r>
      <w:r>
        <w:t>If</w:t>
      </w:r>
      <w:r>
        <w:rPr>
          <w:spacing w:val="-2"/>
        </w:rPr>
        <w:t xml:space="preserve"> </w:t>
      </w:r>
      <w:r>
        <w:t>yes</w:t>
      </w:r>
      <w:r>
        <w:rPr>
          <w:spacing w:val="-2"/>
        </w:rPr>
        <w:t xml:space="preserve"> </w:t>
      </w:r>
      <w:r>
        <w:t>where</w:t>
      </w:r>
      <w:r>
        <w:rPr>
          <w:spacing w:val="-2"/>
        </w:rPr>
        <w:t xml:space="preserve"> </w:t>
      </w:r>
      <w:r>
        <w:t>it</w:t>
      </w:r>
      <w:r>
        <w:rPr>
          <w:spacing w:val="-2"/>
        </w:rPr>
        <w:t xml:space="preserve"> </w:t>
      </w:r>
      <w:r>
        <w:t>is</w:t>
      </w:r>
      <w:r>
        <w:rPr>
          <w:spacing w:val="-2"/>
        </w:rPr>
        <w:t xml:space="preserve"> </w:t>
      </w:r>
      <w:r>
        <w:t>located</w:t>
      </w:r>
      <w:r>
        <w:rPr>
          <w:spacing w:val="-4"/>
        </w:rPr>
        <w:t xml:space="preserve"> </w:t>
      </w:r>
      <w:r>
        <w:t>&amp;</w:t>
      </w:r>
      <w:r>
        <w:rPr>
          <w:spacing w:val="-1"/>
        </w:rPr>
        <w:t xml:space="preserve"> </w:t>
      </w:r>
      <w:r>
        <w:t>what</w:t>
      </w:r>
      <w:r>
        <w:rPr>
          <w:spacing w:val="-2"/>
        </w:rPr>
        <w:t xml:space="preserve"> </w:t>
      </w:r>
      <w:r>
        <w:t>is</w:t>
      </w:r>
      <w:r>
        <w:rPr>
          <w:spacing w:val="-2"/>
        </w:rPr>
        <w:t xml:space="preserve"> </w:t>
      </w:r>
      <w:r>
        <w:t>the</w:t>
      </w:r>
      <w:r>
        <w:rPr>
          <w:spacing w:val="-2"/>
        </w:rPr>
        <w:t xml:space="preserve"> </w:t>
      </w:r>
      <w:r>
        <w:t>size</w:t>
      </w:r>
      <w:r>
        <w:rPr>
          <w:spacing w:val="-2"/>
        </w:rPr>
        <w:t xml:space="preserve"> </w:t>
      </w:r>
      <w:r>
        <w:t>of</w:t>
      </w:r>
      <w:r>
        <w:rPr>
          <w:spacing w:val="-1"/>
        </w:rPr>
        <w:t xml:space="preserve"> </w:t>
      </w:r>
      <w:r>
        <w:rPr>
          <w:spacing w:val="-2"/>
        </w:rPr>
        <w:t>this?</w:t>
      </w:r>
    </w:p>
    <w:p w:rsidR="00B315A2" w:rsidRDefault="00B315A2">
      <w:pPr>
        <w:pStyle w:val="BodyText"/>
      </w:pPr>
    </w:p>
    <w:tbl>
      <w:tblPr>
        <w:tblStyle w:val="TableGrid"/>
        <w:tblW w:w="0" w:type="auto"/>
        <w:tblInd w:w="1271" w:type="dxa"/>
        <w:tblLook w:val="04A0" w:firstRow="1" w:lastRow="0" w:firstColumn="1" w:lastColumn="0" w:noHBand="0" w:noVBand="1"/>
      </w:tblPr>
      <w:tblGrid>
        <w:gridCol w:w="9785"/>
      </w:tblGrid>
      <w:tr w:rsidR="00B315A2" w:rsidTr="00055C8B">
        <w:tc>
          <w:tcPr>
            <w:tcW w:w="10830" w:type="dxa"/>
          </w:tcPr>
          <w:p w:rsidR="00B315A2" w:rsidRDefault="00B315A2" w:rsidP="00055C8B">
            <w:pPr>
              <w:pStyle w:val="BodyText"/>
            </w:pPr>
          </w:p>
        </w:tc>
      </w:tr>
    </w:tbl>
    <w:p w:rsidR="00B315A2" w:rsidRDefault="00B315A2" w:rsidP="00055C8B">
      <w:pPr>
        <w:pStyle w:val="BodyText"/>
        <w:ind w:left="1271"/>
      </w:pPr>
    </w:p>
    <w:p w:rsidR="00B315A2" w:rsidRDefault="00B315A2">
      <w:pPr>
        <w:pStyle w:val="BodyText"/>
      </w:pPr>
    </w:p>
    <w:p w:rsidR="00B315A2" w:rsidRDefault="00B315A2">
      <w:pPr>
        <w:pStyle w:val="BodyText"/>
        <w:spacing w:before="8"/>
        <w:rPr>
          <w:noProof/>
        </w:rPr>
      </w:pPr>
    </w:p>
    <w:p w:rsidR="00B315A2" w:rsidRDefault="00B315A2">
      <w:pPr>
        <w:pStyle w:val="BodyText"/>
        <w:spacing w:before="8"/>
        <w:rPr>
          <w:noProof/>
        </w:rPr>
      </w:pPr>
    </w:p>
    <w:p w:rsidR="00B315A2" w:rsidRDefault="00B315A2">
      <w:pPr>
        <w:pStyle w:val="BodyText"/>
        <w:spacing w:before="8"/>
        <w:rPr>
          <w:sz w:val="18"/>
        </w:rPr>
      </w:pPr>
      <w:r>
        <w:rPr>
          <w:noProof/>
        </w:rPr>
        <mc:AlternateContent>
          <mc:Choice Requires="wps">
            <w:drawing>
              <wp:anchor distT="0" distB="0" distL="0" distR="0" simplePos="0" relativeHeight="251663360" behindDoc="1" locked="0" layoutInCell="1" allowOverlap="1" wp14:anchorId="58EED73E" wp14:editId="650469A8">
                <wp:simplePos x="0" y="0"/>
                <wp:positionH relativeFrom="page">
                  <wp:posOffset>805180</wp:posOffset>
                </wp:positionH>
                <wp:positionV relativeFrom="paragraph">
                  <wp:posOffset>151765</wp:posOffset>
                </wp:positionV>
                <wp:extent cx="6019800" cy="6350"/>
                <wp:effectExtent l="0" t="0" r="0" b="0"/>
                <wp:wrapTopAndBottom/>
                <wp:docPr id="1110444141"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D81E0" id="docshape48" o:spid="_x0000_s1026" style="position:absolute;margin-left:63.4pt;margin-top:11.95pt;width:474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" fillcolor="#d9d9d9" stroked="f">
                <w10:wrap type="topAndBottom" anchorx="page"/>
              </v:rect>
            </w:pict>
          </mc:Fallback>
        </mc:AlternateContent>
      </w:r>
    </w:p>
    <w:p w:rsidR="00B315A2" w:rsidRDefault="00B315A2">
      <w:pPr>
        <w:pStyle w:val="BodyText"/>
      </w:pPr>
    </w:p>
    <w:p w:rsidR="00B315A2" w:rsidRDefault="00B315A2">
      <w:pPr>
        <w:pStyle w:val="BodyText"/>
        <w:spacing w:before="9"/>
        <w:rPr>
          <w:sz w:val="19"/>
        </w:rPr>
      </w:pPr>
    </w:p>
    <w:p w:rsidR="00B315A2" w:rsidRPr="00055C8B" w:rsidRDefault="00B315A2" w:rsidP="00B315A2">
      <w:pPr>
        <w:pStyle w:val="ListParagraph"/>
        <w:widowControl w:val="0"/>
        <w:numPr>
          <w:ilvl w:val="0"/>
          <w:numId w:val="15"/>
        </w:numPr>
        <w:tabs>
          <w:tab w:val="left" w:pos="1272"/>
        </w:tabs>
        <w:autoSpaceDE w:val="0"/>
        <w:autoSpaceDN w:val="0"/>
        <w:spacing w:before="91" w:after="0" w:line="240" w:lineRule="auto"/>
        <w:ind w:hanging="361"/>
        <w:contextualSpacing w:val="0"/>
      </w:pPr>
      <w:r>
        <w:t>How</w:t>
      </w:r>
      <w:r>
        <w:rPr>
          <w:spacing w:val="-6"/>
        </w:rPr>
        <w:t xml:space="preserve"> </w:t>
      </w:r>
      <w:r>
        <w:t>many</w:t>
      </w:r>
      <w:r>
        <w:rPr>
          <w:spacing w:val="-5"/>
        </w:rPr>
        <w:t xml:space="preserve"> </w:t>
      </w:r>
      <w:r>
        <w:t>employees do</w:t>
      </w:r>
      <w:r>
        <w:rPr>
          <w:spacing w:val="-3"/>
        </w:rPr>
        <w:t xml:space="preserve"> </w:t>
      </w:r>
      <w:r>
        <w:t>you</w:t>
      </w:r>
      <w:r>
        <w:rPr>
          <w:spacing w:val="-2"/>
        </w:rPr>
        <w:t xml:space="preserve"> have?</w:t>
      </w:r>
    </w:p>
    <w:tbl>
      <w:tblPr>
        <w:tblStyle w:val="TableGrid"/>
        <w:tblpPr w:leftFromText="180" w:rightFromText="180" w:vertAnchor="text" w:horzAnchor="margin" w:tblpXSpec="center" w:tblpY="221"/>
        <w:tblW w:w="0" w:type="auto"/>
        <w:tblLook w:val="04A0" w:firstRow="1" w:lastRow="0" w:firstColumn="1" w:lastColumn="0" w:noHBand="0" w:noVBand="1"/>
      </w:tblPr>
      <w:tblGrid>
        <w:gridCol w:w="9540"/>
      </w:tblGrid>
      <w:tr w:rsidR="00B315A2" w:rsidTr="00055C8B">
        <w:trPr>
          <w:trHeight w:val="250"/>
        </w:trPr>
        <w:tc>
          <w:tcPr>
            <w:tcW w:w="9540" w:type="dxa"/>
          </w:tcPr>
          <w:p w:rsidR="00B315A2" w:rsidRDefault="00B315A2" w:rsidP="00055C8B">
            <w:pPr>
              <w:pStyle w:val="BodyText"/>
              <w:rPr>
                <w:sz w:val="24"/>
              </w:rPr>
            </w:pPr>
          </w:p>
        </w:tc>
      </w:tr>
    </w:tbl>
    <w:p w:rsidR="00B315A2" w:rsidRDefault="00B315A2" w:rsidP="00055C8B">
      <w:pPr>
        <w:tabs>
          <w:tab w:val="left" w:pos="1272"/>
        </w:tabs>
        <w:spacing w:before="91"/>
        <w:ind w:left="910"/>
      </w:pPr>
    </w:p>
    <w:p w:rsidR="00B315A2" w:rsidRDefault="00B315A2">
      <w:pPr>
        <w:pStyle w:val="BodyText"/>
        <w:rPr>
          <w:sz w:val="24"/>
        </w:rPr>
      </w:pPr>
    </w:p>
    <w:p w:rsidR="00B315A2" w:rsidRPr="00055C8B" w:rsidRDefault="00B315A2" w:rsidP="00B315A2">
      <w:pPr>
        <w:pStyle w:val="ListParagraph"/>
        <w:widowControl w:val="0"/>
        <w:numPr>
          <w:ilvl w:val="0"/>
          <w:numId w:val="15"/>
        </w:numPr>
        <w:tabs>
          <w:tab w:val="left" w:pos="1272"/>
        </w:tabs>
        <w:autoSpaceDE w:val="0"/>
        <w:autoSpaceDN w:val="0"/>
        <w:spacing w:before="209" w:after="0" w:line="240" w:lineRule="auto"/>
        <w:ind w:hanging="361"/>
        <w:contextualSpacing w:val="0"/>
        <w:rPr>
          <w:sz w:val="24"/>
        </w:rPr>
      </w:pPr>
      <w:r>
        <w:t>Is</w:t>
      </w:r>
      <w:r w:rsidRPr="00055C8B">
        <w:rPr>
          <w:spacing w:val="-3"/>
        </w:rPr>
        <w:t xml:space="preserve"> </w:t>
      </w:r>
      <w:r>
        <w:t>there</w:t>
      </w:r>
      <w:r w:rsidRPr="00055C8B">
        <w:rPr>
          <w:spacing w:val="-3"/>
        </w:rPr>
        <w:t xml:space="preserve"> </w:t>
      </w:r>
      <w:r>
        <w:t>any</w:t>
      </w:r>
      <w:r w:rsidRPr="00055C8B">
        <w:rPr>
          <w:spacing w:val="-5"/>
        </w:rPr>
        <w:t xml:space="preserve"> </w:t>
      </w:r>
      <w:r>
        <w:t>person</w:t>
      </w:r>
      <w:r w:rsidRPr="00055C8B">
        <w:rPr>
          <w:spacing w:val="-3"/>
        </w:rPr>
        <w:t xml:space="preserve"> </w:t>
      </w:r>
      <w:r>
        <w:t>with</w:t>
      </w:r>
      <w:r w:rsidRPr="00055C8B">
        <w:rPr>
          <w:spacing w:val="-3"/>
        </w:rPr>
        <w:t xml:space="preserve"> </w:t>
      </w:r>
      <w:r>
        <w:t>disability</w:t>
      </w:r>
      <w:r w:rsidRPr="00055C8B">
        <w:rPr>
          <w:spacing w:val="-2"/>
        </w:rPr>
        <w:t xml:space="preserve"> </w:t>
      </w:r>
      <w:r>
        <w:t>working</w:t>
      </w:r>
      <w:r w:rsidRPr="00055C8B">
        <w:rPr>
          <w:spacing w:val="-6"/>
        </w:rPr>
        <w:t xml:space="preserve"> </w:t>
      </w:r>
      <w:r>
        <w:t>in</w:t>
      </w:r>
      <w:r w:rsidRPr="00055C8B">
        <w:rPr>
          <w:spacing w:val="-3"/>
        </w:rPr>
        <w:t xml:space="preserve"> </w:t>
      </w:r>
      <w:r>
        <w:t>your</w:t>
      </w:r>
      <w:r w:rsidRPr="00055C8B">
        <w:rPr>
          <w:spacing w:val="2"/>
        </w:rPr>
        <w:t xml:space="preserve"> </w:t>
      </w:r>
      <w:r w:rsidRPr="00055C8B">
        <w:rPr>
          <w:spacing w:val="-2"/>
        </w:rPr>
        <w:t>organization?</w:t>
      </w:r>
    </w:p>
    <w:tbl>
      <w:tblPr>
        <w:tblStyle w:val="TableGrid"/>
        <w:tblpPr w:leftFromText="180" w:rightFromText="180" w:vertAnchor="text" w:horzAnchor="margin" w:tblpXSpec="center" w:tblpY="221"/>
        <w:tblW w:w="0" w:type="auto"/>
        <w:tblLook w:val="04A0" w:firstRow="1" w:lastRow="0" w:firstColumn="1" w:lastColumn="0" w:noHBand="0" w:noVBand="1"/>
      </w:tblPr>
      <w:tblGrid>
        <w:gridCol w:w="9540"/>
      </w:tblGrid>
      <w:tr w:rsidR="00B315A2" w:rsidTr="002B4E57">
        <w:trPr>
          <w:trHeight w:val="250"/>
        </w:trPr>
        <w:tc>
          <w:tcPr>
            <w:tcW w:w="9540" w:type="dxa"/>
          </w:tcPr>
          <w:p w:rsidR="00B315A2" w:rsidRDefault="00B315A2" w:rsidP="002B4E57">
            <w:pPr>
              <w:pStyle w:val="BodyText"/>
              <w:rPr>
                <w:sz w:val="24"/>
              </w:rPr>
            </w:pPr>
          </w:p>
        </w:tc>
      </w:tr>
    </w:tbl>
    <w:p w:rsidR="00B315A2" w:rsidRDefault="00B315A2">
      <w:pPr>
        <w:pStyle w:val="BodyText"/>
        <w:rPr>
          <w:sz w:val="24"/>
        </w:rPr>
      </w:pPr>
    </w:p>
    <w:p w:rsidR="00B315A2" w:rsidRDefault="00B315A2" w:rsidP="00B315A2">
      <w:pPr>
        <w:pStyle w:val="ListParagraph"/>
        <w:widowControl w:val="0"/>
        <w:numPr>
          <w:ilvl w:val="0"/>
          <w:numId w:val="15"/>
        </w:numPr>
        <w:tabs>
          <w:tab w:val="left" w:pos="1272"/>
        </w:tabs>
        <w:autoSpaceDE w:val="0"/>
        <w:autoSpaceDN w:val="0"/>
        <w:spacing w:before="207" w:after="0" w:line="240" w:lineRule="auto"/>
        <w:ind w:right="622"/>
        <w:contextualSpacing w:val="0"/>
      </w:pPr>
      <w:r>
        <w:t>Is</w:t>
      </w:r>
      <w:r>
        <w:rPr>
          <w:spacing w:val="29"/>
        </w:rPr>
        <w:t xml:space="preserve"> </w:t>
      </w:r>
      <w:r>
        <w:t>there</w:t>
      </w:r>
      <w:r>
        <w:rPr>
          <w:spacing w:val="29"/>
        </w:rPr>
        <w:t xml:space="preserve"> </w:t>
      </w:r>
      <w:r>
        <w:t>any</w:t>
      </w:r>
      <w:r>
        <w:rPr>
          <w:spacing w:val="29"/>
        </w:rPr>
        <w:t xml:space="preserve"> </w:t>
      </w:r>
      <w:r>
        <w:t>professional</w:t>
      </w:r>
      <w:r>
        <w:rPr>
          <w:spacing w:val="30"/>
        </w:rPr>
        <w:t xml:space="preserve"> </w:t>
      </w:r>
      <w:r>
        <w:t>technical</w:t>
      </w:r>
      <w:r>
        <w:rPr>
          <w:spacing w:val="30"/>
        </w:rPr>
        <w:t xml:space="preserve"> </w:t>
      </w:r>
      <w:r>
        <w:t>specialist</w:t>
      </w:r>
      <w:r>
        <w:rPr>
          <w:spacing w:val="30"/>
        </w:rPr>
        <w:t xml:space="preserve"> </w:t>
      </w:r>
      <w:r>
        <w:t>working</w:t>
      </w:r>
      <w:r>
        <w:rPr>
          <w:spacing w:val="29"/>
        </w:rPr>
        <w:t xml:space="preserve"> </w:t>
      </w:r>
      <w:r>
        <w:t>in</w:t>
      </w:r>
      <w:r>
        <w:rPr>
          <w:spacing w:val="29"/>
        </w:rPr>
        <w:t xml:space="preserve"> </w:t>
      </w:r>
      <w:r>
        <w:t>your</w:t>
      </w:r>
      <w:r>
        <w:rPr>
          <w:spacing w:val="29"/>
        </w:rPr>
        <w:t xml:space="preserve"> </w:t>
      </w:r>
      <w:r>
        <w:t>organization?</w:t>
      </w:r>
      <w:r>
        <w:rPr>
          <w:spacing w:val="29"/>
        </w:rPr>
        <w:t xml:space="preserve"> </w:t>
      </w:r>
      <w:r>
        <w:t>If</w:t>
      </w:r>
      <w:r>
        <w:rPr>
          <w:spacing w:val="27"/>
        </w:rPr>
        <w:t xml:space="preserve"> </w:t>
      </w:r>
      <w:r>
        <w:t>yes</w:t>
      </w:r>
      <w:r>
        <w:rPr>
          <w:spacing w:val="29"/>
        </w:rPr>
        <w:t xml:space="preserve"> </w:t>
      </w:r>
      <w:r>
        <w:t>what</w:t>
      </w:r>
      <w:r>
        <w:rPr>
          <w:spacing w:val="30"/>
        </w:rPr>
        <w:t xml:space="preserve"> </w:t>
      </w:r>
      <w:r>
        <w:t>is</w:t>
      </w:r>
      <w:r>
        <w:rPr>
          <w:spacing w:val="29"/>
        </w:rPr>
        <w:t xml:space="preserve"> </w:t>
      </w:r>
      <w:r>
        <w:t>his/her qualification &amp; field of experience?</w:t>
      </w:r>
    </w:p>
    <w:tbl>
      <w:tblPr>
        <w:tblStyle w:val="TableGrid"/>
        <w:tblpPr w:leftFromText="180" w:rightFromText="180" w:vertAnchor="text" w:horzAnchor="margin" w:tblpXSpec="center" w:tblpY="221"/>
        <w:tblW w:w="0" w:type="auto"/>
        <w:tblLook w:val="04A0" w:firstRow="1" w:lastRow="0" w:firstColumn="1" w:lastColumn="0" w:noHBand="0" w:noVBand="1"/>
      </w:tblPr>
      <w:tblGrid>
        <w:gridCol w:w="9540"/>
      </w:tblGrid>
      <w:tr w:rsidR="00B315A2" w:rsidTr="002B4E57">
        <w:trPr>
          <w:trHeight w:val="250"/>
        </w:trPr>
        <w:tc>
          <w:tcPr>
            <w:tcW w:w="9540" w:type="dxa"/>
          </w:tcPr>
          <w:p w:rsidR="00B315A2" w:rsidRDefault="00B315A2" w:rsidP="002B4E57">
            <w:pPr>
              <w:pStyle w:val="BodyText"/>
              <w:rPr>
                <w:sz w:val="24"/>
              </w:rPr>
            </w:pPr>
          </w:p>
        </w:tc>
      </w:tr>
    </w:tbl>
    <w:p w:rsidR="00B315A2" w:rsidRDefault="00B315A2" w:rsidP="00055C8B">
      <w:pPr>
        <w:tabs>
          <w:tab w:val="left" w:pos="1272"/>
        </w:tabs>
        <w:spacing w:before="207"/>
        <w:ind w:right="622"/>
      </w:pPr>
    </w:p>
    <w:p w:rsidR="00B315A2" w:rsidRDefault="00B315A2">
      <w:pPr>
        <w:pStyle w:val="BodyText"/>
        <w:rPr>
          <w:sz w:val="24"/>
        </w:rPr>
      </w:pPr>
    </w:p>
    <w:p w:rsidR="00B315A2" w:rsidRPr="00CF7BC8" w:rsidRDefault="00B315A2" w:rsidP="00B315A2">
      <w:pPr>
        <w:pStyle w:val="ListParagraph"/>
        <w:widowControl w:val="0"/>
        <w:numPr>
          <w:ilvl w:val="0"/>
          <w:numId w:val="15"/>
        </w:numPr>
        <w:tabs>
          <w:tab w:val="left" w:pos="1272"/>
        </w:tabs>
        <w:autoSpaceDE w:val="0"/>
        <w:autoSpaceDN w:val="0"/>
        <w:spacing w:after="0" w:line="240" w:lineRule="auto"/>
        <w:ind w:firstLine="0"/>
        <w:contextualSpacing w:val="0"/>
        <w:rPr>
          <w:spacing w:val="-2"/>
        </w:rPr>
      </w:pPr>
      <w:r>
        <w:t>What</w:t>
      </w:r>
      <w:r w:rsidRPr="00CF7BC8">
        <w:rPr>
          <w:spacing w:val="-14"/>
        </w:rPr>
        <w:t xml:space="preserve"> </w:t>
      </w:r>
      <w:r>
        <w:t>is</w:t>
      </w:r>
      <w:r w:rsidRPr="00CF7BC8">
        <w:rPr>
          <w:spacing w:val="-10"/>
        </w:rPr>
        <w:t xml:space="preserve"> </w:t>
      </w:r>
      <w:r>
        <w:t>the</w:t>
      </w:r>
      <w:r w:rsidRPr="00CF7BC8">
        <w:rPr>
          <w:spacing w:val="-10"/>
        </w:rPr>
        <w:t xml:space="preserve"> </w:t>
      </w:r>
      <w:r>
        <w:t>controlling</w:t>
      </w:r>
      <w:r w:rsidRPr="00CF7BC8">
        <w:rPr>
          <w:spacing w:val="-10"/>
        </w:rPr>
        <w:t xml:space="preserve"> </w:t>
      </w:r>
      <w:r>
        <w:t>system</w:t>
      </w:r>
      <w:r w:rsidRPr="00CF7BC8">
        <w:rPr>
          <w:spacing w:val="-9"/>
        </w:rPr>
        <w:t xml:space="preserve"> </w:t>
      </w:r>
      <w:r>
        <w:t>are</w:t>
      </w:r>
      <w:r w:rsidRPr="00CF7BC8">
        <w:rPr>
          <w:spacing w:val="-10"/>
        </w:rPr>
        <w:t xml:space="preserve"> </w:t>
      </w:r>
      <w:r>
        <w:t>in</w:t>
      </w:r>
      <w:r w:rsidRPr="00CF7BC8">
        <w:rPr>
          <w:spacing w:val="-7"/>
        </w:rPr>
        <w:t xml:space="preserve"> </w:t>
      </w:r>
      <w:r>
        <w:t>place</w:t>
      </w:r>
      <w:r w:rsidRPr="00CF7BC8">
        <w:rPr>
          <w:spacing w:val="-10"/>
        </w:rPr>
        <w:t xml:space="preserve"> </w:t>
      </w:r>
      <w:r>
        <w:t>within</w:t>
      </w:r>
      <w:r w:rsidRPr="00CF7BC8">
        <w:rPr>
          <w:spacing w:val="-11"/>
        </w:rPr>
        <w:t xml:space="preserve"> </w:t>
      </w:r>
      <w:r>
        <w:t>your</w:t>
      </w:r>
      <w:r w:rsidRPr="00CF7BC8">
        <w:rPr>
          <w:spacing w:val="-11"/>
        </w:rPr>
        <w:t xml:space="preserve"> </w:t>
      </w:r>
      <w:r>
        <w:t>organization</w:t>
      </w:r>
      <w:r w:rsidRPr="00CF7BC8">
        <w:rPr>
          <w:spacing w:val="-9"/>
        </w:rPr>
        <w:t xml:space="preserve"> </w:t>
      </w:r>
      <w:r>
        <w:t>for</w:t>
      </w:r>
      <w:r w:rsidRPr="00CF7BC8">
        <w:rPr>
          <w:spacing w:val="-10"/>
        </w:rPr>
        <w:t xml:space="preserve"> </w:t>
      </w:r>
      <w:r>
        <w:t>antifraud</w:t>
      </w:r>
      <w:r w:rsidRPr="00CF7BC8">
        <w:rPr>
          <w:spacing w:val="-12"/>
        </w:rPr>
        <w:t xml:space="preserve"> </w:t>
      </w:r>
      <w:r>
        <w:t>&amp;</w:t>
      </w:r>
      <w:r w:rsidRPr="00CF7BC8">
        <w:rPr>
          <w:spacing w:val="-10"/>
        </w:rPr>
        <w:t xml:space="preserve"> </w:t>
      </w:r>
      <w:r>
        <w:t>other</w:t>
      </w:r>
      <w:r w:rsidRPr="00CF7BC8">
        <w:rPr>
          <w:spacing w:val="-9"/>
        </w:rPr>
        <w:t xml:space="preserve"> </w:t>
      </w:r>
      <w:r>
        <w:t>legal</w:t>
      </w:r>
      <w:r w:rsidRPr="00CF7BC8">
        <w:rPr>
          <w:spacing w:val="-11"/>
        </w:rPr>
        <w:t xml:space="preserve"> </w:t>
      </w:r>
      <w:r w:rsidRPr="00CF7BC8">
        <w:rPr>
          <w:spacing w:val="-2"/>
        </w:rPr>
        <w:t>issues?</w:t>
      </w:r>
    </w:p>
    <w:tbl>
      <w:tblPr>
        <w:tblStyle w:val="TableGrid"/>
        <w:tblpPr w:leftFromText="180" w:rightFromText="180" w:vertAnchor="text" w:horzAnchor="margin" w:tblpXSpec="center" w:tblpY="221"/>
        <w:tblW w:w="0" w:type="auto"/>
        <w:tblLook w:val="04A0" w:firstRow="1" w:lastRow="0" w:firstColumn="1" w:lastColumn="0" w:noHBand="0" w:noVBand="1"/>
      </w:tblPr>
      <w:tblGrid>
        <w:gridCol w:w="9540"/>
      </w:tblGrid>
      <w:tr w:rsidR="00B315A2" w:rsidTr="002B4E57">
        <w:trPr>
          <w:trHeight w:val="250"/>
        </w:trPr>
        <w:tc>
          <w:tcPr>
            <w:tcW w:w="9540" w:type="dxa"/>
          </w:tcPr>
          <w:p w:rsidR="00B315A2" w:rsidRDefault="00B315A2" w:rsidP="00055C8B">
            <w:pPr>
              <w:pStyle w:val="BodyText"/>
              <w:tabs>
                <w:tab w:val="left" w:pos="2390"/>
              </w:tabs>
              <w:rPr>
                <w:sz w:val="24"/>
              </w:rPr>
            </w:pPr>
            <w:r>
              <w:rPr>
                <w:sz w:val="24"/>
              </w:rPr>
              <w:tab/>
            </w:r>
          </w:p>
        </w:tc>
      </w:tr>
    </w:tbl>
    <w:p w:rsidR="00B315A2" w:rsidRDefault="00B315A2" w:rsidP="00055C8B">
      <w:pPr>
        <w:pStyle w:val="ListParagraph"/>
        <w:tabs>
          <w:tab w:val="left" w:pos="1272"/>
        </w:tabs>
        <w:ind w:left="1271"/>
      </w:pPr>
    </w:p>
    <w:p w:rsidR="00B315A2" w:rsidRDefault="00B315A2">
      <w:pPr>
        <w:pStyle w:val="BodyText"/>
        <w:rPr>
          <w:sz w:val="24"/>
        </w:rPr>
      </w:pPr>
    </w:p>
    <w:p w:rsidR="00B315A2" w:rsidRDefault="00B315A2">
      <w:pPr>
        <w:pStyle w:val="BodyText"/>
        <w:rPr>
          <w:sz w:val="24"/>
        </w:rPr>
      </w:pPr>
    </w:p>
    <w:p w:rsidR="00B315A2" w:rsidRPr="00055C8B" w:rsidRDefault="00B315A2" w:rsidP="00B315A2">
      <w:pPr>
        <w:pStyle w:val="ListParagraph"/>
        <w:widowControl w:val="0"/>
        <w:numPr>
          <w:ilvl w:val="0"/>
          <w:numId w:val="15"/>
        </w:numPr>
        <w:tabs>
          <w:tab w:val="left" w:pos="1272"/>
        </w:tabs>
        <w:autoSpaceDE w:val="0"/>
        <w:autoSpaceDN w:val="0"/>
        <w:spacing w:before="209" w:after="0" w:line="240" w:lineRule="auto"/>
        <w:ind w:hanging="361"/>
        <w:contextualSpacing w:val="0"/>
      </w:pPr>
      <w:r>
        <w:t>Do</w:t>
      </w:r>
      <w:r>
        <w:rPr>
          <w:spacing w:val="-6"/>
        </w:rPr>
        <w:t xml:space="preserve"> </w:t>
      </w:r>
      <w:r>
        <w:t>you</w:t>
      </w:r>
      <w:r>
        <w:rPr>
          <w:spacing w:val="-3"/>
        </w:rPr>
        <w:t xml:space="preserve"> </w:t>
      </w:r>
      <w:r>
        <w:t>have</w:t>
      </w:r>
      <w:r>
        <w:rPr>
          <w:spacing w:val="-4"/>
        </w:rPr>
        <w:t xml:space="preserve"> </w:t>
      </w:r>
      <w:r>
        <w:t>internal</w:t>
      </w:r>
      <w:r>
        <w:rPr>
          <w:spacing w:val="-3"/>
        </w:rPr>
        <w:t xml:space="preserve"> </w:t>
      </w:r>
      <w:r>
        <w:t>/external</w:t>
      </w:r>
      <w:r>
        <w:rPr>
          <w:spacing w:val="-2"/>
        </w:rPr>
        <w:t xml:space="preserve"> </w:t>
      </w:r>
      <w:r>
        <w:t>auditing</w:t>
      </w:r>
      <w:r>
        <w:rPr>
          <w:spacing w:val="-4"/>
        </w:rPr>
        <w:t xml:space="preserve"> </w:t>
      </w:r>
      <w:r>
        <w:t>system</w:t>
      </w:r>
      <w:r>
        <w:rPr>
          <w:spacing w:val="-5"/>
        </w:rPr>
        <w:t xml:space="preserve"> </w:t>
      </w:r>
      <w:r>
        <w:t>in</w:t>
      </w:r>
      <w:r>
        <w:rPr>
          <w:spacing w:val="-3"/>
        </w:rPr>
        <w:t xml:space="preserve"> </w:t>
      </w:r>
      <w:r>
        <w:t>place?</w:t>
      </w:r>
      <w:r>
        <w:rPr>
          <w:spacing w:val="-4"/>
        </w:rPr>
        <w:t xml:space="preserve"> </w:t>
      </w:r>
      <w:r>
        <w:t>how</w:t>
      </w:r>
      <w:r>
        <w:rPr>
          <w:spacing w:val="-3"/>
        </w:rPr>
        <w:t xml:space="preserve"> </w:t>
      </w:r>
      <w:r>
        <w:t>frequently</w:t>
      </w:r>
      <w:r>
        <w:rPr>
          <w:spacing w:val="-4"/>
        </w:rPr>
        <w:t xml:space="preserve"> </w:t>
      </w:r>
      <w:r>
        <w:t>it</w:t>
      </w:r>
      <w:r>
        <w:rPr>
          <w:spacing w:val="-2"/>
        </w:rPr>
        <w:t xml:space="preserve"> works?</w:t>
      </w:r>
    </w:p>
    <w:tbl>
      <w:tblPr>
        <w:tblStyle w:val="TableGrid"/>
        <w:tblpPr w:leftFromText="180" w:rightFromText="180" w:vertAnchor="text" w:horzAnchor="margin" w:tblpXSpec="center" w:tblpY="221"/>
        <w:tblW w:w="0" w:type="auto"/>
        <w:tblLook w:val="04A0" w:firstRow="1" w:lastRow="0" w:firstColumn="1" w:lastColumn="0" w:noHBand="0" w:noVBand="1"/>
      </w:tblPr>
      <w:tblGrid>
        <w:gridCol w:w="9540"/>
      </w:tblGrid>
      <w:tr w:rsidR="00B315A2" w:rsidTr="002B4E57">
        <w:trPr>
          <w:trHeight w:val="250"/>
        </w:trPr>
        <w:tc>
          <w:tcPr>
            <w:tcW w:w="9540" w:type="dxa"/>
          </w:tcPr>
          <w:p w:rsidR="00B315A2" w:rsidRDefault="00B315A2" w:rsidP="002B4E57">
            <w:pPr>
              <w:pStyle w:val="BodyText"/>
              <w:rPr>
                <w:sz w:val="24"/>
              </w:rPr>
            </w:pPr>
          </w:p>
        </w:tc>
      </w:tr>
    </w:tbl>
    <w:p w:rsidR="00B315A2" w:rsidRDefault="00B315A2" w:rsidP="00055C8B">
      <w:pPr>
        <w:pStyle w:val="ListParagraph"/>
        <w:tabs>
          <w:tab w:val="left" w:pos="1272"/>
        </w:tabs>
        <w:spacing w:before="209"/>
        <w:ind w:left="1271"/>
      </w:pPr>
    </w:p>
    <w:p w:rsidR="00B315A2" w:rsidRDefault="00B315A2">
      <w:pPr>
        <w:pStyle w:val="BodyText"/>
        <w:rPr>
          <w:sz w:val="24"/>
        </w:rPr>
      </w:pPr>
    </w:p>
    <w:p w:rsidR="00B315A2" w:rsidRDefault="00B315A2" w:rsidP="00B315A2">
      <w:pPr>
        <w:pStyle w:val="ListParagraph"/>
        <w:widowControl w:val="0"/>
        <w:numPr>
          <w:ilvl w:val="0"/>
          <w:numId w:val="15"/>
        </w:numPr>
        <w:tabs>
          <w:tab w:val="left" w:pos="1272"/>
        </w:tabs>
        <w:autoSpaceDE w:val="0"/>
        <w:autoSpaceDN w:val="0"/>
        <w:spacing w:before="184" w:after="0" w:line="240" w:lineRule="auto"/>
        <w:ind w:right="615"/>
        <w:contextualSpacing w:val="0"/>
      </w:pPr>
      <w:r>
        <w:t>Do you have any insurance coverage for stocking at your warehouse or transporting materials to the buyer’s warehouse? If yes what is the organization?</w:t>
      </w:r>
    </w:p>
    <w:tbl>
      <w:tblPr>
        <w:tblStyle w:val="TableGrid"/>
        <w:tblpPr w:leftFromText="180" w:rightFromText="180" w:vertAnchor="text" w:horzAnchor="margin" w:tblpXSpec="center" w:tblpY="221"/>
        <w:tblW w:w="0" w:type="auto"/>
        <w:tblLook w:val="04A0" w:firstRow="1" w:lastRow="0" w:firstColumn="1" w:lastColumn="0" w:noHBand="0" w:noVBand="1"/>
      </w:tblPr>
      <w:tblGrid>
        <w:gridCol w:w="9540"/>
      </w:tblGrid>
      <w:tr w:rsidR="00B315A2" w:rsidTr="002B4E57">
        <w:trPr>
          <w:trHeight w:val="250"/>
        </w:trPr>
        <w:tc>
          <w:tcPr>
            <w:tcW w:w="9540" w:type="dxa"/>
          </w:tcPr>
          <w:p w:rsidR="00B315A2" w:rsidRDefault="00B315A2" w:rsidP="002B4E57">
            <w:pPr>
              <w:pStyle w:val="BodyText"/>
              <w:rPr>
                <w:sz w:val="24"/>
              </w:rPr>
            </w:pPr>
          </w:p>
        </w:tc>
      </w:tr>
    </w:tbl>
    <w:p w:rsidR="00B315A2" w:rsidRDefault="00B315A2">
      <w:pPr>
        <w:pStyle w:val="BodyText"/>
        <w:rPr>
          <w:sz w:val="24"/>
        </w:rPr>
      </w:pPr>
    </w:p>
    <w:p w:rsidR="00B315A2" w:rsidRDefault="00B315A2">
      <w:pPr>
        <w:pStyle w:val="BodyText"/>
        <w:rPr>
          <w:sz w:val="24"/>
        </w:rPr>
      </w:pPr>
    </w:p>
    <w:p w:rsidR="00B315A2" w:rsidRDefault="00B315A2">
      <w:pPr>
        <w:pStyle w:val="BodyText"/>
      </w:pPr>
    </w:p>
    <w:p w:rsidR="00B315A2" w:rsidRDefault="00B315A2" w:rsidP="00B315A2">
      <w:pPr>
        <w:pStyle w:val="ListParagraph"/>
        <w:widowControl w:val="0"/>
        <w:numPr>
          <w:ilvl w:val="0"/>
          <w:numId w:val="15"/>
        </w:numPr>
        <w:tabs>
          <w:tab w:val="left" w:pos="1272"/>
        </w:tabs>
        <w:autoSpaceDE w:val="0"/>
        <w:autoSpaceDN w:val="0"/>
        <w:spacing w:before="1" w:after="0" w:line="240" w:lineRule="auto"/>
        <w:ind w:right="616"/>
        <w:contextualSpacing w:val="0"/>
      </w:pPr>
      <w:r>
        <w:t>Do you have</w:t>
      </w:r>
      <w:r>
        <w:rPr>
          <w:spacing w:val="-1"/>
        </w:rPr>
        <w:t xml:space="preserve"> </w:t>
      </w:r>
      <w:r>
        <w:t>own</w:t>
      </w:r>
      <w:r>
        <w:rPr>
          <w:spacing w:val="-1"/>
        </w:rPr>
        <w:t xml:space="preserve"> </w:t>
      </w:r>
      <w:r>
        <w:t>transport Facility</w:t>
      </w:r>
      <w:r>
        <w:rPr>
          <w:spacing w:val="-2"/>
        </w:rPr>
        <w:t xml:space="preserve"> </w:t>
      </w:r>
      <w:r>
        <w:t>to</w:t>
      </w:r>
      <w:r>
        <w:rPr>
          <w:spacing w:val="-2"/>
        </w:rPr>
        <w:t xml:space="preserve"> </w:t>
      </w:r>
      <w:r>
        <w:t>deliver the</w:t>
      </w:r>
      <w:r>
        <w:rPr>
          <w:spacing w:val="-1"/>
        </w:rPr>
        <w:t xml:space="preserve"> </w:t>
      </w:r>
      <w:r>
        <w:t>materials?</w:t>
      </w:r>
      <w:r>
        <w:rPr>
          <w:spacing w:val="-1"/>
        </w:rPr>
        <w:t xml:space="preserve"> </w:t>
      </w:r>
      <w:r>
        <w:t>If no, do</w:t>
      </w:r>
      <w:r>
        <w:rPr>
          <w:spacing w:val="-2"/>
        </w:rPr>
        <w:t xml:space="preserve"> </w:t>
      </w:r>
      <w:r>
        <w:t>you</w:t>
      </w:r>
      <w:r>
        <w:rPr>
          <w:spacing w:val="-2"/>
        </w:rPr>
        <w:t xml:space="preserve"> </w:t>
      </w:r>
      <w:r>
        <w:t>have any contract with any other party for transportation service for delivering the materials?</w:t>
      </w:r>
    </w:p>
    <w:tbl>
      <w:tblPr>
        <w:tblStyle w:val="TableGrid"/>
        <w:tblpPr w:leftFromText="180" w:rightFromText="180" w:vertAnchor="text" w:horzAnchor="margin" w:tblpXSpec="center" w:tblpY="221"/>
        <w:tblW w:w="0" w:type="auto"/>
        <w:tblLook w:val="04A0" w:firstRow="1" w:lastRow="0" w:firstColumn="1" w:lastColumn="0" w:noHBand="0" w:noVBand="1"/>
      </w:tblPr>
      <w:tblGrid>
        <w:gridCol w:w="9540"/>
      </w:tblGrid>
      <w:tr w:rsidR="00B315A2" w:rsidTr="002B4E57">
        <w:trPr>
          <w:trHeight w:val="250"/>
        </w:trPr>
        <w:tc>
          <w:tcPr>
            <w:tcW w:w="9540" w:type="dxa"/>
          </w:tcPr>
          <w:p w:rsidR="00B315A2" w:rsidRDefault="00B315A2" w:rsidP="002B4E57">
            <w:pPr>
              <w:pStyle w:val="BodyText"/>
              <w:rPr>
                <w:sz w:val="24"/>
              </w:rPr>
            </w:pPr>
          </w:p>
        </w:tc>
      </w:tr>
    </w:tbl>
    <w:p w:rsidR="00B315A2" w:rsidRDefault="00B315A2">
      <w:pPr>
        <w:pStyle w:val="BodyText"/>
        <w:rPr>
          <w:sz w:val="24"/>
        </w:rPr>
      </w:pPr>
    </w:p>
    <w:p w:rsidR="00B315A2" w:rsidRDefault="00B315A2">
      <w:pPr>
        <w:pStyle w:val="BodyText"/>
        <w:rPr>
          <w:sz w:val="24"/>
        </w:rPr>
      </w:pPr>
    </w:p>
    <w:p w:rsidR="00B315A2" w:rsidRPr="00055C8B" w:rsidRDefault="00B315A2" w:rsidP="00B315A2">
      <w:pPr>
        <w:pStyle w:val="ListParagraph"/>
        <w:widowControl w:val="0"/>
        <w:numPr>
          <w:ilvl w:val="0"/>
          <w:numId w:val="15"/>
        </w:numPr>
        <w:tabs>
          <w:tab w:val="left" w:pos="1272"/>
        </w:tabs>
        <w:autoSpaceDE w:val="0"/>
        <w:autoSpaceDN w:val="0"/>
        <w:spacing w:before="207" w:after="0" w:line="240" w:lineRule="auto"/>
        <w:ind w:hanging="361"/>
        <w:contextualSpacing w:val="0"/>
        <w:rPr>
          <w:sz w:val="24"/>
        </w:rPr>
      </w:pPr>
      <w:r>
        <w:t>If</w:t>
      </w:r>
      <w:r w:rsidRPr="00055C8B">
        <w:rPr>
          <w:spacing w:val="-2"/>
        </w:rPr>
        <w:t xml:space="preserve"> </w:t>
      </w:r>
      <w:r>
        <w:t>you</w:t>
      </w:r>
      <w:r w:rsidRPr="00055C8B">
        <w:rPr>
          <w:spacing w:val="-2"/>
        </w:rPr>
        <w:t xml:space="preserve"> </w:t>
      </w:r>
      <w:r>
        <w:t>are</w:t>
      </w:r>
      <w:r w:rsidRPr="00055C8B">
        <w:rPr>
          <w:spacing w:val="-2"/>
        </w:rPr>
        <w:t xml:space="preserve"> </w:t>
      </w:r>
      <w:r>
        <w:t>a</w:t>
      </w:r>
      <w:r w:rsidRPr="00055C8B">
        <w:rPr>
          <w:spacing w:val="-4"/>
        </w:rPr>
        <w:t xml:space="preserve"> </w:t>
      </w:r>
      <w:r>
        <w:t>manufacturer,</w:t>
      </w:r>
      <w:r w:rsidRPr="00055C8B">
        <w:rPr>
          <w:spacing w:val="-5"/>
        </w:rPr>
        <w:t xml:space="preserve"> </w:t>
      </w:r>
      <w:r>
        <w:t>where</w:t>
      </w:r>
      <w:r w:rsidRPr="00055C8B">
        <w:rPr>
          <w:spacing w:val="-4"/>
        </w:rPr>
        <w:t xml:space="preserve"> </w:t>
      </w:r>
      <w:r>
        <w:t>is</w:t>
      </w:r>
      <w:r w:rsidRPr="00055C8B">
        <w:rPr>
          <w:spacing w:val="-2"/>
        </w:rPr>
        <w:t xml:space="preserve"> </w:t>
      </w:r>
      <w:r>
        <w:t>your</w:t>
      </w:r>
      <w:r w:rsidRPr="00055C8B">
        <w:rPr>
          <w:spacing w:val="-3"/>
        </w:rPr>
        <w:t xml:space="preserve"> </w:t>
      </w:r>
      <w:r>
        <w:t xml:space="preserve">factory </w:t>
      </w:r>
      <w:r w:rsidRPr="00055C8B">
        <w:rPr>
          <w:spacing w:val="-2"/>
        </w:rPr>
        <w:t>location?</w:t>
      </w:r>
    </w:p>
    <w:tbl>
      <w:tblPr>
        <w:tblStyle w:val="TableGrid"/>
        <w:tblpPr w:leftFromText="180" w:rightFromText="180" w:vertAnchor="text" w:horzAnchor="margin" w:tblpXSpec="center" w:tblpY="221"/>
        <w:tblW w:w="0" w:type="auto"/>
        <w:tblLook w:val="04A0" w:firstRow="1" w:lastRow="0" w:firstColumn="1" w:lastColumn="0" w:noHBand="0" w:noVBand="1"/>
      </w:tblPr>
      <w:tblGrid>
        <w:gridCol w:w="9540"/>
      </w:tblGrid>
      <w:tr w:rsidR="00B315A2" w:rsidTr="002B4E57">
        <w:trPr>
          <w:trHeight w:val="250"/>
        </w:trPr>
        <w:tc>
          <w:tcPr>
            <w:tcW w:w="9540" w:type="dxa"/>
          </w:tcPr>
          <w:p w:rsidR="00B315A2" w:rsidRDefault="00B315A2" w:rsidP="002B4E57">
            <w:pPr>
              <w:pStyle w:val="BodyText"/>
              <w:rPr>
                <w:sz w:val="24"/>
              </w:rPr>
            </w:pPr>
          </w:p>
        </w:tc>
      </w:tr>
    </w:tbl>
    <w:p w:rsidR="00B315A2" w:rsidRDefault="00B315A2">
      <w:pPr>
        <w:pStyle w:val="BodyText"/>
        <w:rPr>
          <w:sz w:val="24"/>
        </w:rPr>
      </w:pPr>
    </w:p>
    <w:p w:rsidR="00B315A2" w:rsidRDefault="00B315A2">
      <w:pPr>
        <w:pStyle w:val="BodyText"/>
        <w:rPr>
          <w:sz w:val="24"/>
        </w:rPr>
      </w:pPr>
    </w:p>
    <w:p w:rsidR="00B315A2" w:rsidRPr="00055C8B" w:rsidRDefault="00B315A2" w:rsidP="00B315A2">
      <w:pPr>
        <w:pStyle w:val="ListParagraph"/>
        <w:widowControl w:val="0"/>
        <w:numPr>
          <w:ilvl w:val="0"/>
          <w:numId w:val="15"/>
        </w:numPr>
        <w:tabs>
          <w:tab w:val="left" w:pos="1272"/>
        </w:tabs>
        <w:autoSpaceDE w:val="0"/>
        <w:autoSpaceDN w:val="0"/>
        <w:spacing w:before="205" w:after="0" w:line="240" w:lineRule="auto"/>
        <w:ind w:hanging="361"/>
        <w:contextualSpacing w:val="0"/>
      </w:pPr>
      <w:r>
        <w:lastRenderedPageBreak/>
        <w:t>If</w:t>
      </w:r>
      <w:r>
        <w:rPr>
          <w:spacing w:val="-5"/>
        </w:rPr>
        <w:t xml:space="preserve"> </w:t>
      </w:r>
      <w:r>
        <w:t>you</w:t>
      </w:r>
      <w:r>
        <w:rPr>
          <w:spacing w:val="-3"/>
        </w:rPr>
        <w:t xml:space="preserve"> </w:t>
      </w:r>
      <w:r>
        <w:t>are</w:t>
      </w:r>
      <w:r>
        <w:rPr>
          <w:spacing w:val="-3"/>
        </w:rPr>
        <w:t xml:space="preserve"> </w:t>
      </w:r>
      <w:r>
        <w:t>importer</w:t>
      </w:r>
      <w:r>
        <w:rPr>
          <w:spacing w:val="-3"/>
        </w:rPr>
        <w:t xml:space="preserve"> </w:t>
      </w:r>
      <w:r>
        <w:t>then</w:t>
      </w:r>
      <w:r>
        <w:rPr>
          <w:spacing w:val="-4"/>
        </w:rPr>
        <w:t xml:space="preserve"> </w:t>
      </w:r>
      <w:r>
        <w:t>from</w:t>
      </w:r>
      <w:r>
        <w:rPr>
          <w:spacing w:val="-2"/>
        </w:rPr>
        <w:t xml:space="preserve"> </w:t>
      </w:r>
      <w:r>
        <w:t>which</w:t>
      </w:r>
      <w:r>
        <w:rPr>
          <w:spacing w:val="-3"/>
        </w:rPr>
        <w:t xml:space="preserve"> </w:t>
      </w:r>
      <w:r>
        <w:t>country</w:t>
      </w:r>
      <w:r>
        <w:rPr>
          <w:spacing w:val="-2"/>
        </w:rPr>
        <w:t xml:space="preserve"> </w:t>
      </w:r>
      <w:r>
        <w:t>you</w:t>
      </w:r>
      <w:r>
        <w:rPr>
          <w:spacing w:val="-5"/>
        </w:rPr>
        <w:t xml:space="preserve"> </w:t>
      </w:r>
      <w:r>
        <w:t>import</w:t>
      </w:r>
      <w:r>
        <w:rPr>
          <w:spacing w:val="-5"/>
        </w:rPr>
        <w:t xml:space="preserve"> </w:t>
      </w:r>
      <w:r>
        <w:t>the</w:t>
      </w:r>
      <w:r>
        <w:rPr>
          <w:spacing w:val="-4"/>
        </w:rPr>
        <w:t xml:space="preserve"> </w:t>
      </w:r>
      <w:r>
        <w:rPr>
          <w:spacing w:val="-2"/>
        </w:rPr>
        <w:t>materials?</w:t>
      </w:r>
    </w:p>
    <w:tbl>
      <w:tblPr>
        <w:tblStyle w:val="TableGrid"/>
        <w:tblpPr w:leftFromText="180" w:rightFromText="180" w:vertAnchor="text" w:horzAnchor="margin" w:tblpXSpec="center" w:tblpY="221"/>
        <w:tblW w:w="0" w:type="auto"/>
        <w:tblLook w:val="04A0" w:firstRow="1" w:lastRow="0" w:firstColumn="1" w:lastColumn="0" w:noHBand="0" w:noVBand="1"/>
      </w:tblPr>
      <w:tblGrid>
        <w:gridCol w:w="9540"/>
      </w:tblGrid>
      <w:tr w:rsidR="00B315A2" w:rsidTr="002B4E57">
        <w:trPr>
          <w:trHeight w:val="250"/>
        </w:trPr>
        <w:tc>
          <w:tcPr>
            <w:tcW w:w="9540" w:type="dxa"/>
          </w:tcPr>
          <w:p w:rsidR="00B315A2" w:rsidRDefault="00B315A2" w:rsidP="002B4E57">
            <w:pPr>
              <w:pStyle w:val="BodyText"/>
              <w:rPr>
                <w:sz w:val="24"/>
              </w:rPr>
            </w:pPr>
          </w:p>
        </w:tc>
      </w:tr>
    </w:tbl>
    <w:p w:rsidR="00B315A2" w:rsidRDefault="00B315A2" w:rsidP="00055C8B">
      <w:pPr>
        <w:pStyle w:val="ListParagraph"/>
        <w:tabs>
          <w:tab w:val="left" w:pos="1272"/>
        </w:tabs>
        <w:spacing w:before="205"/>
        <w:ind w:left="1271"/>
      </w:pPr>
    </w:p>
    <w:p w:rsidR="00B315A2" w:rsidRDefault="00B315A2">
      <w:pPr>
        <w:pStyle w:val="BodyText"/>
        <w:rPr>
          <w:sz w:val="24"/>
        </w:rPr>
      </w:pPr>
    </w:p>
    <w:p w:rsidR="00B315A2" w:rsidRDefault="00B315A2">
      <w:pPr>
        <w:pStyle w:val="BodyText"/>
      </w:pPr>
    </w:p>
    <w:p w:rsidR="00B315A2" w:rsidRPr="00055C8B" w:rsidRDefault="00B315A2" w:rsidP="00B315A2">
      <w:pPr>
        <w:pStyle w:val="ListParagraph"/>
        <w:widowControl w:val="0"/>
        <w:numPr>
          <w:ilvl w:val="0"/>
          <w:numId w:val="15"/>
        </w:numPr>
        <w:tabs>
          <w:tab w:val="left" w:pos="1272"/>
        </w:tabs>
        <w:autoSpaceDE w:val="0"/>
        <w:autoSpaceDN w:val="0"/>
        <w:spacing w:after="0" w:line="240" w:lineRule="auto"/>
        <w:ind w:hanging="361"/>
        <w:contextualSpacing w:val="0"/>
      </w:pPr>
      <w:r>
        <w:t>If</w:t>
      </w:r>
      <w:r>
        <w:rPr>
          <w:spacing w:val="-3"/>
        </w:rPr>
        <w:t xml:space="preserve"> </w:t>
      </w:r>
      <w:r>
        <w:t>you</w:t>
      </w:r>
      <w:r>
        <w:rPr>
          <w:spacing w:val="-2"/>
        </w:rPr>
        <w:t xml:space="preserve"> </w:t>
      </w:r>
      <w:r>
        <w:t>source</w:t>
      </w:r>
      <w:r>
        <w:rPr>
          <w:spacing w:val="-4"/>
        </w:rPr>
        <w:t xml:space="preserve"> </w:t>
      </w:r>
      <w:r>
        <w:t>item</w:t>
      </w:r>
      <w:r>
        <w:rPr>
          <w:spacing w:val="-3"/>
        </w:rPr>
        <w:t xml:space="preserve"> </w:t>
      </w:r>
      <w:r>
        <w:t>from</w:t>
      </w:r>
      <w:r>
        <w:rPr>
          <w:spacing w:val="-4"/>
        </w:rPr>
        <w:t xml:space="preserve"> </w:t>
      </w:r>
      <w:r>
        <w:t>locally</w:t>
      </w:r>
      <w:r>
        <w:rPr>
          <w:spacing w:val="-1"/>
        </w:rPr>
        <w:t xml:space="preserve"> </w:t>
      </w:r>
      <w:r>
        <w:t>then</w:t>
      </w:r>
      <w:r>
        <w:rPr>
          <w:spacing w:val="-2"/>
        </w:rPr>
        <w:t xml:space="preserve"> </w:t>
      </w:r>
      <w:r>
        <w:t>which</w:t>
      </w:r>
      <w:r>
        <w:rPr>
          <w:spacing w:val="-2"/>
        </w:rPr>
        <w:t xml:space="preserve"> </w:t>
      </w:r>
      <w:r>
        <w:t>are</w:t>
      </w:r>
      <w:r>
        <w:rPr>
          <w:spacing w:val="-2"/>
        </w:rPr>
        <w:t xml:space="preserve"> </w:t>
      </w:r>
      <w:r>
        <w:t>your</w:t>
      </w:r>
      <w:r>
        <w:rPr>
          <w:spacing w:val="-2"/>
        </w:rPr>
        <w:t xml:space="preserve"> vendors?</w:t>
      </w:r>
    </w:p>
    <w:tbl>
      <w:tblPr>
        <w:tblStyle w:val="TableGrid"/>
        <w:tblpPr w:leftFromText="180" w:rightFromText="180" w:vertAnchor="text" w:horzAnchor="margin" w:tblpXSpec="center" w:tblpY="221"/>
        <w:tblW w:w="0" w:type="auto"/>
        <w:tblLook w:val="04A0" w:firstRow="1" w:lastRow="0" w:firstColumn="1" w:lastColumn="0" w:noHBand="0" w:noVBand="1"/>
      </w:tblPr>
      <w:tblGrid>
        <w:gridCol w:w="9540"/>
      </w:tblGrid>
      <w:tr w:rsidR="00B315A2" w:rsidTr="002B4E57">
        <w:trPr>
          <w:trHeight w:val="250"/>
        </w:trPr>
        <w:tc>
          <w:tcPr>
            <w:tcW w:w="9540" w:type="dxa"/>
          </w:tcPr>
          <w:p w:rsidR="00B315A2" w:rsidRDefault="00B315A2" w:rsidP="002B4E57">
            <w:pPr>
              <w:pStyle w:val="BodyText"/>
              <w:rPr>
                <w:sz w:val="24"/>
              </w:rPr>
            </w:pPr>
          </w:p>
        </w:tc>
      </w:tr>
    </w:tbl>
    <w:p w:rsidR="00B315A2" w:rsidRDefault="00B315A2" w:rsidP="00055C8B">
      <w:pPr>
        <w:tabs>
          <w:tab w:val="left" w:pos="1272"/>
        </w:tabs>
        <w:ind w:left="910"/>
      </w:pPr>
    </w:p>
    <w:p w:rsidR="00B315A2" w:rsidRDefault="00B315A2">
      <w:pPr>
        <w:pStyle w:val="BodyText"/>
        <w:rPr>
          <w:sz w:val="24"/>
        </w:rPr>
      </w:pPr>
    </w:p>
    <w:p w:rsidR="00B315A2" w:rsidRDefault="00B315A2">
      <w:pPr>
        <w:pStyle w:val="BodyText"/>
        <w:spacing w:before="2"/>
      </w:pPr>
    </w:p>
    <w:p w:rsidR="00B315A2" w:rsidRDefault="00B315A2" w:rsidP="00B315A2">
      <w:pPr>
        <w:pStyle w:val="ListParagraph"/>
        <w:widowControl w:val="0"/>
        <w:numPr>
          <w:ilvl w:val="0"/>
          <w:numId w:val="15"/>
        </w:numPr>
        <w:tabs>
          <w:tab w:val="left" w:pos="1272"/>
        </w:tabs>
        <w:autoSpaceDE w:val="0"/>
        <w:autoSpaceDN w:val="0"/>
        <w:spacing w:after="0" w:line="240" w:lineRule="auto"/>
        <w:ind w:hanging="361"/>
        <w:contextualSpacing w:val="0"/>
      </w:pPr>
      <w:r>
        <w:t>Do</w:t>
      </w:r>
      <w:r w:rsidRPr="00CF7BC8">
        <w:rPr>
          <w:spacing w:val="-5"/>
        </w:rPr>
        <w:t xml:space="preserve"> </w:t>
      </w:r>
      <w:r>
        <w:t>you</w:t>
      </w:r>
      <w:r w:rsidRPr="00CF7BC8">
        <w:rPr>
          <w:spacing w:val="-2"/>
        </w:rPr>
        <w:t xml:space="preserve"> </w:t>
      </w:r>
      <w:r>
        <w:t>have</w:t>
      </w:r>
      <w:r w:rsidRPr="00CF7BC8">
        <w:rPr>
          <w:spacing w:val="-3"/>
        </w:rPr>
        <w:t xml:space="preserve"> </w:t>
      </w:r>
      <w:r>
        <w:t>any</w:t>
      </w:r>
      <w:r w:rsidRPr="00CF7BC8">
        <w:rPr>
          <w:spacing w:val="-5"/>
        </w:rPr>
        <w:t xml:space="preserve"> </w:t>
      </w:r>
      <w:r>
        <w:t>quality</w:t>
      </w:r>
      <w:r w:rsidRPr="00CF7BC8">
        <w:rPr>
          <w:spacing w:val="-6"/>
        </w:rPr>
        <w:t xml:space="preserve"> </w:t>
      </w:r>
      <w:r>
        <w:t>management</w:t>
      </w:r>
      <w:r w:rsidRPr="00CF7BC8">
        <w:rPr>
          <w:spacing w:val="-1"/>
        </w:rPr>
        <w:t xml:space="preserve"> </w:t>
      </w:r>
      <w:r>
        <w:t>policy?</w:t>
      </w:r>
      <w:r w:rsidRPr="00CF7BC8">
        <w:rPr>
          <w:spacing w:val="-3"/>
        </w:rPr>
        <w:t xml:space="preserve"> </w:t>
      </w:r>
      <w:r>
        <w:t>If</w:t>
      </w:r>
      <w:r w:rsidRPr="00CF7BC8">
        <w:rPr>
          <w:spacing w:val="-2"/>
        </w:rPr>
        <w:t xml:space="preserve"> </w:t>
      </w:r>
      <w:r>
        <w:t>yes</w:t>
      </w:r>
      <w:r w:rsidRPr="00CF7BC8">
        <w:rPr>
          <w:spacing w:val="-2"/>
        </w:rPr>
        <w:t xml:space="preserve"> </w:t>
      </w:r>
      <w:r>
        <w:t>how</w:t>
      </w:r>
      <w:r w:rsidRPr="00CF7BC8">
        <w:rPr>
          <w:spacing w:val="-4"/>
        </w:rPr>
        <w:t xml:space="preserve"> </w:t>
      </w:r>
      <w:r>
        <w:t>it</w:t>
      </w:r>
      <w:r w:rsidRPr="00CF7BC8">
        <w:rPr>
          <w:spacing w:val="2"/>
        </w:rPr>
        <w:t xml:space="preserve"> </w:t>
      </w:r>
      <w:r w:rsidRPr="00CF7BC8">
        <w:rPr>
          <w:spacing w:val="-2"/>
        </w:rPr>
        <w:t>works?</w:t>
      </w:r>
      <w:r>
        <w:tab/>
      </w:r>
    </w:p>
    <w:tbl>
      <w:tblPr>
        <w:tblStyle w:val="TableGrid"/>
        <w:tblpPr w:leftFromText="180" w:rightFromText="180" w:vertAnchor="text" w:horzAnchor="margin" w:tblpXSpec="center" w:tblpY="221"/>
        <w:tblW w:w="0" w:type="auto"/>
        <w:tblLook w:val="04A0" w:firstRow="1" w:lastRow="0" w:firstColumn="1" w:lastColumn="0" w:noHBand="0" w:noVBand="1"/>
      </w:tblPr>
      <w:tblGrid>
        <w:gridCol w:w="9540"/>
      </w:tblGrid>
      <w:tr w:rsidR="00B315A2" w:rsidTr="002B4E57">
        <w:trPr>
          <w:trHeight w:val="250"/>
        </w:trPr>
        <w:tc>
          <w:tcPr>
            <w:tcW w:w="9540" w:type="dxa"/>
          </w:tcPr>
          <w:p w:rsidR="00B315A2" w:rsidRDefault="00B315A2" w:rsidP="002B4E57">
            <w:pPr>
              <w:pStyle w:val="BodyText"/>
              <w:rPr>
                <w:sz w:val="24"/>
              </w:rPr>
            </w:pPr>
          </w:p>
        </w:tc>
      </w:tr>
    </w:tbl>
    <w:p w:rsidR="00B315A2" w:rsidRDefault="00B315A2" w:rsidP="00055C8B">
      <w:pPr>
        <w:tabs>
          <w:tab w:val="left" w:pos="1272"/>
        </w:tabs>
      </w:pPr>
    </w:p>
    <w:p w:rsidR="00B315A2" w:rsidRDefault="00B315A2">
      <w:pPr>
        <w:pStyle w:val="BodyText"/>
        <w:rPr>
          <w:sz w:val="24"/>
        </w:rPr>
      </w:pPr>
    </w:p>
    <w:p w:rsidR="00B315A2" w:rsidRDefault="00B315A2">
      <w:pPr>
        <w:pStyle w:val="BodyText"/>
        <w:rPr>
          <w:sz w:val="24"/>
        </w:rPr>
      </w:pPr>
    </w:p>
    <w:p w:rsidR="00B315A2" w:rsidRPr="00055C8B" w:rsidRDefault="00B315A2" w:rsidP="00B315A2">
      <w:pPr>
        <w:pStyle w:val="ListParagraph"/>
        <w:widowControl w:val="0"/>
        <w:numPr>
          <w:ilvl w:val="0"/>
          <w:numId w:val="15"/>
        </w:numPr>
        <w:tabs>
          <w:tab w:val="left" w:pos="1272"/>
        </w:tabs>
        <w:autoSpaceDE w:val="0"/>
        <w:autoSpaceDN w:val="0"/>
        <w:spacing w:before="206" w:after="0" w:line="240" w:lineRule="auto"/>
        <w:ind w:hanging="361"/>
        <w:contextualSpacing w:val="0"/>
      </w:pPr>
      <w:r>
        <w:t>Do</w:t>
      </w:r>
      <w:r>
        <w:rPr>
          <w:spacing w:val="-7"/>
        </w:rPr>
        <w:t xml:space="preserve"> </w:t>
      </w:r>
      <w:r>
        <w:t>you</w:t>
      </w:r>
      <w:r>
        <w:rPr>
          <w:spacing w:val="-4"/>
        </w:rPr>
        <w:t xml:space="preserve"> </w:t>
      </w:r>
      <w:r>
        <w:t>have</w:t>
      </w:r>
      <w:r>
        <w:rPr>
          <w:spacing w:val="-4"/>
        </w:rPr>
        <w:t xml:space="preserve"> </w:t>
      </w:r>
      <w:r>
        <w:t>national/international</w:t>
      </w:r>
      <w:r>
        <w:rPr>
          <w:spacing w:val="-3"/>
        </w:rPr>
        <w:t xml:space="preserve"> </w:t>
      </w:r>
      <w:r>
        <w:t>quality</w:t>
      </w:r>
      <w:r>
        <w:rPr>
          <w:spacing w:val="-5"/>
        </w:rPr>
        <w:t xml:space="preserve"> </w:t>
      </w:r>
      <w:r>
        <w:t>certification?</w:t>
      </w:r>
      <w:r>
        <w:rPr>
          <w:spacing w:val="-3"/>
        </w:rPr>
        <w:t xml:space="preserve"> </w:t>
      </w:r>
      <w:r>
        <w:t>If</w:t>
      </w:r>
      <w:r>
        <w:rPr>
          <w:spacing w:val="-4"/>
        </w:rPr>
        <w:t xml:space="preserve"> </w:t>
      </w:r>
      <w:r>
        <w:t>yes</w:t>
      </w:r>
      <w:r>
        <w:rPr>
          <w:spacing w:val="-6"/>
        </w:rPr>
        <w:t xml:space="preserve"> </w:t>
      </w:r>
      <w:r>
        <w:t>how</w:t>
      </w:r>
      <w:r>
        <w:rPr>
          <w:spacing w:val="-5"/>
        </w:rPr>
        <w:t xml:space="preserve"> </w:t>
      </w:r>
      <w:r>
        <w:t>many</w:t>
      </w:r>
      <w:r>
        <w:rPr>
          <w:spacing w:val="-3"/>
        </w:rPr>
        <w:t xml:space="preserve"> </w:t>
      </w:r>
      <w:r>
        <w:t>products</w:t>
      </w:r>
      <w:r>
        <w:rPr>
          <w:spacing w:val="-3"/>
        </w:rPr>
        <w:t xml:space="preserve"> </w:t>
      </w:r>
      <w:r>
        <w:t>it</w:t>
      </w:r>
      <w:r>
        <w:rPr>
          <w:spacing w:val="-3"/>
        </w:rPr>
        <w:t xml:space="preserve"> </w:t>
      </w:r>
      <w:r>
        <w:rPr>
          <w:spacing w:val="-2"/>
        </w:rPr>
        <w:t>covers?</w:t>
      </w:r>
    </w:p>
    <w:tbl>
      <w:tblPr>
        <w:tblStyle w:val="TableGrid"/>
        <w:tblpPr w:leftFromText="180" w:rightFromText="180" w:vertAnchor="text" w:horzAnchor="margin" w:tblpXSpec="center" w:tblpY="221"/>
        <w:tblW w:w="0" w:type="auto"/>
        <w:tblLook w:val="04A0" w:firstRow="1" w:lastRow="0" w:firstColumn="1" w:lastColumn="0" w:noHBand="0" w:noVBand="1"/>
      </w:tblPr>
      <w:tblGrid>
        <w:gridCol w:w="9540"/>
      </w:tblGrid>
      <w:tr w:rsidR="00B315A2" w:rsidTr="002B4E57">
        <w:trPr>
          <w:trHeight w:val="250"/>
        </w:trPr>
        <w:tc>
          <w:tcPr>
            <w:tcW w:w="9540" w:type="dxa"/>
          </w:tcPr>
          <w:p w:rsidR="00B315A2" w:rsidRDefault="00B315A2" w:rsidP="002B4E57">
            <w:pPr>
              <w:pStyle w:val="BodyText"/>
              <w:rPr>
                <w:sz w:val="24"/>
              </w:rPr>
            </w:pPr>
          </w:p>
        </w:tc>
      </w:tr>
    </w:tbl>
    <w:p w:rsidR="00B315A2" w:rsidRDefault="00B315A2" w:rsidP="00055C8B">
      <w:pPr>
        <w:pStyle w:val="ListParagraph"/>
        <w:tabs>
          <w:tab w:val="left" w:pos="1272"/>
        </w:tabs>
        <w:spacing w:before="206"/>
        <w:ind w:left="1271"/>
      </w:pPr>
    </w:p>
    <w:p w:rsidR="00B315A2" w:rsidRDefault="00B315A2">
      <w:pPr>
        <w:pStyle w:val="BodyText"/>
        <w:rPr>
          <w:sz w:val="24"/>
        </w:rPr>
      </w:pPr>
    </w:p>
    <w:p w:rsidR="00B315A2" w:rsidRDefault="00B315A2">
      <w:pPr>
        <w:pStyle w:val="BodyText"/>
        <w:rPr>
          <w:sz w:val="24"/>
        </w:rPr>
      </w:pPr>
    </w:p>
    <w:p w:rsidR="00B315A2" w:rsidRDefault="00B315A2">
      <w:pPr>
        <w:pStyle w:val="BodyText"/>
        <w:rPr>
          <w:sz w:val="24"/>
        </w:rPr>
      </w:pPr>
    </w:p>
    <w:p w:rsidR="00B315A2" w:rsidRDefault="00B315A2">
      <w:pPr>
        <w:pStyle w:val="BodyText"/>
        <w:rPr>
          <w:sz w:val="24"/>
        </w:rPr>
      </w:pPr>
    </w:p>
    <w:p w:rsidR="00B315A2" w:rsidRDefault="00B315A2">
      <w:pPr>
        <w:pStyle w:val="BodyText"/>
        <w:rPr>
          <w:sz w:val="24"/>
        </w:rPr>
      </w:pPr>
    </w:p>
    <w:p w:rsidR="00B315A2" w:rsidRPr="00184A02" w:rsidRDefault="00B315A2">
      <w:pPr>
        <w:pStyle w:val="BodyText"/>
        <w:rPr>
          <w:sz w:val="8"/>
          <w:szCs w:val="4"/>
        </w:rPr>
      </w:pPr>
    </w:p>
    <w:p w:rsidR="00B315A2" w:rsidRDefault="00B315A2">
      <w:pPr>
        <w:pStyle w:val="Heading4"/>
        <w:tabs>
          <w:tab w:val="left" w:pos="5652"/>
          <w:tab w:val="left" w:pos="5683"/>
          <w:tab w:val="left" w:pos="5742"/>
        </w:tabs>
        <w:spacing w:before="210" w:line="360" w:lineRule="auto"/>
        <w:ind w:right="5086"/>
      </w:pPr>
      <w:r>
        <w:t xml:space="preserve">Supplier Registration Name: </w:t>
      </w:r>
      <w:r>
        <w:rPr>
          <w:u w:val="single"/>
        </w:rPr>
        <w:tab/>
      </w:r>
      <w:r>
        <w:rPr>
          <w:u w:val="single"/>
        </w:rPr>
        <w:tab/>
      </w:r>
      <w:r>
        <w:rPr>
          <w:u w:val="single"/>
        </w:rPr>
        <w:tab/>
      </w:r>
      <w:r>
        <w:t xml:space="preserve"> Represented by: </w:t>
      </w:r>
      <w:r>
        <w:rPr>
          <w:u w:val="single"/>
        </w:rPr>
        <w:tab/>
      </w:r>
      <w:r>
        <w:rPr>
          <w:u w:val="single"/>
        </w:rPr>
        <w:tab/>
      </w:r>
      <w:r>
        <w:t xml:space="preserve"> Place: </w:t>
      </w:r>
      <w:r>
        <w:rPr>
          <w:u w:val="single"/>
        </w:rPr>
        <w:tab/>
      </w:r>
      <w:proofErr w:type="gramStart"/>
      <w:r>
        <w:rPr>
          <w:u w:val="single"/>
        </w:rPr>
        <w:tab/>
      </w:r>
      <w:r>
        <w:rPr>
          <w:spacing w:val="-30"/>
          <w:u w:val="single"/>
        </w:rPr>
        <w:t xml:space="preserve"> </w:t>
      </w:r>
      <w:r>
        <w:t xml:space="preserve"> Date</w:t>
      </w:r>
      <w:proofErr w:type="gramEnd"/>
      <w:r>
        <w:t xml:space="preserve">: </w:t>
      </w:r>
      <w:r>
        <w:rPr>
          <w:u w:val="single"/>
        </w:rPr>
        <w:tab/>
      </w:r>
      <w:r>
        <w:t xml:space="preserve"> Signature: </w:t>
      </w:r>
      <w:r>
        <w:rPr>
          <w:u w:val="single"/>
        </w:rPr>
        <w:tab/>
      </w:r>
      <w:r>
        <w:rPr>
          <w:u w:val="single"/>
        </w:rPr>
        <w:tab/>
        <w:t xml:space="preserve"> </w:t>
      </w:r>
    </w:p>
    <w:p w:rsidR="00B315A2" w:rsidRDefault="00B315A2">
      <w:pPr>
        <w:pStyle w:val="BodyText"/>
        <w:rPr>
          <w:b/>
        </w:rPr>
      </w:pPr>
    </w:p>
    <w:p w:rsidR="00B315A2" w:rsidRDefault="00B315A2">
      <w:pPr>
        <w:pStyle w:val="BodyText"/>
        <w:spacing w:before="4"/>
        <w:rPr>
          <w:b/>
          <w:sz w:val="17"/>
        </w:rPr>
      </w:pPr>
      <w:r>
        <w:rPr>
          <w:noProof/>
        </w:rPr>
        <mc:AlternateContent>
          <mc:Choice Requires="wps">
            <w:drawing>
              <wp:anchor distT="0" distB="0" distL="0" distR="0" simplePos="0" relativeHeight="251664384" behindDoc="1" locked="0" layoutInCell="1" allowOverlap="1" wp14:anchorId="5CBFCE40" wp14:editId="4739E630">
                <wp:simplePos x="0" y="0"/>
                <wp:positionH relativeFrom="page">
                  <wp:posOffset>805180</wp:posOffset>
                </wp:positionH>
                <wp:positionV relativeFrom="paragraph">
                  <wp:posOffset>141605</wp:posOffset>
                </wp:positionV>
                <wp:extent cx="6019800" cy="6350"/>
                <wp:effectExtent l="0" t="0" r="0" b="0"/>
                <wp:wrapTopAndBottom/>
                <wp:docPr id="1701227935"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6EEF3" id="docshape49" o:spid="_x0000_s1026" style="position:absolute;margin-left:63.4pt;margin-top:11.15pt;width:474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" fillcolor="#d9d9d9" stroked="f">
                <w10:wrap type="topAndBottom" anchorx="page"/>
              </v:rect>
            </w:pict>
          </mc:Fallback>
        </mc:AlternateContent>
      </w:r>
    </w:p>
    <w:p w:rsidR="00B315A2" w:rsidRDefault="00B315A2">
      <w:pPr>
        <w:rPr>
          <w:sz w:val="17"/>
        </w:rPr>
        <w:sectPr w:rsidR="00B315A2">
          <w:pgSz w:w="11920" w:h="16850"/>
          <w:pgMar w:top="680" w:right="580" w:bottom="1240" w:left="500" w:header="0" w:footer="1014" w:gutter="0"/>
          <w:pgBorders w:offsetFrom="page">
            <w:top w:val="single" w:sz="8" w:space="24" w:color="000000"/>
            <w:left w:val="single" w:sz="8" w:space="24" w:color="000000"/>
            <w:bottom w:val="single" w:sz="8" w:space="24" w:color="000000"/>
            <w:right w:val="single" w:sz="8" w:space="24" w:color="000000"/>
          </w:pgBorders>
          <w:cols w:space="720"/>
        </w:sectPr>
      </w:pPr>
    </w:p>
    <w:p w:rsidR="00B315A2" w:rsidRDefault="00B315A2">
      <w:pPr>
        <w:pStyle w:val="BodyText"/>
        <w:spacing w:before="1"/>
        <w:rPr>
          <w:b/>
          <w:sz w:val="10"/>
        </w:rPr>
      </w:pPr>
      <w:r>
        <w:rPr>
          <w:noProof/>
        </w:rPr>
        <w:lastRenderedPageBreak/>
        <mc:AlternateContent>
          <mc:Choice Requires="wps">
            <w:drawing>
              <wp:anchor distT="0" distB="0" distL="0" distR="0" simplePos="0" relativeHeight="251665408" behindDoc="1" locked="0" layoutInCell="1" allowOverlap="1" wp14:anchorId="2B021D9B" wp14:editId="07FA9F6E">
                <wp:simplePos x="0" y="0"/>
                <wp:positionH relativeFrom="page">
                  <wp:posOffset>745490</wp:posOffset>
                </wp:positionH>
                <wp:positionV relativeFrom="paragraph">
                  <wp:posOffset>98425</wp:posOffset>
                </wp:positionV>
                <wp:extent cx="6138545" cy="247015"/>
                <wp:effectExtent l="0" t="0" r="0" b="0"/>
                <wp:wrapTopAndBottom/>
                <wp:docPr id="443601458"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545" cy="247015"/>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315A2" w:rsidRDefault="00B315A2">
                            <w:pPr>
                              <w:spacing w:before="19"/>
                              <w:ind w:left="107"/>
                              <w:rPr>
                                <w:b/>
                                <w:sz w:val="28"/>
                              </w:rPr>
                            </w:pPr>
                            <w:r>
                              <w:rPr>
                                <w:b/>
                                <w:sz w:val="28"/>
                              </w:rPr>
                              <w:t>Appendix:</w:t>
                            </w:r>
                            <w:r>
                              <w:rPr>
                                <w:b/>
                                <w:spacing w:val="-5"/>
                                <w:sz w:val="28"/>
                              </w:rPr>
                              <w:t xml:space="preserve"> </w:t>
                            </w:r>
                            <w:r>
                              <w:rPr>
                                <w:b/>
                                <w:sz w:val="28"/>
                              </w:rPr>
                              <w:t>C</w:t>
                            </w:r>
                            <w:r>
                              <w:rPr>
                                <w:b/>
                                <w:spacing w:val="-4"/>
                                <w:sz w:val="28"/>
                              </w:rPr>
                              <w:t xml:space="preserve"> </w:t>
                            </w:r>
                            <w:r>
                              <w:rPr>
                                <w:b/>
                                <w:sz w:val="28"/>
                              </w:rPr>
                              <w:t>(General</w:t>
                            </w:r>
                            <w:r>
                              <w:rPr>
                                <w:b/>
                                <w:spacing w:val="-4"/>
                                <w:sz w:val="28"/>
                              </w:rPr>
                              <w:t xml:space="preserve"> </w:t>
                            </w:r>
                            <w:r>
                              <w:rPr>
                                <w:b/>
                                <w:sz w:val="28"/>
                              </w:rPr>
                              <w:t>purchasing</w:t>
                            </w:r>
                            <w:r>
                              <w:rPr>
                                <w:b/>
                                <w:spacing w:val="-3"/>
                                <w:sz w:val="28"/>
                              </w:rPr>
                              <w:t xml:space="preserve"> </w:t>
                            </w:r>
                            <w:r>
                              <w:rPr>
                                <w:b/>
                                <w:spacing w:val="-2"/>
                                <w:sz w:val="28"/>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21D9B" id="docshape50" o:spid="_x0000_s1029" type="#_x0000_t202" style="position:absolute;margin-left:58.7pt;margin-top:7.75pt;width:483.35pt;height:19.4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" filled="f" strokeweight="1.44pt">
                <v:textbox inset="0,0,0,0">
                  <w:txbxContent>
                    <w:p w:rsidR="00B315A2" w:rsidRDefault="00B315A2">
                      <w:pPr>
                        <w:spacing w:before="19"/>
                        <w:ind w:left="107"/>
                        <w:rPr>
                          <w:b/>
                          <w:sz w:val="28"/>
                        </w:rPr>
                      </w:pPr>
                      <w:r>
                        <w:rPr>
                          <w:b/>
                          <w:sz w:val="28"/>
                        </w:rPr>
                        <w:t>Appendix:</w:t>
                      </w:r>
                      <w:r>
                        <w:rPr>
                          <w:b/>
                          <w:spacing w:val="-5"/>
                          <w:sz w:val="28"/>
                        </w:rPr>
                        <w:t xml:space="preserve"> </w:t>
                      </w:r>
                      <w:r>
                        <w:rPr>
                          <w:b/>
                          <w:sz w:val="28"/>
                        </w:rPr>
                        <w:t>C</w:t>
                      </w:r>
                      <w:r>
                        <w:rPr>
                          <w:b/>
                          <w:spacing w:val="-4"/>
                          <w:sz w:val="28"/>
                        </w:rPr>
                        <w:t xml:space="preserve"> </w:t>
                      </w:r>
                      <w:r>
                        <w:rPr>
                          <w:b/>
                          <w:sz w:val="28"/>
                        </w:rPr>
                        <w:t>(General</w:t>
                      </w:r>
                      <w:r>
                        <w:rPr>
                          <w:b/>
                          <w:spacing w:val="-4"/>
                          <w:sz w:val="28"/>
                        </w:rPr>
                        <w:t xml:space="preserve"> </w:t>
                      </w:r>
                      <w:r>
                        <w:rPr>
                          <w:b/>
                          <w:sz w:val="28"/>
                        </w:rPr>
                        <w:t>purchasing</w:t>
                      </w:r>
                      <w:r>
                        <w:rPr>
                          <w:b/>
                          <w:spacing w:val="-3"/>
                          <w:sz w:val="28"/>
                        </w:rPr>
                        <w:t xml:space="preserve"> </w:t>
                      </w:r>
                      <w:r>
                        <w:rPr>
                          <w:b/>
                          <w:spacing w:val="-2"/>
                          <w:sz w:val="28"/>
                        </w:rPr>
                        <w:t>conditions)</w:t>
                      </w:r>
                    </w:p>
                  </w:txbxContent>
                </v:textbox>
                <w10:wrap type="topAndBottom" anchorx="page"/>
              </v:shape>
            </w:pict>
          </mc:Fallback>
        </mc:AlternateContent>
      </w:r>
    </w:p>
    <w:p w:rsidR="00B315A2" w:rsidRDefault="00B315A2">
      <w:pPr>
        <w:pStyle w:val="BodyText"/>
        <w:spacing w:before="7"/>
        <w:rPr>
          <w:b/>
          <w:sz w:val="13"/>
        </w:rPr>
      </w:pPr>
    </w:p>
    <w:p w:rsidR="00B315A2" w:rsidRDefault="00B315A2">
      <w:pPr>
        <w:pStyle w:val="Heading5"/>
        <w:spacing w:before="91" w:line="229" w:lineRule="exact"/>
      </w:pPr>
      <w:r>
        <w:t>ARTICLE</w:t>
      </w:r>
      <w:r>
        <w:rPr>
          <w:spacing w:val="-8"/>
        </w:rPr>
        <w:t xml:space="preserve"> </w:t>
      </w:r>
      <w:r>
        <w:t>1:</w:t>
      </w:r>
      <w:r>
        <w:rPr>
          <w:spacing w:val="-8"/>
        </w:rPr>
        <w:t xml:space="preserve"> </w:t>
      </w:r>
      <w:r>
        <w:t>GENERAL</w:t>
      </w:r>
      <w:r>
        <w:rPr>
          <w:spacing w:val="-7"/>
        </w:rPr>
        <w:t xml:space="preserve"> </w:t>
      </w:r>
      <w:r>
        <w:rPr>
          <w:spacing w:val="-2"/>
        </w:rPr>
        <w:t>PROVISIONS</w:t>
      </w:r>
    </w:p>
    <w:p w:rsidR="00B315A2" w:rsidRDefault="00B315A2">
      <w:pPr>
        <w:pStyle w:val="BodyText"/>
        <w:ind w:left="796" w:right="735"/>
      </w:pPr>
      <w:r>
        <w:t>The following general Terms and Conditions apply to all orders placed by HANDICAP INTERNATIONAL ("HI") with a supplier. The term "order" refers to any HI purchase order or contract.</w:t>
      </w:r>
    </w:p>
    <w:p w:rsidR="00B315A2" w:rsidRDefault="00B315A2">
      <w:pPr>
        <w:pStyle w:val="BodyText"/>
        <w:ind w:left="796" w:right="735"/>
      </w:pPr>
      <w:r>
        <w:t>Upon acceptance of the order, the supplier shall be entirely bound by the provisions of these Terms and Conditions which will prevail over any additional or differing terms in the supplier’s terms of sale.</w:t>
      </w:r>
    </w:p>
    <w:p w:rsidR="00B315A2" w:rsidRDefault="00B315A2">
      <w:pPr>
        <w:pStyle w:val="BodyText"/>
        <w:spacing w:before="1"/>
        <w:ind w:left="796" w:right="399"/>
      </w:pPr>
      <w:r>
        <w:t>This</w:t>
      </w:r>
      <w:r>
        <w:rPr>
          <w:spacing w:val="-13"/>
        </w:rPr>
        <w:t xml:space="preserve"> </w:t>
      </w:r>
      <w:r>
        <w:t>Agreement</w:t>
      </w:r>
      <w:r>
        <w:rPr>
          <w:spacing w:val="-13"/>
        </w:rPr>
        <w:t xml:space="preserve"> </w:t>
      </w:r>
      <w:r>
        <w:t>may</w:t>
      </w:r>
      <w:r>
        <w:rPr>
          <w:spacing w:val="-12"/>
        </w:rPr>
        <w:t xml:space="preserve"> </w:t>
      </w:r>
      <w:r>
        <w:t>only</w:t>
      </w:r>
      <w:r>
        <w:rPr>
          <w:spacing w:val="-13"/>
        </w:rPr>
        <w:t xml:space="preserve"> </w:t>
      </w:r>
      <w:r>
        <w:t>be</w:t>
      </w:r>
      <w:r>
        <w:rPr>
          <w:spacing w:val="-14"/>
        </w:rPr>
        <w:t xml:space="preserve"> </w:t>
      </w:r>
      <w:r>
        <w:t>varied</w:t>
      </w:r>
      <w:r>
        <w:rPr>
          <w:spacing w:val="-12"/>
        </w:rPr>
        <w:t xml:space="preserve"> </w:t>
      </w:r>
      <w:r>
        <w:t>with</w:t>
      </w:r>
      <w:r>
        <w:rPr>
          <w:spacing w:val="-13"/>
        </w:rPr>
        <w:t xml:space="preserve"> </w:t>
      </w:r>
      <w:r>
        <w:t>the</w:t>
      </w:r>
      <w:r>
        <w:rPr>
          <w:spacing w:val="-12"/>
        </w:rPr>
        <w:t xml:space="preserve"> </w:t>
      </w:r>
      <w:r>
        <w:t>written</w:t>
      </w:r>
      <w:r>
        <w:rPr>
          <w:spacing w:val="-13"/>
        </w:rPr>
        <w:t xml:space="preserve"> </w:t>
      </w:r>
      <w:r>
        <w:t>consent</w:t>
      </w:r>
      <w:r>
        <w:rPr>
          <w:spacing w:val="-15"/>
        </w:rPr>
        <w:t xml:space="preserve"> </w:t>
      </w:r>
      <w:r>
        <w:t>of</w:t>
      </w:r>
      <w:r>
        <w:rPr>
          <w:spacing w:val="-12"/>
        </w:rPr>
        <w:t xml:space="preserve"> </w:t>
      </w:r>
      <w:r>
        <w:t>HI</w:t>
      </w:r>
      <w:r>
        <w:rPr>
          <w:spacing w:val="-13"/>
        </w:rPr>
        <w:t xml:space="preserve"> </w:t>
      </w:r>
      <w:r>
        <w:t>and</w:t>
      </w:r>
      <w:r>
        <w:rPr>
          <w:spacing w:val="-12"/>
        </w:rPr>
        <w:t xml:space="preserve"> </w:t>
      </w:r>
      <w:r>
        <w:t>any</w:t>
      </w:r>
      <w:r>
        <w:rPr>
          <w:spacing w:val="-13"/>
        </w:rPr>
        <w:t xml:space="preserve"> </w:t>
      </w:r>
      <w:r>
        <w:t>specific</w:t>
      </w:r>
      <w:r>
        <w:rPr>
          <w:spacing w:val="-12"/>
        </w:rPr>
        <w:t xml:space="preserve"> </w:t>
      </w:r>
      <w:r>
        <w:t>terms</w:t>
      </w:r>
      <w:r>
        <w:rPr>
          <w:spacing w:val="-13"/>
        </w:rPr>
        <w:t xml:space="preserve"> </w:t>
      </w:r>
      <w:r>
        <w:t>and</w:t>
      </w:r>
      <w:r>
        <w:rPr>
          <w:spacing w:val="-13"/>
        </w:rPr>
        <w:t xml:space="preserve"> </w:t>
      </w:r>
      <w:r>
        <w:t>conditions</w:t>
      </w:r>
      <w:r>
        <w:rPr>
          <w:spacing w:val="-13"/>
        </w:rPr>
        <w:t xml:space="preserve"> </w:t>
      </w:r>
      <w:r>
        <w:t>in</w:t>
      </w:r>
      <w:r>
        <w:rPr>
          <w:spacing w:val="-12"/>
        </w:rPr>
        <w:t xml:space="preserve"> </w:t>
      </w:r>
      <w:r>
        <w:t>the</w:t>
      </w:r>
      <w:r>
        <w:rPr>
          <w:spacing w:val="-14"/>
        </w:rPr>
        <w:t xml:space="preserve"> </w:t>
      </w:r>
      <w:r>
        <w:t>purchase order or contract will prevail over these terms and conditions.</w:t>
      </w:r>
    </w:p>
    <w:p w:rsidR="00B315A2" w:rsidRDefault="00B315A2">
      <w:pPr>
        <w:pStyle w:val="BodyText"/>
        <w:spacing w:before="10"/>
        <w:rPr>
          <w:sz w:val="19"/>
        </w:rPr>
      </w:pPr>
    </w:p>
    <w:p w:rsidR="00B315A2" w:rsidRDefault="00B315A2">
      <w:pPr>
        <w:pStyle w:val="Heading5"/>
      </w:pPr>
      <w:r>
        <w:t>ARTICLE</w:t>
      </w:r>
      <w:r>
        <w:rPr>
          <w:spacing w:val="-6"/>
        </w:rPr>
        <w:t xml:space="preserve"> </w:t>
      </w:r>
      <w:r>
        <w:t>2:</w:t>
      </w:r>
      <w:r>
        <w:rPr>
          <w:spacing w:val="-6"/>
        </w:rPr>
        <w:t xml:space="preserve"> </w:t>
      </w:r>
      <w:r>
        <w:rPr>
          <w:spacing w:val="-2"/>
        </w:rPr>
        <w:t>DELIVERY</w:t>
      </w:r>
    </w:p>
    <w:p w:rsidR="00B315A2" w:rsidRDefault="00B315A2">
      <w:pPr>
        <w:pStyle w:val="BodyText"/>
        <w:ind w:left="796" w:right="610"/>
        <w:jc w:val="both"/>
      </w:pPr>
      <w:r>
        <w:t>Except if otherwise specified in writing in the purchase order or contract, all orders will be delivered carriage and insurance paid (CIP), or in conformity with the Incoterms 2010 specified on the purchase order.</w:t>
      </w:r>
    </w:p>
    <w:p w:rsidR="00B315A2" w:rsidRDefault="00B315A2">
      <w:pPr>
        <w:pStyle w:val="BodyText"/>
        <w:spacing w:before="2"/>
        <w:ind w:left="796" w:right="624"/>
        <w:jc w:val="both"/>
      </w:pPr>
      <w:r>
        <w:t>Goods will remain the sole responsibility of the supplier until the delivery note has been signed by HI or by the forwarding agent appointed by HI.</w:t>
      </w:r>
    </w:p>
    <w:p w:rsidR="00B315A2" w:rsidRDefault="00B315A2">
      <w:pPr>
        <w:pStyle w:val="BodyText"/>
        <w:spacing w:line="228" w:lineRule="exact"/>
        <w:ind w:left="796"/>
        <w:jc w:val="both"/>
      </w:pPr>
      <w:r>
        <w:t>All</w:t>
      </w:r>
      <w:r>
        <w:rPr>
          <w:spacing w:val="-5"/>
        </w:rPr>
        <w:t xml:space="preserve"> </w:t>
      </w:r>
      <w:r>
        <w:t>orders</w:t>
      </w:r>
      <w:r>
        <w:rPr>
          <w:spacing w:val="-4"/>
        </w:rPr>
        <w:t xml:space="preserve"> </w:t>
      </w:r>
      <w:r>
        <w:t>will</w:t>
      </w:r>
      <w:r>
        <w:rPr>
          <w:spacing w:val="-4"/>
        </w:rPr>
        <w:t xml:space="preserve"> </w:t>
      </w:r>
      <w:r>
        <w:t>be</w:t>
      </w:r>
      <w:r>
        <w:rPr>
          <w:spacing w:val="-3"/>
        </w:rPr>
        <w:t xml:space="preserve"> </w:t>
      </w:r>
      <w:r>
        <w:t>delivered</w:t>
      </w:r>
      <w:r>
        <w:rPr>
          <w:spacing w:val="-2"/>
        </w:rPr>
        <w:t xml:space="preserve"> </w:t>
      </w:r>
      <w:r>
        <w:t>in</w:t>
      </w:r>
      <w:r>
        <w:rPr>
          <w:spacing w:val="-5"/>
        </w:rPr>
        <w:t xml:space="preserve"> </w:t>
      </w:r>
      <w:r>
        <w:t>full,</w:t>
      </w:r>
      <w:r>
        <w:rPr>
          <w:spacing w:val="-3"/>
        </w:rPr>
        <w:t xml:space="preserve"> </w:t>
      </w:r>
      <w:r>
        <w:t>unless</w:t>
      </w:r>
      <w:r>
        <w:rPr>
          <w:spacing w:val="-4"/>
        </w:rPr>
        <w:t xml:space="preserve"> </w:t>
      </w:r>
      <w:r>
        <w:t>HI</w:t>
      </w:r>
      <w:r>
        <w:rPr>
          <w:spacing w:val="-3"/>
        </w:rPr>
        <w:t xml:space="preserve"> </w:t>
      </w:r>
      <w:r>
        <w:t>has</w:t>
      </w:r>
      <w:r>
        <w:rPr>
          <w:spacing w:val="-4"/>
        </w:rPr>
        <w:t xml:space="preserve"> </w:t>
      </w:r>
      <w:r>
        <w:t>agreed</w:t>
      </w:r>
      <w:r>
        <w:rPr>
          <w:spacing w:val="-2"/>
        </w:rPr>
        <w:t xml:space="preserve"> </w:t>
      </w:r>
      <w:r>
        <w:t>to</w:t>
      </w:r>
      <w:r>
        <w:rPr>
          <w:spacing w:val="-2"/>
        </w:rPr>
        <w:t xml:space="preserve"> </w:t>
      </w:r>
      <w:r>
        <w:t>partial</w:t>
      </w:r>
      <w:r>
        <w:rPr>
          <w:spacing w:val="-4"/>
        </w:rPr>
        <w:t xml:space="preserve"> </w:t>
      </w:r>
      <w:r>
        <w:t>deliveries</w:t>
      </w:r>
      <w:r>
        <w:rPr>
          <w:spacing w:val="-4"/>
        </w:rPr>
        <w:t xml:space="preserve"> </w:t>
      </w:r>
      <w:r>
        <w:t>in</w:t>
      </w:r>
      <w:r>
        <w:rPr>
          <w:spacing w:val="-2"/>
        </w:rPr>
        <w:t xml:space="preserve"> writing.</w:t>
      </w:r>
    </w:p>
    <w:p w:rsidR="00B315A2" w:rsidRDefault="00B315A2">
      <w:pPr>
        <w:pStyle w:val="BodyText"/>
        <w:ind w:left="796" w:right="618"/>
        <w:jc w:val="both"/>
      </w:pPr>
      <w:r>
        <w:t>All deliveries will be accompanied by a delivery note mentioning the purchase order reference or contract numbers, complete descriptions and quantities of goods delivered, and batch or serial numbers if applicable.</w:t>
      </w:r>
      <w:r>
        <w:rPr>
          <w:spacing w:val="40"/>
        </w:rPr>
        <w:t xml:space="preserve"> </w:t>
      </w:r>
      <w:r>
        <w:t xml:space="preserve">HI reserves the right to request additional documentation such as certificates of analysis and/or certificates of origin for goods </w:t>
      </w:r>
      <w:r>
        <w:rPr>
          <w:spacing w:val="-2"/>
        </w:rPr>
        <w:t>delivered.</w:t>
      </w:r>
    </w:p>
    <w:p w:rsidR="00B315A2" w:rsidRDefault="00B315A2">
      <w:pPr>
        <w:pStyle w:val="BodyText"/>
        <w:ind w:left="796" w:right="615"/>
        <w:jc w:val="both"/>
      </w:pPr>
      <w:r>
        <w:t>Should</w:t>
      </w:r>
      <w:r>
        <w:rPr>
          <w:spacing w:val="-6"/>
        </w:rPr>
        <w:t xml:space="preserve"> </w:t>
      </w:r>
      <w:r>
        <w:t>the</w:t>
      </w:r>
      <w:r>
        <w:rPr>
          <w:spacing w:val="-6"/>
        </w:rPr>
        <w:t xml:space="preserve"> </w:t>
      </w:r>
      <w:r>
        <w:t>point</w:t>
      </w:r>
      <w:r>
        <w:rPr>
          <w:spacing w:val="-7"/>
        </w:rPr>
        <w:t xml:space="preserve"> </w:t>
      </w:r>
      <w:r>
        <w:t>of</w:t>
      </w:r>
      <w:r>
        <w:rPr>
          <w:spacing w:val="-6"/>
        </w:rPr>
        <w:t xml:space="preserve"> </w:t>
      </w:r>
      <w:r>
        <w:t>delivery</w:t>
      </w:r>
      <w:r>
        <w:rPr>
          <w:spacing w:val="-6"/>
        </w:rPr>
        <w:t xml:space="preserve"> </w:t>
      </w:r>
      <w:r>
        <w:t>be</w:t>
      </w:r>
      <w:r>
        <w:rPr>
          <w:spacing w:val="-6"/>
        </w:rPr>
        <w:t xml:space="preserve"> </w:t>
      </w:r>
      <w:r>
        <w:t>different</w:t>
      </w:r>
      <w:r>
        <w:rPr>
          <w:spacing w:val="-7"/>
        </w:rPr>
        <w:t xml:space="preserve"> </w:t>
      </w:r>
      <w:r>
        <w:t>to</w:t>
      </w:r>
      <w:r>
        <w:rPr>
          <w:spacing w:val="-6"/>
        </w:rPr>
        <w:t xml:space="preserve"> </w:t>
      </w:r>
      <w:r>
        <w:t>the</w:t>
      </w:r>
      <w:r>
        <w:rPr>
          <w:spacing w:val="-6"/>
        </w:rPr>
        <w:t xml:space="preserve"> </w:t>
      </w:r>
      <w:r>
        <w:t>billing</w:t>
      </w:r>
      <w:r>
        <w:rPr>
          <w:spacing w:val="-6"/>
        </w:rPr>
        <w:t xml:space="preserve"> </w:t>
      </w:r>
      <w:r>
        <w:t>address,</w:t>
      </w:r>
      <w:r>
        <w:rPr>
          <w:spacing w:val="-6"/>
        </w:rPr>
        <w:t xml:space="preserve"> </w:t>
      </w:r>
      <w:r>
        <w:t>a</w:t>
      </w:r>
      <w:r>
        <w:rPr>
          <w:spacing w:val="-6"/>
        </w:rPr>
        <w:t xml:space="preserve"> </w:t>
      </w:r>
      <w:r>
        <w:t>copy</w:t>
      </w:r>
      <w:r>
        <w:rPr>
          <w:spacing w:val="-6"/>
        </w:rPr>
        <w:t xml:space="preserve"> </w:t>
      </w:r>
      <w:r>
        <w:t>of</w:t>
      </w:r>
      <w:r>
        <w:rPr>
          <w:spacing w:val="-6"/>
        </w:rPr>
        <w:t xml:space="preserve"> </w:t>
      </w:r>
      <w:r>
        <w:t>the</w:t>
      </w:r>
      <w:r>
        <w:rPr>
          <w:spacing w:val="-6"/>
        </w:rPr>
        <w:t xml:space="preserve"> </w:t>
      </w:r>
      <w:r>
        <w:t>delivery</w:t>
      </w:r>
      <w:r>
        <w:rPr>
          <w:spacing w:val="-6"/>
        </w:rPr>
        <w:t xml:space="preserve"> </w:t>
      </w:r>
      <w:r>
        <w:t>note</w:t>
      </w:r>
      <w:r>
        <w:rPr>
          <w:spacing w:val="-7"/>
        </w:rPr>
        <w:t xml:space="preserve"> </w:t>
      </w:r>
      <w:r>
        <w:t>and</w:t>
      </w:r>
      <w:r>
        <w:rPr>
          <w:spacing w:val="-6"/>
        </w:rPr>
        <w:t xml:space="preserve"> </w:t>
      </w:r>
      <w:r>
        <w:t>shipping</w:t>
      </w:r>
      <w:r>
        <w:rPr>
          <w:spacing w:val="-8"/>
        </w:rPr>
        <w:t xml:space="preserve"> </w:t>
      </w:r>
      <w:r>
        <w:t>documentation will be sent to the ordering entity at least 24 hours before expedition of the goods.</w:t>
      </w:r>
    </w:p>
    <w:p w:rsidR="00B315A2" w:rsidRDefault="00B315A2">
      <w:pPr>
        <w:pStyle w:val="BodyText"/>
        <w:ind w:left="796" w:right="613"/>
        <w:jc w:val="both"/>
      </w:pPr>
      <w:r>
        <w:t>HI reserves the right to refuse any goods delivered in excess of quantities ordered. Excess quantities will be</w:t>
      </w:r>
      <w:r>
        <w:rPr>
          <w:spacing w:val="16"/>
        </w:rPr>
        <w:t xml:space="preserve"> </w:t>
      </w:r>
      <w:r>
        <w:t>returned to the supplier at their own risk and cost.</w:t>
      </w:r>
    </w:p>
    <w:p w:rsidR="00B315A2" w:rsidRDefault="00B315A2">
      <w:pPr>
        <w:pStyle w:val="BodyText"/>
        <w:spacing w:before="1"/>
      </w:pPr>
    </w:p>
    <w:p w:rsidR="00B315A2" w:rsidRDefault="00B315A2">
      <w:pPr>
        <w:pStyle w:val="Heading5"/>
        <w:spacing w:before="1" w:line="229" w:lineRule="exact"/>
      </w:pPr>
      <w:r>
        <w:t>ARTICLE</w:t>
      </w:r>
      <w:r>
        <w:rPr>
          <w:spacing w:val="-8"/>
        </w:rPr>
        <w:t xml:space="preserve"> </w:t>
      </w:r>
      <w:r>
        <w:t>3:</w:t>
      </w:r>
      <w:r>
        <w:rPr>
          <w:spacing w:val="-8"/>
        </w:rPr>
        <w:t xml:space="preserve"> </w:t>
      </w:r>
      <w:r>
        <w:t>DELIVERY</w:t>
      </w:r>
      <w:r>
        <w:rPr>
          <w:spacing w:val="-7"/>
        </w:rPr>
        <w:t xml:space="preserve"> </w:t>
      </w:r>
      <w:r>
        <w:rPr>
          <w:spacing w:val="-2"/>
        </w:rPr>
        <w:t>TIMES</w:t>
      </w:r>
    </w:p>
    <w:p w:rsidR="00B315A2" w:rsidRDefault="00B315A2">
      <w:pPr>
        <w:pStyle w:val="BodyText"/>
        <w:spacing w:line="229" w:lineRule="exact"/>
        <w:ind w:left="796"/>
        <w:jc w:val="both"/>
      </w:pPr>
      <w:r>
        <w:t>Delivery</w:t>
      </w:r>
      <w:r>
        <w:rPr>
          <w:spacing w:val="-4"/>
        </w:rPr>
        <w:t xml:space="preserve"> </w:t>
      </w:r>
      <w:r>
        <w:t>times</w:t>
      </w:r>
      <w:r>
        <w:rPr>
          <w:spacing w:val="-4"/>
        </w:rPr>
        <w:t xml:space="preserve"> </w:t>
      </w:r>
      <w:r>
        <w:t>and</w:t>
      </w:r>
      <w:r>
        <w:rPr>
          <w:spacing w:val="-3"/>
        </w:rPr>
        <w:t xml:space="preserve"> </w:t>
      </w:r>
      <w:r>
        <w:t>delivery</w:t>
      </w:r>
      <w:r>
        <w:rPr>
          <w:spacing w:val="-3"/>
        </w:rPr>
        <w:t xml:space="preserve"> </w:t>
      </w:r>
      <w:r>
        <w:t>dates</w:t>
      </w:r>
      <w:r>
        <w:rPr>
          <w:spacing w:val="-5"/>
        </w:rPr>
        <w:t xml:space="preserve"> </w:t>
      </w:r>
      <w:r>
        <w:t>appearing</w:t>
      </w:r>
      <w:r>
        <w:rPr>
          <w:spacing w:val="-5"/>
        </w:rPr>
        <w:t xml:space="preserve"> </w:t>
      </w:r>
      <w:r>
        <w:t>on</w:t>
      </w:r>
      <w:r>
        <w:rPr>
          <w:spacing w:val="-3"/>
        </w:rPr>
        <w:t xml:space="preserve"> </w:t>
      </w:r>
      <w:r>
        <w:t>the</w:t>
      </w:r>
      <w:r>
        <w:rPr>
          <w:spacing w:val="-6"/>
        </w:rPr>
        <w:t xml:space="preserve"> </w:t>
      </w:r>
      <w:r>
        <w:t>purchase</w:t>
      </w:r>
      <w:r>
        <w:rPr>
          <w:spacing w:val="-4"/>
        </w:rPr>
        <w:t xml:space="preserve"> </w:t>
      </w:r>
      <w:r>
        <w:t>order</w:t>
      </w:r>
      <w:r>
        <w:rPr>
          <w:spacing w:val="-5"/>
        </w:rPr>
        <w:t xml:space="preserve"> </w:t>
      </w:r>
      <w:r>
        <w:t>or</w:t>
      </w:r>
      <w:r>
        <w:rPr>
          <w:spacing w:val="-4"/>
        </w:rPr>
        <w:t xml:space="preserve"> </w:t>
      </w:r>
      <w:r>
        <w:t>contract</w:t>
      </w:r>
      <w:r>
        <w:rPr>
          <w:spacing w:val="-5"/>
        </w:rPr>
        <w:t xml:space="preserve"> </w:t>
      </w:r>
      <w:r>
        <w:t>are</w:t>
      </w:r>
      <w:r>
        <w:rPr>
          <w:spacing w:val="-6"/>
        </w:rPr>
        <w:t xml:space="preserve"> </w:t>
      </w:r>
      <w:r>
        <w:rPr>
          <w:spacing w:val="-2"/>
        </w:rPr>
        <w:t>binding.</w:t>
      </w:r>
    </w:p>
    <w:p w:rsidR="00B315A2" w:rsidRDefault="00B315A2">
      <w:pPr>
        <w:pStyle w:val="BodyText"/>
        <w:ind w:left="796" w:right="611"/>
        <w:jc w:val="both"/>
      </w:pPr>
      <w:r>
        <w:t>If</w:t>
      </w:r>
      <w:r>
        <w:rPr>
          <w:spacing w:val="-13"/>
        </w:rPr>
        <w:t xml:space="preserve"> </w:t>
      </w:r>
      <w:r>
        <w:t>contractual</w:t>
      </w:r>
      <w:r>
        <w:rPr>
          <w:spacing w:val="-12"/>
        </w:rPr>
        <w:t xml:space="preserve"> </w:t>
      </w:r>
      <w:r>
        <w:t>delivery</w:t>
      </w:r>
      <w:r>
        <w:rPr>
          <w:spacing w:val="-13"/>
        </w:rPr>
        <w:t xml:space="preserve"> </w:t>
      </w:r>
      <w:r>
        <w:t>times</w:t>
      </w:r>
      <w:r>
        <w:rPr>
          <w:spacing w:val="-12"/>
        </w:rPr>
        <w:t xml:space="preserve"> </w:t>
      </w:r>
      <w:r>
        <w:t>are</w:t>
      </w:r>
      <w:r>
        <w:rPr>
          <w:spacing w:val="-13"/>
        </w:rPr>
        <w:t xml:space="preserve"> </w:t>
      </w:r>
      <w:r>
        <w:t>not</w:t>
      </w:r>
      <w:r>
        <w:rPr>
          <w:spacing w:val="-12"/>
        </w:rPr>
        <w:t xml:space="preserve"> </w:t>
      </w:r>
      <w:r>
        <w:t>respected,</w:t>
      </w:r>
      <w:r>
        <w:rPr>
          <w:spacing w:val="-13"/>
        </w:rPr>
        <w:t xml:space="preserve"> </w:t>
      </w:r>
      <w:r>
        <w:t>HI</w:t>
      </w:r>
      <w:r>
        <w:rPr>
          <w:spacing w:val="-12"/>
        </w:rPr>
        <w:t xml:space="preserve"> </w:t>
      </w:r>
      <w:r>
        <w:t>may,</w:t>
      </w:r>
      <w:r>
        <w:rPr>
          <w:spacing w:val="-13"/>
        </w:rPr>
        <w:t xml:space="preserve"> </w:t>
      </w:r>
      <w:r>
        <w:t>in</w:t>
      </w:r>
      <w:r>
        <w:rPr>
          <w:spacing w:val="-12"/>
        </w:rPr>
        <w:t xml:space="preserve"> </w:t>
      </w:r>
      <w:r>
        <w:t>accordance</w:t>
      </w:r>
      <w:r>
        <w:rPr>
          <w:spacing w:val="-13"/>
        </w:rPr>
        <w:t xml:space="preserve"> </w:t>
      </w:r>
      <w:r>
        <w:t>with</w:t>
      </w:r>
      <w:r>
        <w:rPr>
          <w:spacing w:val="-12"/>
        </w:rPr>
        <w:t xml:space="preserve"> </w:t>
      </w:r>
      <w:r>
        <w:t>the</w:t>
      </w:r>
      <w:r>
        <w:rPr>
          <w:spacing w:val="-13"/>
        </w:rPr>
        <w:t xml:space="preserve"> </w:t>
      </w:r>
      <w:r>
        <w:t>law,</w:t>
      </w:r>
      <w:r>
        <w:rPr>
          <w:spacing w:val="-12"/>
        </w:rPr>
        <w:t xml:space="preserve"> </w:t>
      </w:r>
      <w:r>
        <w:t>apply</w:t>
      </w:r>
      <w:r>
        <w:rPr>
          <w:spacing w:val="-13"/>
        </w:rPr>
        <w:t xml:space="preserve"> </w:t>
      </w:r>
      <w:r>
        <w:t>late</w:t>
      </w:r>
      <w:r>
        <w:rPr>
          <w:spacing w:val="-12"/>
        </w:rPr>
        <w:t xml:space="preserve"> </w:t>
      </w:r>
      <w:r>
        <w:t>delivery</w:t>
      </w:r>
      <w:r>
        <w:rPr>
          <w:spacing w:val="-13"/>
        </w:rPr>
        <w:t xml:space="preserve"> </w:t>
      </w:r>
      <w:r>
        <w:t>penalties</w:t>
      </w:r>
      <w:r>
        <w:rPr>
          <w:spacing w:val="-12"/>
        </w:rPr>
        <w:t xml:space="preserve"> </w:t>
      </w:r>
      <w:r>
        <w:t>without prejudice to the cancellation clause. These penalties will amount to two percent (2 %) of the total amount of the undelivered goods, excluding taxes, per week of late delivery.</w:t>
      </w:r>
    </w:p>
    <w:p w:rsidR="00B315A2" w:rsidRDefault="00B315A2">
      <w:pPr>
        <w:pStyle w:val="BodyText"/>
        <w:spacing w:before="2"/>
        <w:ind w:left="796" w:right="621"/>
        <w:jc w:val="both"/>
      </w:pPr>
      <w:r>
        <w:t>If</w:t>
      </w:r>
      <w:r>
        <w:rPr>
          <w:spacing w:val="-5"/>
        </w:rPr>
        <w:t xml:space="preserve"> </w:t>
      </w:r>
      <w:r>
        <w:t>goods</w:t>
      </w:r>
      <w:r>
        <w:rPr>
          <w:spacing w:val="-6"/>
        </w:rPr>
        <w:t xml:space="preserve"> </w:t>
      </w:r>
      <w:r>
        <w:t>have</w:t>
      </w:r>
      <w:r>
        <w:rPr>
          <w:spacing w:val="-7"/>
        </w:rPr>
        <w:t xml:space="preserve"> </w:t>
      </w:r>
      <w:r>
        <w:t>not</w:t>
      </w:r>
      <w:r>
        <w:rPr>
          <w:spacing w:val="-6"/>
        </w:rPr>
        <w:t xml:space="preserve"> </w:t>
      </w:r>
      <w:r>
        <w:t>been</w:t>
      </w:r>
      <w:r>
        <w:rPr>
          <w:spacing w:val="-4"/>
        </w:rPr>
        <w:t xml:space="preserve"> </w:t>
      </w:r>
      <w:r>
        <w:t>delivered</w:t>
      </w:r>
      <w:r>
        <w:rPr>
          <w:spacing w:val="-4"/>
        </w:rPr>
        <w:t xml:space="preserve"> </w:t>
      </w:r>
      <w:r>
        <w:t>within</w:t>
      </w:r>
      <w:r>
        <w:rPr>
          <w:spacing w:val="-5"/>
        </w:rPr>
        <w:t xml:space="preserve"> </w:t>
      </w:r>
      <w:r>
        <w:t>ten</w:t>
      </w:r>
      <w:r>
        <w:rPr>
          <w:spacing w:val="-6"/>
        </w:rPr>
        <w:t xml:space="preserve"> </w:t>
      </w:r>
      <w:r>
        <w:t>(10)</w:t>
      </w:r>
      <w:r>
        <w:rPr>
          <w:spacing w:val="-5"/>
        </w:rPr>
        <w:t xml:space="preserve"> </w:t>
      </w:r>
      <w:r>
        <w:t>calendar</w:t>
      </w:r>
      <w:r>
        <w:rPr>
          <w:spacing w:val="-7"/>
        </w:rPr>
        <w:t xml:space="preserve"> </w:t>
      </w:r>
      <w:r>
        <w:t>days</w:t>
      </w:r>
      <w:r>
        <w:rPr>
          <w:spacing w:val="-6"/>
        </w:rPr>
        <w:t xml:space="preserve"> </w:t>
      </w:r>
      <w:r>
        <w:t>after</w:t>
      </w:r>
      <w:r>
        <w:rPr>
          <w:spacing w:val="-5"/>
        </w:rPr>
        <w:t xml:space="preserve"> </w:t>
      </w:r>
      <w:r>
        <w:t>the</w:t>
      </w:r>
      <w:r>
        <w:rPr>
          <w:spacing w:val="-7"/>
        </w:rPr>
        <w:t xml:space="preserve"> </w:t>
      </w:r>
      <w:r>
        <w:t>contractual</w:t>
      </w:r>
      <w:r>
        <w:rPr>
          <w:spacing w:val="-5"/>
        </w:rPr>
        <w:t xml:space="preserve"> </w:t>
      </w:r>
      <w:r>
        <w:t>delivery</w:t>
      </w:r>
      <w:r>
        <w:rPr>
          <w:spacing w:val="-4"/>
        </w:rPr>
        <w:t xml:space="preserve"> </w:t>
      </w:r>
      <w:r>
        <w:t>date,</w:t>
      </w:r>
      <w:r>
        <w:rPr>
          <w:spacing w:val="-4"/>
        </w:rPr>
        <w:t xml:space="preserve"> </w:t>
      </w:r>
      <w:r>
        <w:t>HI</w:t>
      </w:r>
      <w:r>
        <w:rPr>
          <w:spacing w:val="-7"/>
        </w:rPr>
        <w:t xml:space="preserve"> </w:t>
      </w:r>
      <w:r>
        <w:t>reserves</w:t>
      </w:r>
      <w:r>
        <w:rPr>
          <w:spacing w:val="-6"/>
        </w:rPr>
        <w:t xml:space="preserve"> </w:t>
      </w:r>
      <w:r>
        <w:t>the</w:t>
      </w:r>
      <w:r>
        <w:rPr>
          <w:spacing w:val="-7"/>
        </w:rPr>
        <w:t xml:space="preserve"> </w:t>
      </w:r>
      <w:r>
        <w:t>right to cancel the order for undelivered goods without notice or payment to the supplier.</w:t>
      </w:r>
    </w:p>
    <w:p w:rsidR="00B315A2" w:rsidRDefault="00B315A2">
      <w:pPr>
        <w:pStyle w:val="BodyText"/>
        <w:spacing w:before="10"/>
        <w:rPr>
          <w:sz w:val="19"/>
        </w:rPr>
      </w:pPr>
    </w:p>
    <w:p w:rsidR="00B315A2" w:rsidRDefault="00B315A2">
      <w:pPr>
        <w:pStyle w:val="Heading5"/>
      </w:pPr>
      <w:r>
        <w:t>ARTICLE</w:t>
      </w:r>
      <w:r>
        <w:rPr>
          <w:spacing w:val="-6"/>
        </w:rPr>
        <w:t xml:space="preserve"> </w:t>
      </w:r>
      <w:r>
        <w:t>4:</w:t>
      </w:r>
      <w:r>
        <w:rPr>
          <w:spacing w:val="-6"/>
        </w:rPr>
        <w:t xml:space="preserve"> </w:t>
      </w:r>
      <w:r>
        <w:rPr>
          <w:spacing w:val="-2"/>
        </w:rPr>
        <w:t>COMPLIANCE</w:t>
      </w:r>
    </w:p>
    <w:p w:rsidR="00B315A2" w:rsidRDefault="00B315A2">
      <w:pPr>
        <w:pStyle w:val="BodyText"/>
        <w:ind w:left="796" w:right="610"/>
        <w:jc w:val="both"/>
      </w:pPr>
      <w:r>
        <w:t>A</w:t>
      </w:r>
      <w:r>
        <w:rPr>
          <w:spacing w:val="-4"/>
        </w:rPr>
        <w:t xml:space="preserve"> </w:t>
      </w:r>
      <w:r>
        <w:t>delivery</w:t>
      </w:r>
      <w:r>
        <w:rPr>
          <w:spacing w:val="-3"/>
        </w:rPr>
        <w:t xml:space="preserve"> </w:t>
      </w:r>
      <w:r>
        <w:t>will</w:t>
      </w:r>
      <w:r>
        <w:rPr>
          <w:spacing w:val="-5"/>
        </w:rPr>
        <w:t xml:space="preserve"> </w:t>
      </w:r>
      <w:r>
        <w:t>only</w:t>
      </w:r>
      <w:r>
        <w:rPr>
          <w:spacing w:val="-6"/>
        </w:rPr>
        <w:t xml:space="preserve"> </w:t>
      </w:r>
      <w:r>
        <w:t>be</w:t>
      </w:r>
      <w:r>
        <w:rPr>
          <w:spacing w:val="-4"/>
        </w:rPr>
        <w:t xml:space="preserve"> </w:t>
      </w:r>
      <w:r>
        <w:t>considered</w:t>
      </w:r>
      <w:r>
        <w:rPr>
          <w:spacing w:val="-3"/>
        </w:rPr>
        <w:t xml:space="preserve"> </w:t>
      </w:r>
      <w:r>
        <w:t>as</w:t>
      </w:r>
      <w:r>
        <w:rPr>
          <w:spacing w:val="-5"/>
        </w:rPr>
        <w:t xml:space="preserve"> </w:t>
      </w:r>
      <w:r>
        <w:t>compliant</w:t>
      </w:r>
      <w:r>
        <w:rPr>
          <w:spacing w:val="-5"/>
        </w:rPr>
        <w:t xml:space="preserve"> </w:t>
      </w:r>
      <w:r>
        <w:t>after</w:t>
      </w:r>
      <w:r>
        <w:rPr>
          <w:spacing w:val="-6"/>
        </w:rPr>
        <w:t xml:space="preserve"> </w:t>
      </w:r>
      <w:r>
        <w:t>verification</w:t>
      </w:r>
      <w:r>
        <w:rPr>
          <w:spacing w:val="-3"/>
        </w:rPr>
        <w:t xml:space="preserve"> </w:t>
      </w:r>
      <w:r>
        <w:t>and</w:t>
      </w:r>
      <w:r>
        <w:rPr>
          <w:spacing w:val="-3"/>
        </w:rPr>
        <w:t xml:space="preserve"> </w:t>
      </w:r>
      <w:r>
        <w:t>acceptance</w:t>
      </w:r>
      <w:r>
        <w:rPr>
          <w:spacing w:val="-4"/>
        </w:rPr>
        <w:t xml:space="preserve"> </w:t>
      </w:r>
      <w:r>
        <w:t>by</w:t>
      </w:r>
      <w:r>
        <w:rPr>
          <w:spacing w:val="-6"/>
        </w:rPr>
        <w:t xml:space="preserve"> </w:t>
      </w:r>
      <w:r>
        <w:t>HI.</w:t>
      </w:r>
      <w:r>
        <w:rPr>
          <w:spacing w:val="40"/>
        </w:rPr>
        <w:t xml:space="preserve"> </w:t>
      </w:r>
      <w:r>
        <w:t>Non-compliant</w:t>
      </w:r>
      <w:r>
        <w:rPr>
          <w:spacing w:val="-5"/>
        </w:rPr>
        <w:t xml:space="preserve"> </w:t>
      </w:r>
      <w:r>
        <w:t>goods</w:t>
      </w:r>
      <w:r>
        <w:rPr>
          <w:spacing w:val="-5"/>
        </w:rPr>
        <w:t xml:space="preserve"> </w:t>
      </w:r>
      <w:r>
        <w:t>can</w:t>
      </w:r>
      <w:r>
        <w:rPr>
          <w:spacing w:val="-3"/>
        </w:rPr>
        <w:t xml:space="preserve"> </w:t>
      </w:r>
      <w:r>
        <w:t>be refused, without written prior agreement from the supplier, and returned by HI at the supplier's cost and risks within fifteen (15) calendar days of delivery. After this time HI will be responsible for costs incurred returning the goods.</w:t>
      </w:r>
    </w:p>
    <w:p w:rsidR="00B315A2" w:rsidRDefault="00B315A2">
      <w:pPr>
        <w:pStyle w:val="BodyText"/>
        <w:ind w:left="796" w:right="623"/>
        <w:jc w:val="both"/>
      </w:pPr>
      <w:r>
        <w:lastRenderedPageBreak/>
        <w:t>HI may also demand that the</w:t>
      </w:r>
      <w:r>
        <w:rPr>
          <w:spacing w:val="-2"/>
        </w:rPr>
        <w:t xml:space="preserve"> </w:t>
      </w:r>
      <w:r>
        <w:t>goods be brought up to standard or replaced within fifteen (15) calendar days</w:t>
      </w:r>
      <w:r>
        <w:rPr>
          <w:spacing w:val="-1"/>
        </w:rPr>
        <w:t xml:space="preserve"> </w:t>
      </w:r>
      <w:r>
        <w:t>of receipt of a written request from HI, that the total price be refunded, or the cancellation of the order in its entirety.</w:t>
      </w:r>
    </w:p>
    <w:p w:rsidR="00B315A2" w:rsidRDefault="00B315A2">
      <w:pPr>
        <w:pStyle w:val="BodyText"/>
        <w:ind w:left="796" w:right="617"/>
        <w:jc w:val="both"/>
      </w:pPr>
      <w:r>
        <w:t>All</w:t>
      </w:r>
      <w:r>
        <w:rPr>
          <w:spacing w:val="-8"/>
        </w:rPr>
        <w:t xml:space="preserve"> </w:t>
      </w:r>
      <w:r>
        <w:t>delivery</w:t>
      </w:r>
      <w:r>
        <w:rPr>
          <w:spacing w:val="-9"/>
        </w:rPr>
        <w:t xml:space="preserve"> </w:t>
      </w:r>
      <w:r>
        <w:t>prices</w:t>
      </w:r>
      <w:r>
        <w:rPr>
          <w:spacing w:val="-8"/>
        </w:rPr>
        <w:t xml:space="preserve"> </w:t>
      </w:r>
      <w:r>
        <w:t>include</w:t>
      </w:r>
      <w:r>
        <w:rPr>
          <w:spacing w:val="-10"/>
        </w:rPr>
        <w:t xml:space="preserve"> </w:t>
      </w:r>
      <w:r>
        <w:t>packaging</w:t>
      </w:r>
      <w:r>
        <w:rPr>
          <w:spacing w:val="-9"/>
        </w:rPr>
        <w:t xml:space="preserve"> </w:t>
      </w:r>
      <w:r>
        <w:t>charges.</w:t>
      </w:r>
      <w:r>
        <w:rPr>
          <w:spacing w:val="-8"/>
        </w:rPr>
        <w:t xml:space="preserve"> </w:t>
      </w:r>
      <w:r>
        <w:t>No</w:t>
      </w:r>
      <w:r>
        <w:rPr>
          <w:spacing w:val="-9"/>
        </w:rPr>
        <w:t xml:space="preserve"> </w:t>
      </w:r>
      <w:r>
        <w:t>deposit</w:t>
      </w:r>
      <w:r>
        <w:rPr>
          <w:spacing w:val="-8"/>
        </w:rPr>
        <w:t xml:space="preserve"> </w:t>
      </w:r>
      <w:r>
        <w:t>can</w:t>
      </w:r>
      <w:r>
        <w:rPr>
          <w:spacing w:val="-7"/>
        </w:rPr>
        <w:t xml:space="preserve"> </w:t>
      </w:r>
      <w:r>
        <w:t>be</w:t>
      </w:r>
      <w:r>
        <w:rPr>
          <w:spacing w:val="-10"/>
        </w:rPr>
        <w:t xml:space="preserve"> </w:t>
      </w:r>
      <w:r>
        <w:t>applied</w:t>
      </w:r>
      <w:r>
        <w:rPr>
          <w:spacing w:val="-7"/>
        </w:rPr>
        <w:t xml:space="preserve"> </w:t>
      </w:r>
      <w:r>
        <w:t>to</w:t>
      </w:r>
      <w:r>
        <w:rPr>
          <w:spacing w:val="-9"/>
        </w:rPr>
        <w:t xml:space="preserve"> </w:t>
      </w:r>
      <w:r>
        <w:t>packaging</w:t>
      </w:r>
      <w:r>
        <w:rPr>
          <w:spacing w:val="-7"/>
        </w:rPr>
        <w:t xml:space="preserve"> </w:t>
      </w:r>
      <w:r>
        <w:t>without</w:t>
      </w:r>
      <w:r>
        <w:rPr>
          <w:spacing w:val="-8"/>
        </w:rPr>
        <w:t xml:space="preserve"> </w:t>
      </w:r>
      <w:r>
        <w:t>prior</w:t>
      </w:r>
      <w:r>
        <w:rPr>
          <w:spacing w:val="-9"/>
        </w:rPr>
        <w:t xml:space="preserve"> </w:t>
      </w:r>
      <w:r>
        <w:t>written</w:t>
      </w:r>
      <w:r>
        <w:rPr>
          <w:spacing w:val="-7"/>
        </w:rPr>
        <w:t xml:space="preserve"> </w:t>
      </w:r>
      <w:r>
        <w:t>agreement from HI.</w:t>
      </w:r>
      <w:r>
        <w:rPr>
          <w:spacing w:val="40"/>
        </w:rPr>
        <w:t xml:space="preserve"> </w:t>
      </w:r>
      <w:r>
        <w:t>If such an arrangement is agreed, details of the deposit will be clearly</w:t>
      </w:r>
    </w:p>
    <w:p w:rsidR="00B315A2" w:rsidRDefault="00B315A2">
      <w:pPr>
        <w:pStyle w:val="BodyText"/>
        <w:spacing w:before="2"/>
      </w:pPr>
    </w:p>
    <w:p w:rsidR="00B315A2" w:rsidRDefault="00B315A2">
      <w:pPr>
        <w:pStyle w:val="Heading5"/>
        <w:spacing w:line="229" w:lineRule="exact"/>
      </w:pPr>
      <w:r>
        <w:t>ARTICLE</w:t>
      </w:r>
      <w:r>
        <w:rPr>
          <w:spacing w:val="-6"/>
        </w:rPr>
        <w:t xml:space="preserve"> </w:t>
      </w:r>
      <w:r>
        <w:t>5:</w:t>
      </w:r>
      <w:r>
        <w:rPr>
          <w:spacing w:val="-6"/>
        </w:rPr>
        <w:t xml:space="preserve"> </w:t>
      </w:r>
      <w:r>
        <w:rPr>
          <w:spacing w:val="-2"/>
        </w:rPr>
        <w:t>PACKAGING</w:t>
      </w:r>
    </w:p>
    <w:p w:rsidR="00B315A2" w:rsidRDefault="00B315A2">
      <w:pPr>
        <w:pStyle w:val="BodyText"/>
        <w:ind w:left="796" w:right="621"/>
        <w:jc w:val="both"/>
      </w:pPr>
      <w:r>
        <w:t>The supplier agrees to supply goods and services that comply with technical specifications defined by HI, official standards and, in all cases that comply with good professional practice in the sector in question.</w:t>
      </w:r>
    </w:p>
    <w:p w:rsidR="00B315A2" w:rsidRDefault="00B315A2">
      <w:pPr>
        <w:pStyle w:val="BodyText"/>
        <w:ind w:left="796" w:right="618"/>
        <w:jc w:val="both"/>
      </w:pPr>
      <w:r>
        <w:t>Packaging</w:t>
      </w:r>
      <w:r>
        <w:rPr>
          <w:spacing w:val="-12"/>
        </w:rPr>
        <w:t xml:space="preserve"> </w:t>
      </w:r>
      <w:r>
        <w:t>must</w:t>
      </w:r>
      <w:r>
        <w:rPr>
          <w:spacing w:val="-10"/>
        </w:rPr>
        <w:t xml:space="preserve"> </w:t>
      </w:r>
      <w:r>
        <w:t>be</w:t>
      </w:r>
      <w:r>
        <w:rPr>
          <w:spacing w:val="-12"/>
        </w:rPr>
        <w:t xml:space="preserve"> </w:t>
      </w:r>
      <w:r>
        <w:t>compliant</w:t>
      </w:r>
      <w:r>
        <w:rPr>
          <w:spacing w:val="-12"/>
        </w:rPr>
        <w:t xml:space="preserve"> </w:t>
      </w:r>
      <w:r>
        <w:t>with</w:t>
      </w:r>
      <w:r>
        <w:rPr>
          <w:spacing w:val="-9"/>
        </w:rPr>
        <w:t xml:space="preserve"> </w:t>
      </w:r>
      <w:r>
        <w:t>the</w:t>
      </w:r>
      <w:r>
        <w:rPr>
          <w:spacing w:val="-10"/>
        </w:rPr>
        <w:t xml:space="preserve"> </w:t>
      </w:r>
      <w:r>
        <w:t>quality</w:t>
      </w:r>
      <w:r>
        <w:rPr>
          <w:spacing w:val="-9"/>
        </w:rPr>
        <w:t xml:space="preserve"> </w:t>
      </w:r>
      <w:r>
        <w:t>standards</w:t>
      </w:r>
      <w:r>
        <w:rPr>
          <w:spacing w:val="-11"/>
        </w:rPr>
        <w:t xml:space="preserve"> </w:t>
      </w:r>
      <w:r>
        <w:t>required</w:t>
      </w:r>
      <w:r>
        <w:rPr>
          <w:spacing w:val="-9"/>
        </w:rPr>
        <w:t xml:space="preserve"> </w:t>
      </w:r>
      <w:r>
        <w:t>by</w:t>
      </w:r>
      <w:r>
        <w:rPr>
          <w:spacing w:val="-9"/>
        </w:rPr>
        <w:t xml:space="preserve"> </w:t>
      </w:r>
      <w:r>
        <w:t>the</w:t>
      </w:r>
      <w:r>
        <w:rPr>
          <w:spacing w:val="-12"/>
        </w:rPr>
        <w:t xml:space="preserve"> </w:t>
      </w:r>
      <w:r>
        <w:t>nature</w:t>
      </w:r>
      <w:r>
        <w:rPr>
          <w:spacing w:val="-10"/>
        </w:rPr>
        <w:t xml:space="preserve"> </w:t>
      </w:r>
      <w:r>
        <w:t>of</w:t>
      </w:r>
      <w:r>
        <w:rPr>
          <w:spacing w:val="-10"/>
        </w:rPr>
        <w:t xml:space="preserve"> </w:t>
      </w:r>
      <w:r>
        <w:t>the</w:t>
      </w:r>
      <w:r>
        <w:rPr>
          <w:spacing w:val="-12"/>
        </w:rPr>
        <w:t xml:space="preserve"> </w:t>
      </w:r>
      <w:r>
        <w:t>goods,</w:t>
      </w:r>
      <w:r>
        <w:rPr>
          <w:spacing w:val="-12"/>
        </w:rPr>
        <w:t xml:space="preserve"> </w:t>
      </w:r>
      <w:r>
        <w:t>and</w:t>
      </w:r>
      <w:r>
        <w:rPr>
          <w:spacing w:val="-11"/>
        </w:rPr>
        <w:t xml:space="preserve"> </w:t>
      </w:r>
      <w:r>
        <w:t>their</w:t>
      </w:r>
      <w:r>
        <w:rPr>
          <w:spacing w:val="-12"/>
        </w:rPr>
        <w:t xml:space="preserve"> </w:t>
      </w:r>
      <w:r>
        <w:t>transport,</w:t>
      </w:r>
      <w:r>
        <w:rPr>
          <w:spacing w:val="-12"/>
        </w:rPr>
        <w:t xml:space="preserve"> </w:t>
      </w:r>
      <w:r>
        <w:t>storage and handling, in order that they are delivered in perfect condition.</w:t>
      </w:r>
    </w:p>
    <w:p w:rsidR="00B315A2" w:rsidRDefault="00B315A2">
      <w:pPr>
        <w:pStyle w:val="BodyText"/>
        <w:spacing w:before="1"/>
      </w:pPr>
    </w:p>
    <w:p w:rsidR="00B315A2" w:rsidRDefault="00B315A2">
      <w:pPr>
        <w:pStyle w:val="Heading5"/>
        <w:spacing w:line="229" w:lineRule="exact"/>
      </w:pPr>
      <w:r>
        <w:t>ARTICLE</w:t>
      </w:r>
      <w:r>
        <w:rPr>
          <w:spacing w:val="-6"/>
        </w:rPr>
        <w:t xml:space="preserve"> </w:t>
      </w:r>
      <w:r>
        <w:t>6:</w:t>
      </w:r>
      <w:r>
        <w:rPr>
          <w:spacing w:val="-6"/>
        </w:rPr>
        <w:t xml:space="preserve"> </w:t>
      </w:r>
      <w:r>
        <w:rPr>
          <w:spacing w:val="-2"/>
        </w:rPr>
        <w:t>WARRANTY</w:t>
      </w:r>
    </w:p>
    <w:p w:rsidR="00B315A2" w:rsidRDefault="00B315A2">
      <w:pPr>
        <w:pStyle w:val="BodyText"/>
        <w:ind w:left="796" w:right="608"/>
        <w:jc w:val="both"/>
      </w:pPr>
      <w:r>
        <w:t>The</w:t>
      </w:r>
      <w:r>
        <w:rPr>
          <w:spacing w:val="-6"/>
        </w:rPr>
        <w:t xml:space="preserve"> </w:t>
      </w:r>
      <w:r>
        <w:t>supplier</w:t>
      </w:r>
      <w:r>
        <w:rPr>
          <w:spacing w:val="-6"/>
        </w:rPr>
        <w:t xml:space="preserve"> </w:t>
      </w:r>
      <w:r>
        <w:t>guarantees</w:t>
      </w:r>
      <w:r>
        <w:rPr>
          <w:spacing w:val="-7"/>
        </w:rPr>
        <w:t xml:space="preserve"> </w:t>
      </w:r>
      <w:r>
        <w:t>that</w:t>
      </w:r>
      <w:r>
        <w:rPr>
          <w:spacing w:val="-7"/>
        </w:rPr>
        <w:t xml:space="preserve"> </w:t>
      </w:r>
      <w:r>
        <w:t>goods</w:t>
      </w:r>
      <w:r>
        <w:rPr>
          <w:spacing w:val="-7"/>
        </w:rPr>
        <w:t xml:space="preserve"> </w:t>
      </w:r>
      <w:r>
        <w:t>will</w:t>
      </w:r>
      <w:r>
        <w:rPr>
          <w:spacing w:val="-7"/>
        </w:rPr>
        <w:t xml:space="preserve"> </w:t>
      </w:r>
      <w:r>
        <w:t>be</w:t>
      </w:r>
      <w:r>
        <w:rPr>
          <w:spacing w:val="-3"/>
        </w:rPr>
        <w:t xml:space="preserve"> </w:t>
      </w:r>
      <w:r>
        <w:t>delivered</w:t>
      </w:r>
      <w:r>
        <w:rPr>
          <w:spacing w:val="-5"/>
        </w:rPr>
        <w:t xml:space="preserve"> </w:t>
      </w:r>
      <w:r>
        <w:t>undamaged</w:t>
      </w:r>
      <w:r>
        <w:rPr>
          <w:spacing w:val="-5"/>
        </w:rPr>
        <w:t xml:space="preserve"> </w:t>
      </w:r>
      <w:r>
        <w:t>and</w:t>
      </w:r>
      <w:r>
        <w:rPr>
          <w:spacing w:val="-6"/>
        </w:rPr>
        <w:t xml:space="preserve"> </w:t>
      </w:r>
      <w:r>
        <w:t>free</w:t>
      </w:r>
      <w:r>
        <w:rPr>
          <w:spacing w:val="-6"/>
        </w:rPr>
        <w:t xml:space="preserve"> </w:t>
      </w:r>
      <w:r>
        <w:t>from</w:t>
      </w:r>
      <w:r>
        <w:rPr>
          <w:spacing w:val="-6"/>
        </w:rPr>
        <w:t xml:space="preserve"> </w:t>
      </w:r>
      <w:r>
        <w:t>defects,</w:t>
      </w:r>
      <w:r>
        <w:rPr>
          <w:spacing w:val="-6"/>
        </w:rPr>
        <w:t xml:space="preserve"> </w:t>
      </w:r>
      <w:r>
        <w:t>contamination</w:t>
      </w:r>
      <w:r>
        <w:rPr>
          <w:spacing w:val="-6"/>
        </w:rPr>
        <w:t xml:space="preserve"> </w:t>
      </w:r>
      <w:r>
        <w:t>or</w:t>
      </w:r>
      <w:r>
        <w:rPr>
          <w:spacing w:val="-6"/>
        </w:rPr>
        <w:t xml:space="preserve"> </w:t>
      </w:r>
      <w:r>
        <w:t>unreasonable wear, and that they will comply with their destined usage.</w:t>
      </w:r>
      <w:r>
        <w:rPr>
          <w:spacing w:val="40"/>
        </w:rPr>
        <w:t xml:space="preserve"> </w:t>
      </w:r>
      <w:r>
        <w:t>Any replacement or repair of goods by the supplier will renew the guarantee for a further twelve (12) months beginning on the date of acceptance by HI of the replaced or repaired</w:t>
      </w:r>
      <w:r>
        <w:rPr>
          <w:spacing w:val="-1"/>
        </w:rPr>
        <w:t xml:space="preserve"> </w:t>
      </w:r>
      <w:r>
        <w:t>goods. The</w:t>
      </w:r>
      <w:r>
        <w:rPr>
          <w:spacing w:val="-2"/>
        </w:rPr>
        <w:t xml:space="preserve"> </w:t>
      </w:r>
      <w:r>
        <w:t>supplier guarantees that any</w:t>
      </w:r>
      <w:r>
        <w:rPr>
          <w:spacing w:val="-1"/>
        </w:rPr>
        <w:t xml:space="preserve"> </w:t>
      </w:r>
      <w:r>
        <w:t>replacement parts</w:t>
      </w:r>
      <w:r>
        <w:rPr>
          <w:spacing w:val="-1"/>
        </w:rPr>
        <w:t xml:space="preserve"> </w:t>
      </w:r>
      <w:r>
        <w:t>will be</w:t>
      </w:r>
      <w:r>
        <w:rPr>
          <w:spacing w:val="-2"/>
        </w:rPr>
        <w:t xml:space="preserve"> </w:t>
      </w:r>
      <w:r>
        <w:t>provided</w:t>
      </w:r>
      <w:r>
        <w:rPr>
          <w:spacing w:val="-1"/>
        </w:rPr>
        <w:t xml:space="preserve"> </w:t>
      </w:r>
      <w:r>
        <w:t>at short notice, and an after-sales service will be guaranteed for five (5) years from the</w:t>
      </w:r>
    </w:p>
    <w:p w:rsidR="00B315A2" w:rsidRDefault="00B315A2">
      <w:pPr>
        <w:pStyle w:val="BodyText"/>
        <w:spacing w:before="1"/>
        <w:ind w:left="796"/>
        <w:jc w:val="both"/>
      </w:pPr>
      <w:r>
        <w:t>initial</w:t>
      </w:r>
      <w:r>
        <w:rPr>
          <w:spacing w:val="-6"/>
        </w:rPr>
        <w:t xml:space="preserve"> </w:t>
      </w:r>
      <w:r>
        <w:t>delivery</w:t>
      </w:r>
      <w:r>
        <w:rPr>
          <w:spacing w:val="-3"/>
        </w:rPr>
        <w:t xml:space="preserve"> </w:t>
      </w:r>
      <w:r>
        <w:rPr>
          <w:spacing w:val="-2"/>
        </w:rPr>
        <w:t>date.</w:t>
      </w:r>
    </w:p>
    <w:p w:rsidR="00B315A2" w:rsidRDefault="00B315A2">
      <w:pPr>
        <w:pStyle w:val="BodyText"/>
        <w:spacing w:before="10"/>
        <w:rPr>
          <w:sz w:val="19"/>
        </w:rPr>
      </w:pPr>
    </w:p>
    <w:p w:rsidR="00B315A2" w:rsidRDefault="00B315A2">
      <w:pPr>
        <w:pStyle w:val="Heading5"/>
      </w:pPr>
      <w:r>
        <w:t>ARTICLE</w:t>
      </w:r>
      <w:r>
        <w:rPr>
          <w:spacing w:val="-6"/>
        </w:rPr>
        <w:t xml:space="preserve"> </w:t>
      </w:r>
      <w:r>
        <w:t>7:</w:t>
      </w:r>
      <w:r>
        <w:rPr>
          <w:spacing w:val="-8"/>
        </w:rPr>
        <w:t xml:space="preserve"> </w:t>
      </w:r>
      <w:r>
        <w:t>DANGEROUS</w:t>
      </w:r>
      <w:r>
        <w:rPr>
          <w:spacing w:val="-5"/>
        </w:rPr>
        <w:t xml:space="preserve"> </w:t>
      </w:r>
      <w:r>
        <w:t>OR</w:t>
      </w:r>
      <w:r>
        <w:rPr>
          <w:spacing w:val="-7"/>
        </w:rPr>
        <w:t xml:space="preserve"> </w:t>
      </w:r>
      <w:r>
        <w:t>PERISHABLE</w:t>
      </w:r>
      <w:r>
        <w:rPr>
          <w:spacing w:val="-7"/>
        </w:rPr>
        <w:t xml:space="preserve"> </w:t>
      </w:r>
      <w:r>
        <w:rPr>
          <w:spacing w:val="-2"/>
        </w:rPr>
        <w:t>GOODS</w:t>
      </w:r>
    </w:p>
    <w:p w:rsidR="00B315A2" w:rsidRDefault="00B315A2">
      <w:pPr>
        <w:pStyle w:val="BodyText"/>
        <w:spacing w:before="1"/>
        <w:ind w:left="796"/>
        <w:jc w:val="both"/>
      </w:pPr>
      <w:r>
        <w:t>The</w:t>
      </w:r>
      <w:r>
        <w:rPr>
          <w:spacing w:val="-6"/>
        </w:rPr>
        <w:t xml:space="preserve"> </w:t>
      </w:r>
      <w:r>
        <w:t>supplier</w:t>
      </w:r>
      <w:r>
        <w:rPr>
          <w:spacing w:val="-5"/>
        </w:rPr>
        <w:t xml:space="preserve"> </w:t>
      </w:r>
      <w:r>
        <w:t>agrees</w:t>
      </w:r>
      <w:r>
        <w:rPr>
          <w:spacing w:val="-6"/>
        </w:rPr>
        <w:t xml:space="preserve"> </w:t>
      </w:r>
      <w:r>
        <w:t>to</w:t>
      </w:r>
      <w:r>
        <w:rPr>
          <w:spacing w:val="-4"/>
        </w:rPr>
        <w:t xml:space="preserve"> </w:t>
      </w:r>
      <w:r>
        <w:t>inform</w:t>
      </w:r>
      <w:r>
        <w:rPr>
          <w:spacing w:val="-7"/>
        </w:rPr>
        <w:t xml:space="preserve"> </w:t>
      </w:r>
      <w:r>
        <w:t>HI</w:t>
      </w:r>
      <w:r>
        <w:rPr>
          <w:spacing w:val="-4"/>
        </w:rPr>
        <w:t xml:space="preserve"> </w:t>
      </w:r>
      <w:r>
        <w:t>of</w:t>
      </w:r>
      <w:r>
        <w:rPr>
          <w:spacing w:val="-5"/>
        </w:rPr>
        <w:t xml:space="preserve"> </w:t>
      </w:r>
      <w:r>
        <w:t>the</w:t>
      </w:r>
      <w:r>
        <w:rPr>
          <w:spacing w:val="-7"/>
        </w:rPr>
        <w:t xml:space="preserve"> </w:t>
      </w:r>
      <w:r>
        <w:t>precautions,</w:t>
      </w:r>
      <w:r>
        <w:rPr>
          <w:spacing w:val="-5"/>
        </w:rPr>
        <w:t xml:space="preserve"> </w:t>
      </w:r>
      <w:r>
        <w:t>instructions,</w:t>
      </w:r>
      <w:r>
        <w:rPr>
          <w:spacing w:val="-5"/>
        </w:rPr>
        <w:t xml:space="preserve"> </w:t>
      </w:r>
      <w:r>
        <w:t>recommendations</w:t>
      </w:r>
      <w:r>
        <w:rPr>
          <w:spacing w:val="-6"/>
        </w:rPr>
        <w:t xml:space="preserve"> </w:t>
      </w:r>
      <w:r>
        <w:t>and</w:t>
      </w:r>
      <w:r>
        <w:rPr>
          <w:spacing w:val="-4"/>
        </w:rPr>
        <w:t xml:space="preserve"> </w:t>
      </w:r>
      <w:r>
        <w:t>applicable</w:t>
      </w:r>
      <w:r>
        <w:rPr>
          <w:spacing w:val="-5"/>
        </w:rPr>
        <w:t xml:space="preserve"> </w:t>
      </w:r>
      <w:r>
        <w:t>restrictions</w:t>
      </w:r>
      <w:r>
        <w:rPr>
          <w:spacing w:val="-6"/>
        </w:rPr>
        <w:t xml:space="preserve"> </w:t>
      </w:r>
      <w:r>
        <w:t>for</w:t>
      </w:r>
      <w:r>
        <w:rPr>
          <w:spacing w:val="-5"/>
        </w:rPr>
        <w:t xml:space="preserve"> the</w:t>
      </w:r>
    </w:p>
    <w:p w:rsidR="00B315A2" w:rsidRDefault="00B315A2">
      <w:pPr>
        <w:pStyle w:val="BodyText"/>
        <w:spacing w:before="8"/>
      </w:pPr>
      <w:r>
        <w:rPr>
          <w:noProof/>
        </w:rPr>
        <mc:AlternateContent>
          <mc:Choice Requires="wps">
            <w:drawing>
              <wp:anchor distT="0" distB="0" distL="0" distR="0" simplePos="0" relativeHeight="251666432" behindDoc="1" locked="0" layoutInCell="1" allowOverlap="1" wp14:anchorId="0B367AAF" wp14:editId="2887E8C2">
                <wp:simplePos x="0" y="0"/>
                <wp:positionH relativeFrom="page">
                  <wp:posOffset>805180</wp:posOffset>
                </wp:positionH>
                <wp:positionV relativeFrom="paragraph">
                  <wp:posOffset>180975</wp:posOffset>
                </wp:positionV>
                <wp:extent cx="6019800" cy="6350"/>
                <wp:effectExtent l="0" t="0" r="0" b="0"/>
                <wp:wrapTopAndBottom/>
                <wp:docPr id="1327350717"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BEC21" id="docshape51" o:spid="_x0000_s1026" style="position:absolute;margin-left:63.4pt;margin-top:14.25pt;width:474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" fillcolor="#d9d9d9" stroked="f">
                <w10:wrap type="topAndBottom" anchorx="page"/>
              </v:rect>
            </w:pict>
          </mc:Fallback>
        </mc:AlternateContent>
      </w:r>
    </w:p>
    <w:p w:rsidR="00B315A2" w:rsidRDefault="00B315A2">
      <w:pPr>
        <w:sectPr w:rsidR="00B315A2">
          <w:pgSz w:w="11920" w:h="16850"/>
          <w:pgMar w:top="680" w:right="580" w:bottom="1240" w:left="500" w:header="0" w:footer="1014" w:gutter="0"/>
          <w:pgBorders w:offsetFrom="page">
            <w:top w:val="single" w:sz="8" w:space="24" w:color="000000"/>
            <w:left w:val="single" w:sz="8" w:space="24" w:color="000000"/>
            <w:bottom w:val="single" w:sz="8" w:space="24" w:color="000000"/>
            <w:right w:val="single" w:sz="8" w:space="24" w:color="000000"/>
          </w:pgBorders>
          <w:cols w:space="720"/>
        </w:sectPr>
      </w:pPr>
    </w:p>
    <w:p w:rsidR="00B315A2" w:rsidRDefault="00B315A2">
      <w:pPr>
        <w:pStyle w:val="BodyText"/>
      </w:pPr>
    </w:p>
    <w:p w:rsidR="00B315A2" w:rsidRDefault="00B315A2">
      <w:pPr>
        <w:pStyle w:val="BodyText"/>
        <w:spacing w:before="91"/>
        <w:ind w:left="796"/>
        <w:jc w:val="both"/>
      </w:pPr>
      <w:r>
        <w:t>transport,</w:t>
      </w:r>
      <w:r>
        <w:rPr>
          <w:spacing w:val="-6"/>
        </w:rPr>
        <w:t xml:space="preserve"> </w:t>
      </w:r>
      <w:r>
        <w:t>warehousing</w:t>
      </w:r>
      <w:r>
        <w:rPr>
          <w:spacing w:val="-4"/>
        </w:rPr>
        <w:t xml:space="preserve"> </w:t>
      </w:r>
      <w:r>
        <w:t>and</w:t>
      </w:r>
      <w:r>
        <w:rPr>
          <w:spacing w:val="-6"/>
        </w:rPr>
        <w:t xml:space="preserve"> </w:t>
      </w:r>
      <w:r>
        <w:t>handling</w:t>
      </w:r>
      <w:r>
        <w:rPr>
          <w:spacing w:val="-6"/>
        </w:rPr>
        <w:t xml:space="preserve"> </w:t>
      </w:r>
      <w:r>
        <w:t>of</w:t>
      </w:r>
      <w:r>
        <w:rPr>
          <w:spacing w:val="-6"/>
        </w:rPr>
        <w:t xml:space="preserve"> </w:t>
      </w:r>
      <w:r>
        <w:t>perishable</w:t>
      </w:r>
      <w:r>
        <w:rPr>
          <w:spacing w:val="-5"/>
        </w:rPr>
        <w:t xml:space="preserve"> </w:t>
      </w:r>
      <w:r>
        <w:t>or</w:t>
      </w:r>
      <w:r>
        <w:rPr>
          <w:spacing w:val="-7"/>
        </w:rPr>
        <w:t xml:space="preserve"> </w:t>
      </w:r>
      <w:r>
        <w:t>dangerous</w:t>
      </w:r>
      <w:r>
        <w:rPr>
          <w:spacing w:val="-6"/>
        </w:rPr>
        <w:t xml:space="preserve"> </w:t>
      </w:r>
      <w:r>
        <w:rPr>
          <w:spacing w:val="-2"/>
        </w:rPr>
        <w:t>goods.</w:t>
      </w:r>
    </w:p>
    <w:p w:rsidR="00B315A2" w:rsidRDefault="00B315A2">
      <w:pPr>
        <w:pStyle w:val="BodyText"/>
        <w:ind w:left="796" w:right="615"/>
        <w:jc w:val="both"/>
      </w:pPr>
      <w:r>
        <w:t>The</w:t>
      </w:r>
      <w:r>
        <w:rPr>
          <w:spacing w:val="-5"/>
        </w:rPr>
        <w:t xml:space="preserve"> </w:t>
      </w:r>
      <w:r>
        <w:t>supplier</w:t>
      </w:r>
      <w:r>
        <w:rPr>
          <w:spacing w:val="-7"/>
        </w:rPr>
        <w:t xml:space="preserve"> </w:t>
      </w:r>
      <w:r>
        <w:t>agrees</w:t>
      </w:r>
      <w:r>
        <w:rPr>
          <w:spacing w:val="-6"/>
        </w:rPr>
        <w:t xml:space="preserve"> </w:t>
      </w:r>
      <w:r>
        <w:t>to</w:t>
      </w:r>
      <w:r>
        <w:rPr>
          <w:spacing w:val="-7"/>
        </w:rPr>
        <w:t xml:space="preserve"> </w:t>
      </w:r>
      <w:r>
        <w:t>provide</w:t>
      </w:r>
      <w:r>
        <w:rPr>
          <w:spacing w:val="-7"/>
        </w:rPr>
        <w:t xml:space="preserve"> </w:t>
      </w:r>
      <w:r>
        <w:t>all</w:t>
      </w:r>
      <w:r>
        <w:rPr>
          <w:spacing w:val="-5"/>
        </w:rPr>
        <w:t xml:space="preserve"> </w:t>
      </w:r>
      <w:r>
        <w:t>required</w:t>
      </w:r>
      <w:r>
        <w:rPr>
          <w:spacing w:val="-6"/>
        </w:rPr>
        <w:t xml:space="preserve"> </w:t>
      </w:r>
      <w:r>
        <w:t>official</w:t>
      </w:r>
      <w:r>
        <w:rPr>
          <w:spacing w:val="-5"/>
        </w:rPr>
        <w:t xml:space="preserve"> </w:t>
      </w:r>
      <w:r>
        <w:t>documentation</w:t>
      </w:r>
      <w:r>
        <w:rPr>
          <w:spacing w:val="-4"/>
        </w:rPr>
        <w:t xml:space="preserve"> </w:t>
      </w:r>
      <w:r>
        <w:t>for</w:t>
      </w:r>
      <w:r>
        <w:rPr>
          <w:spacing w:val="-5"/>
        </w:rPr>
        <w:t xml:space="preserve"> </w:t>
      </w:r>
      <w:r>
        <w:t>perishable</w:t>
      </w:r>
      <w:r>
        <w:rPr>
          <w:spacing w:val="-5"/>
        </w:rPr>
        <w:t xml:space="preserve"> </w:t>
      </w:r>
      <w:r>
        <w:t>and</w:t>
      </w:r>
      <w:r>
        <w:rPr>
          <w:spacing w:val="-4"/>
        </w:rPr>
        <w:t xml:space="preserve"> </w:t>
      </w:r>
      <w:r>
        <w:t>dangerous</w:t>
      </w:r>
      <w:r>
        <w:rPr>
          <w:spacing w:val="-6"/>
        </w:rPr>
        <w:t xml:space="preserve"> </w:t>
      </w:r>
      <w:r>
        <w:t>goods,</w:t>
      </w:r>
      <w:r>
        <w:rPr>
          <w:spacing w:val="-7"/>
        </w:rPr>
        <w:t xml:space="preserve"> </w:t>
      </w:r>
      <w:r>
        <w:t>particularly</w:t>
      </w:r>
      <w:r>
        <w:rPr>
          <w:spacing w:val="-7"/>
        </w:rPr>
        <w:t xml:space="preserve"> </w:t>
      </w:r>
      <w:r>
        <w:t>for international shipping.</w:t>
      </w:r>
    </w:p>
    <w:p w:rsidR="00B315A2" w:rsidRDefault="00B315A2">
      <w:pPr>
        <w:pStyle w:val="BodyText"/>
        <w:spacing w:before="1"/>
        <w:ind w:left="796" w:right="615"/>
        <w:jc w:val="both"/>
      </w:pPr>
      <w:r>
        <w:t>Product expiry dates must be displayed clearly and permanently on packaging.</w:t>
      </w:r>
      <w:r>
        <w:rPr>
          <w:spacing w:val="40"/>
        </w:rPr>
        <w:t xml:space="preserve"> </w:t>
      </w:r>
      <w:r>
        <w:t xml:space="preserve">The supplier guarantees that the remaining shelf life of the product at the time of delivery is longer than eighty percent (80 %) of its total initial shelf </w:t>
      </w:r>
      <w:r>
        <w:rPr>
          <w:spacing w:val="-2"/>
        </w:rPr>
        <w:t>life.</w:t>
      </w:r>
    </w:p>
    <w:p w:rsidR="00B315A2" w:rsidRDefault="00B315A2">
      <w:pPr>
        <w:pStyle w:val="BodyText"/>
        <w:spacing w:before="11"/>
        <w:rPr>
          <w:sz w:val="19"/>
        </w:rPr>
      </w:pPr>
    </w:p>
    <w:p w:rsidR="00B315A2" w:rsidRDefault="00B315A2">
      <w:pPr>
        <w:pStyle w:val="Heading5"/>
      </w:pPr>
      <w:r>
        <w:t>ARTICLE</w:t>
      </w:r>
      <w:r>
        <w:rPr>
          <w:spacing w:val="-6"/>
        </w:rPr>
        <w:t xml:space="preserve"> </w:t>
      </w:r>
      <w:r>
        <w:t>8:</w:t>
      </w:r>
      <w:r>
        <w:rPr>
          <w:spacing w:val="-6"/>
        </w:rPr>
        <w:t xml:space="preserve"> </w:t>
      </w:r>
      <w:r>
        <w:rPr>
          <w:spacing w:val="-2"/>
        </w:rPr>
        <w:t>LIABILITY</w:t>
      </w:r>
    </w:p>
    <w:p w:rsidR="00B315A2" w:rsidRDefault="00B315A2">
      <w:pPr>
        <w:pStyle w:val="BodyText"/>
        <w:ind w:left="796" w:right="622"/>
        <w:jc w:val="both"/>
      </w:pPr>
      <w:r>
        <w:t>The supplier is entirely liable for the delivery of goods in compliance with the terms and conditions of the purchase order or contract, and with the laws, regulations, recommendations, standards and good professional practices applicable to the sector.</w:t>
      </w:r>
    </w:p>
    <w:p w:rsidR="00B315A2" w:rsidRDefault="00B315A2">
      <w:pPr>
        <w:pStyle w:val="BodyText"/>
        <w:ind w:left="796" w:right="615"/>
        <w:jc w:val="both"/>
      </w:pPr>
      <w:r>
        <w:t>The</w:t>
      </w:r>
      <w:r>
        <w:rPr>
          <w:spacing w:val="-4"/>
        </w:rPr>
        <w:t xml:space="preserve"> </w:t>
      </w:r>
      <w:r>
        <w:t>supplier</w:t>
      </w:r>
      <w:r>
        <w:rPr>
          <w:spacing w:val="-4"/>
        </w:rPr>
        <w:t xml:space="preserve"> </w:t>
      </w:r>
      <w:r>
        <w:t>is</w:t>
      </w:r>
      <w:r>
        <w:rPr>
          <w:spacing w:val="-5"/>
        </w:rPr>
        <w:t xml:space="preserve"> </w:t>
      </w:r>
      <w:r>
        <w:t>solely</w:t>
      </w:r>
      <w:r>
        <w:rPr>
          <w:spacing w:val="-3"/>
        </w:rPr>
        <w:t xml:space="preserve"> </w:t>
      </w:r>
      <w:r>
        <w:t>liable</w:t>
      </w:r>
      <w:r>
        <w:rPr>
          <w:spacing w:val="-4"/>
        </w:rPr>
        <w:t xml:space="preserve"> </w:t>
      </w:r>
      <w:r>
        <w:t>for</w:t>
      </w:r>
      <w:r>
        <w:rPr>
          <w:spacing w:val="-4"/>
        </w:rPr>
        <w:t xml:space="preserve"> </w:t>
      </w:r>
      <w:r>
        <w:t>any</w:t>
      </w:r>
      <w:r>
        <w:rPr>
          <w:spacing w:val="-3"/>
        </w:rPr>
        <w:t xml:space="preserve"> </w:t>
      </w:r>
      <w:r>
        <w:t>damage</w:t>
      </w:r>
      <w:r>
        <w:rPr>
          <w:spacing w:val="-4"/>
        </w:rPr>
        <w:t xml:space="preserve"> </w:t>
      </w:r>
      <w:r>
        <w:t>caused</w:t>
      </w:r>
      <w:r>
        <w:rPr>
          <w:spacing w:val="-3"/>
        </w:rPr>
        <w:t xml:space="preserve"> </w:t>
      </w:r>
      <w:r>
        <w:t>by</w:t>
      </w:r>
      <w:r>
        <w:rPr>
          <w:spacing w:val="-3"/>
        </w:rPr>
        <w:t xml:space="preserve"> </w:t>
      </w:r>
      <w:r>
        <w:t>its</w:t>
      </w:r>
      <w:r>
        <w:rPr>
          <w:spacing w:val="-5"/>
        </w:rPr>
        <w:t xml:space="preserve"> </w:t>
      </w:r>
      <w:r>
        <w:t>staff</w:t>
      </w:r>
      <w:r>
        <w:rPr>
          <w:spacing w:val="-4"/>
        </w:rPr>
        <w:t xml:space="preserve"> </w:t>
      </w:r>
      <w:r>
        <w:t>or</w:t>
      </w:r>
      <w:r>
        <w:rPr>
          <w:spacing w:val="-4"/>
        </w:rPr>
        <w:t xml:space="preserve"> </w:t>
      </w:r>
      <w:r>
        <w:t>sub-contractors</w:t>
      </w:r>
      <w:r>
        <w:rPr>
          <w:spacing w:val="-5"/>
        </w:rPr>
        <w:t xml:space="preserve"> </w:t>
      </w:r>
      <w:r>
        <w:t>during</w:t>
      </w:r>
      <w:r>
        <w:rPr>
          <w:spacing w:val="-3"/>
        </w:rPr>
        <w:t xml:space="preserve"> </w:t>
      </w:r>
      <w:r>
        <w:t>the</w:t>
      </w:r>
      <w:r>
        <w:rPr>
          <w:spacing w:val="-4"/>
        </w:rPr>
        <w:t xml:space="preserve"> </w:t>
      </w:r>
      <w:r>
        <w:t>execution</w:t>
      </w:r>
      <w:r>
        <w:rPr>
          <w:spacing w:val="-3"/>
        </w:rPr>
        <w:t xml:space="preserve"> </w:t>
      </w:r>
      <w:r>
        <w:t>of</w:t>
      </w:r>
      <w:r>
        <w:rPr>
          <w:spacing w:val="-4"/>
        </w:rPr>
        <w:t xml:space="preserve"> </w:t>
      </w:r>
      <w:r>
        <w:t>the</w:t>
      </w:r>
      <w:r>
        <w:rPr>
          <w:spacing w:val="-4"/>
        </w:rPr>
        <w:t xml:space="preserve"> </w:t>
      </w:r>
      <w:r>
        <w:t>purchase order or contract.</w:t>
      </w:r>
    </w:p>
    <w:p w:rsidR="00B315A2" w:rsidRDefault="00B315A2">
      <w:pPr>
        <w:pStyle w:val="BodyText"/>
        <w:ind w:left="796" w:right="622"/>
        <w:jc w:val="both"/>
      </w:pPr>
      <w:r>
        <w:t>The</w:t>
      </w:r>
      <w:r>
        <w:rPr>
          <w:spacing w:val="-5"/>
        </w:rPr>
        <w:t xml:space="preserve"> </w:t>
      </w:r>
      <w:r>
        <w:t>supplier</w:t>
      </w:r>
      <w:r>
        <w:rPr>
          <w:spacing w:val="-5"/>
        </w:rPr>
        <w:t xml:space="preserve"> </w:t>
      </w:r>
      <w:r>
        <w:t>agrees</w:t>
      </w:r>
      <w:r>
        <w:rPr>
          <w:spacing w:val="-6"/>
        </w:rPr>
        <w:t xml:space="preserve"> </w:t>
      </w:r>
      <w:r>
        <w:t>to</w:t>
      </w:r>
      <w:r>
        <w:rPr>
          <w:spacing w:val="-5"/>
        </w:rPr>
        <w:t xml:space="preserve"> </w:t>
      </w:r>
      <w:r>
        <w:t>hold</w:t>
      </w:r>
      <w:r>
        <w:rPr>
          <w:spacing w:val="-5"/>
        </w:rPr>
        <w:t xml:space="preserve"> </w:t>
      </w:r>
      <w:r>
        <w:t>a</w:t>
      </w:r>
      <w:r>
        <w:rPr>
          <w:spacing w:val="-7"/>
        </w:rPr>
        <w:t xml:space="preserve"> </w:t>
      </w:r>
      <w:r>
        <w:t>valid</w:t>
      </w:r>
      <w:r>
        <w:rPr>
          <w:spacing w:val="-4"/>
        </w:rPr>
        <w:t xml:space="preserve"> </w:t>
      </w:r>
      <w:r>
        <w:t>civil</w:t>
      </w:r>
      <w:r>
        <w:rPr>
          <w:spacing w:val="-6"/>
        </w:rPr>
        <w:t xml:space="preserve"> </w:t>
      </w:r>
      <w:r>
        <w:t>liability</w:t>
      </w:r>
      <w:r>
        <w:rPr>
          <w:spacing w:val="-4"/>
        </w:rPr>
        <w:t xml:space="preserve"> </w:t>
      </w:r>
      <w:r>
        <w:t>insurance</w:t>
      </w:r>
      <w:r>
        <w:rPr>
          <w:spacing w:val="-5"/>
        </w:rPr>
        <w:t xml:space="preserve"> </w:t>
      </w:r>
      <w:r>
        <w:t>policy</w:t>
      </w:r>
      <w:r>
        <w:rPr>
          <w:spacing w:val="-4"/>
        </w:rPr>
        <w:t xml:space="preserve"> </w:t>
      </w:r>
      <w:r>
        <w:t>for</w:t>
      </w:r>
      <w:r>
        <w:rPr>
          <w:spacing w:val="-5"/>
        </w:rPr>
        <w:t xml:space="preserve"> </w:t>
      </w:r>
      <w:r>
        <w:t>the</w:t>
      </w:r>
      <w:r>
        <w:rPr>
          <w:spacing w:val="-7"/>
        </w:rPr>
        <w:t xml:space="preserve"> </w:t>
      </w:r>
      <w:r>
        <w:t>entire</w:t>
      </w:r>
      <w:r>
        <w:rPr>
          <w:spacing w:val="-5"/>
        </w:rPr>
        <w:t xml:space="preserve"> </w:t>
      </w:r>
      <w:r>
        <w:t>duration</w:t>
      </w:r>
      <w:r>
        <w:rPr>
          <w:spacing w:val="-7"/>
        </w:rPr>
        <w:t xml:space="preserve"> </w:t>
      </w:r>
      <w:r>
        <w:t>of</w:t>
      </w:r>
      <w:r>
        <w:rPr>
          <w:spacing w:val="-5"/>
        </w:rPr>
        <w:t xml:space="preserve"> </w:t>
      </w:r>
      <w:r>
        <w:t>their</w:t>
      </w:r>
      <w:r>
        <w:rPr>
          <w:spacing w:val="-5"/>
        </w:rPr>
        <w:t xml:space="preserve"> </w:t>
      </w:r>
      <w:r>
        <w:t>contractual</w:t>
      </w:r>
      <w:r>
        <w:rPr>
          <w:spacing w:val="-5"/>
        </w:rPr>
        <w:t xml:space="preserve"> </w:t>
      </w:r>
      <w:r>
        <w:t>agreement with HI.</w:t>
      </w:r>
    </w:p>
    <w:p w:rsidR="00B315A2" w:rsidRDefault="00B315A2">
      <w:pPr>
        <w:pStyle w:val="BodyText"/>
        <w:spacing w:before="2"/>
      </w:pPr>
    </w:p>
    <w:p w:rsidR="00B315A2" w:rsidRDefault="00B315A2">
      <w:pPr>
        <w:pStyle w:val="Heading5"/>
        <w:spacing w:line="229" w:lineRule="exact"/>
      </w:pPr>
      <w:r>
        <w:t>ARTICLE</w:t>
      </w:r>
      <w:r>
        <w:rPr>
          <w:spacing w:val="-6"/>
        </w:rPr>
        <w:t xml:space="preserve"> </w:t>
      </w:r>
      <w:r>
        <w:t>9:</w:t>
      </w:r>
      <w:r>
        <w:rPr>
          <w:spacing w:val="-7"/>
        </w:rPr>
        <w:t xml:space="preserve"> </w:t>
      </w:r>
      <w:r>
        <w:t>ORDER</w:t>
      </w:r>
      <w:r>
        <w:rPr>
          <w:spacing w:val="-6"/>
        </w:rPr>
        <w:t xml:space="preserve"> </w:t>
      </w:r>
      <w:r>
        <w:rPr>
          <w:spacing w:val="-2"/>
        </w:rPr>
        <w:t>CANCELLATION</w:t>
      </w:r>
    </w:p>
    <w:p w:rsidR="00B315A2" w:rsidRDefault="00B315A2">
      <w:pPr>
        <w:pStyle w:val="BodyText"/>
        <w:ind w:left="796" w:right="616"/>
        <w:jc w:val="both"/>
      </w:pPr>
      <w:r>
        <w:t>Any</w:t>
      </w:r>
      <w:r>
        <w:rPr>
          <w:spacing w:val="-13"/>
        </w:rPr>
        <w:t xml:space="preserve"> </w:t>
      </w:r>
      <w:r>
        <w:t>order</w:t>
      </w:r>
      <w:r>
        <w:rPr>
          <w:spacing w:val="-12"/>
        </w:rPr>
        <w:t xml:space="preserve"> </w:t>
      </w:r>
      <w:r>
        <w:t>unfilled</w:t>
      </w:r>
      <w:r>
        <w:rPr>
          <w:spacing w:val="-13"/>
        </w:rPr>
        <w:t xml:space="preserve"> </w:t>
      </w:r>
      <w:r>
        <w:t>by</w:t>
      </w:r>
      <w:r>
        <w:rPr>
          <w:spacing w:val="-11"/>
        </w:rPr>
        <w:t xml:space="preserve"> </w:t>
      </w:r>
      <w:r>
        <w:t>the</w:t>
      </w:r>
      <w:r>
        <w:rPr>
          <w:spacing w:val="-13"/>
        </w:rPr>
        <w:t xml:space="preserve"> </w:t>
      </w:r>
      <w:r>
        <w:t>supplier</w:t>
      </w:r>
      <w:r>
        <w:rPr>
          <w:spacing w:val="-10"/>
        </w:rPr>
        <w:t xml:space="preserve"> </w:t>
      </w:r>
      <w:r>
        <w:t>or</w:t>
      </w:r>
      <w:r>
        <w:rPr>
          <w:spacing w:val="-11"/>
        </w:rPr>
        <w:t xml:space="preserve"> </w:t>
      </w:r>
      <w:r>
        <w:t>non-compliant</w:t>
      </w:r>
      <w:r>
        <w:rPr>
          <w:spacing w:val="-12"/>
        </w:rPr>
        <w:t xml:space="preserve"> </w:t>
      </w:r>
      <w:r>
        <w:t>with</w:t>
      </w:r>
      <w:r>
        <w:rPr>
          <w:spacing w:val="-13"/>
        </w:rPr>
        <w:t xml:space="preserve"> </w:t>
      </w:r>
      <w:r>
        <w:t>one</w:t>
      </w:r>
      <w:r>
        <w:rPr>
          <w:spacing w:val="-12"/>
        </w:rPr>
        <w:t xml:space="preserve"> </w:t>
      </w:r>
      <w:r>
        <w:t>or</w:t>
      </w:r>
      <w:r>
        <w:rPr>
          <w:spacing w:val="-11"/>
        </w:rPr>
        <w:t xml:space="preserve"> </w:t>
      </w:r>
      <w:r>
        <w:t>several</w:t>
      </w:r>
      <w:r>
        <w:rPr>
          <w:spacing w:val="-13"/>
        </w:rPr>
        <w:t xml:space="preserve"> </w:t>
      </w:r>
      <w:r>
        <w:t>of</w:t>
      </w:r>
      <w:r>
        <w:rPr>
          <w:spacing w:val="-11"/>
        </w:rPr>
        <w:t xml:space="preserve"> </w:t>
      </w:r>
      <w:r>
        <w:t>their</w:t>
      </w:r>
      <w:r>
        <w:rPr>
          <w:spacing w:val="-13"/>
        </w:rPr>
        <w:t xml:space="preserve"> </w:t>
      </w:r>
      <w:r>
        <w:t>contractual</w:t>
      </w:r>
      <w:r>
        <w:rPr>
          <w:spacing w:val="-10"/>
        </w:rPr>
        <w:t xml:space="preserve"> </w:t>
      </w:r>
      <w:r>
        <w:t>obligations</w:t>
      </w:r>
      <w:r>
        <w:rPr>
          <w:spacing w:val="-12"/>
        </w:rPr>
        <w:t xml:space="preserve"> </w:t>
      </w:r>
      <w:r>
        <w:t>may</w:t>
      </w:r>
      <w:r>
        <w:rPr>
          <w:spacing w:val="-13"/>
        </w:rPr>
        <w:t xml:space="preserve"> </w:t>
      </w:r>
      <w:r>
        <w:t>be</w:t>
      </w:r>
      <w:r>
        <w:rPr>
          <w:spacing w:val="-11"/>
        </w:rPr>
        <w:t xml:space="preserve"> </w:t>
      </w:r>
      <w:r>
        <w:t>lawfully cancelled</w:t>
      </w:r>
      <w:r>
        <w:rPr>
          <w:spacing w:val="-13"/>
        </w:rPr>
        <w:t xml:space="preserve"> </w:t>
      </w:r>
      <w:r>
        <w:t>by</w:t>
      </w:r>
      <w:r>
        <w:rPr>
          <w:spacing w:val="-12"/>
        </w:rPr>
        <w:t xml:space="preserve"> </w:t>
      </w:r>
      <w:r>
        <w:t>HI</w:t>
      </w:r>
      <w:r>
        <w:rPr>
          <w:spacing w:val="-13"/>
        </w:rPr>
        <w:t xml:space="preserve"> </w:t>
      </w:r>
      <w:r>
        <w:t>if</w:t>
      </w:r>
      <w:r>
        <w:rPr>
          <w:spacing w:val="-12"/>
        </w:rPr>
        <w:t xml:space="preserve"> </w:t>
      </w:r>
      <w:r>
        <w:t>the</w:t>
      </w:r>
      <w:r>
        <w:rPr>
          <w:spacing w:val="-13"/>
        </w:rPr>
        <w:t xml:space="preserve"> </w:t>
      </w:r>
      <w:r>
        <w:t>failure</w:t>
      </w:r>
      <w:r>
        <w:rPr>
          <w:spacing w:val="-12"/>
        </w:rPr>
        <w:t xml:space="preserve"> </w:t>
      </w:r>
      <w:r>
        <w:t>to</w:t>
      </w:r>
      <w:r>
        <w:rPr>
          <w:spacing w:val="-13"/>
        </w:rPr>
        <w:t xml:space="preserve"> </w:t>
      </w:r>
      <w:r>
        <w:t>comply</w:t>
      </w:r>
      <w:r>
        <w:rPr>
          <w:spacing w:val="-12"/>
        </w:rPr>
        <w:t xml:space="preserve"> </w:t>
      </w:r>
      <w:r>
        <w:t>is</w:t>
      </w:r>
      <w:r>
        <w:rPr>
          <w:spacing w:val="-12"/>
        </w:rPr>
        <w:t xml:space="preserve"> </w:t>
      </w:r>
      <w:r>
        <w:t>not</w:t>
      </w:r>
      <w:r>
        <w:rPr>
          <w:spacing w:val="-13"/>
        </w:rPr>
        <w:t xml:space="preserve"> </w:t>
      </w:r>
      <w:r>
        <w:t>addressed</w:t>
      </w:r>
      <w:r>
        <w:rPr>
          <w:spacing w:val="-9"/>
        </w:rPr>
        <w:t xml:space="preserve"> </w:t>
      </w:r>
      <w:r>
        <w:t>in</w:t>
      </w:r>
      <w:r>
        <w:rPr>
          <w:spacing w:val="-11"/>
        </w:rPr>
        <w:t xml:space="preserve"> </w:t>
      </w:r>
      <w:r>
        <w:t>the</w:t>
      </w:r>
      <w:r>
        <w:rPr>
          <w:spacing w:val="-13"/>
        </w:rPr>
        <w:t xml:space="preserve"> </w:t>
      </w:r>
      <w:r>
        <w:t>fourteen</w:t>
      </w:r>
      <w:r>
        <w:rPr>
          <w:spacing w:val="-11"/>
        </w:rPr>
        <w:t xml:space="preserve"> </w:t>
      </w:r>
      <w:r>
        <w:t>(14)</w:t>
      </w:r>
      <w:r>
        <w:rPr>
          <w:spacing w:val="-11"/>
        </w:rPr>
        <w:t xml:space="preserve"> </w:t>
      </w:r>
      <w:r>
        <w:t>calendar</w:t>
      </w:r>
      <w:r>
        <w:rPr>
          <w:spacing w:val="-13"/>
        </w:rPr>
        <w:t xml:space="preserve"> </w:t>
      </w:r>
      <w:r>
        <w:t>days</w:t>
      </w:r>
      <w:r>
        <w:rPr>
          <w:spacing w:val="-12"/>
        </w:rPr>
        <w:t xml:space="preserve"> </w:t>
      </w:r>
      <w:r>
        <w:t>following</w:t>
      </w:r>
      <w:r>
        <w:rPr>
          <w:spacing w:val="-11"/>
        </w:rPr>
        <w:t xml:space="preserve"> </w:t>
      </w:r>
      <w:r>
        <w:t>formal</w:t>
      </w:r>
      <w:r>
        <w:rPr>
          <w:spacing w:val="-13"/>
        </w:rPr>
        <w:t xml:space="preserve"> </w:t>
      </w:r>
      <w:r>
        <w:t>notification by HI by registered mail with acknowledgement receipt.</w:t>
      </w:r>
    </w:p>
    <w:p w:rsidR="00B315A2" w:rsidRDefault="00B315A2">
      <w:pPr>
        <w:pStyle w:val="BodyText"/>
        <w:ind w:left="796" w:right="623"/>
        <w:jc w:val="both"/>
      </w:pPr>
      <w:r>
        <w:t>HI will notify the supplier in writing of the cancellation, which will take effect to the sole detriment of the supplier, and this notwithstanding all damages suffered or incurred by HI.</w:t>
      </w:r>
    </w:p>
    <w:p w:rsidR="00B315A2" w:rsidRDefault="00B315A2">
      <w:pPr>
        <w:pStyle w:val="BodyText"/>
        <w:spacing w:before="10"/>
        <w:rPr>
          <w:sz w:val="19"/>
        </w:rPr>
      </w:pPr>
    </w:p>
    <w:p w:rsidR="00B315A2" w:rsidRDefault="00B315A2">
      <w:pPr>
        <w:pStyle w:val="Heading5"/>
        <w:spacing w:before="1"/>
      </w:pPr>
      <w:r>
        <w:t>ARTICLE</w:t>
      </w:r>
      <w:r>
        <w:rPr>
          <w:spacing w:val="-6"/>
        </w:rPr>
        <w:t xml:space="preserve"> </w:t>
      </w:r>
      <w:r>
        <w:t>10:</w:t>
      </w:r>
      <w:r>
        <w:rPr>
          <w:spacing w:val="-6"/>
        </w:rPr>
        <w:t xml:space="preserve"> </w:t>
      </w:r>
      <w:r>
        <w:rPr>
          <w:spacing w:val="-4"/>
        </w:rPr>
        <w:t>PRICE</w:t>
      </w:r>
    </w:p>
    <w:p w:rsidR="00B315A2" w:rsidRDefault="00B315A2">
      <w:pPr>
        <w:pStyle w:val="BodyText"/>
        <w:ind w:left="796" w:right="622"/>
        <w:jc w:val="both"/>
      </w:pPr>
      <w:r>
        <w:t>Unless</w:t>
      </w:r>
      <w:r>
        <w:rPr>
          <w:spacing w:val="-5"/>
        </w:rPr>
        <w:t xml:space="preserve"> </w:t>
      </w:r>
      <w:r>
        <w:t>stipulated</w:t>
      </w:r>
      <w:r>
        <w:rPr>
          <w:spacing w:val="-3"/>
        </w:rPr>
        <w:t xml:space="preserve"> </w:t>
      </w:r>
      <w:r>
        <w:t>otherwise</w:t>
      </w:r>
      <w:r>
        <w:rPr>
          <w:spacing w:val="-4"/>
        </w:rPr>
        <w:t xml:space="preserve"> </w:t>
      </w:r>
      <w:r>
        <w:t>by</w:t>
      </w:r>
      <w:r>
        <w:rPr>
          <w:spacing w:val="-6"/>
        </w:rPr>
        <w:t xml:space="preserve"> </w:t>
      </w:r>
      <w:r>
        <w:t>HI,</w:t>
      </w:r>
      <w:r>
        <w:rPr>
          <w:spacing w:val="-4"/>
        </w:rPr>
        <w:t xml:space="preserve"> </w:t>
      </w:r>
      <w:r>
        <w:t>the</w:t>
      </w:r>
      <w:r>
        <w:rPr>
          <w:spacing w:val="-6"/>
        </w:rPr>
        <w:t xml:space="preserve"> </w:t>
      </w:r>
      <w:r>
        <w:t>prices</w:t>
      </w:r>
      <w:r>
        <w:rPr>
          <w:spacing w:val="-5"/>
        </w:rPr>
        <w:t xml:space="preserve"> </w:t>
      </w:r>
      <w:r>
        <w:t>indicated</w:t>
      </w:r>
      <w:r>
        <w:rPr>
          <w:spacing w:val="-6"/>
        </w:rPr>
        <w:t xml:space="preserve"> </w:t>
      </w:r>
      <w:r>
        <w:t>on</w:t>
      </w:r>
      <w:r>
        <w:rPr>
          <w:spacing w:val="-6"/>
        </w:rPr>
        <w:t xml:space="preserve"> </w:t>
      </w:r>
      <w:r>
        <w:t>the</w:t>
      </w:r>
      <w:r>
        <w:rPr>
          <w:spacing w:val="-6"/>
        </w:rPr>
        <w:t xml:space="preserve"> </w:t>
      </w:r>
      <w:r>
        <w:t>purchase</w:t>
      </w:r>
      <w:r>
        <w:rPr>
          <w:spacing w:val="-4"/>
        </w:rPr>
        <w:t xml:space="preserve"> </w:t>
      </w:r>
      <w:r>
        <w:t>order</w:t>
      </w:r>
      <w:r>
        <w:rPr>
          <w:spacing w:val="-4"/>
        </w:rPr>
        <w:t xml:space="preserve"> </w:t>
      </w:r>
      <w:r>
        <w:t>are</w:t>
      </w:r>
      <w:r>
        <w:rPr>
          <w:spacing w:val="-6"/>
        </w:rPr>
        <w:t xml:space="preserve"> </w:t>
      </w:r>
      <w:r>
        <w:t>firm</w:t>
      </w:r>
      <w:r>
        <w:rPr>
          <w:spacing w:val="-4"/>
        </w:rPr>
        <w:t xml:space="preserve"> </w:t>
      </w:r>
      <w:r>
        <w:t>and</w:t>
      </w:r>
      <w:r>
        <w:rPr>
          <w:spacing w:val="-6"/>
        </w:rPr>
        <w:t xml:space="preserve"> </w:t>
      </w:r>
      <w:r>
        <w:t>not</w:t>
      </w:r>
      <w:r>
        <w:rPr>
          <w:spacing w:val="-5"/>
        </w:rPr>
        <w:t xml:space="preserve"> </w:t>
      </w:r>
      <w:r>
        <w:t>subject</w:t>
      </w:r>
      <w:r>
        <w:rPr>
          <w:spacing w:val="-4"/>
        </w:rPr>
        <w:t xml:space="preserve"> </w:t>
      </w:r>
      <w:r>
        <w:t>to</w:t>
      </w:r>
      <w:r>
        <w:rPr>
          <w:spacing w:val="-4"/>
        </w:rPr>
        <w:t xml:space="preserve"> </w:t>
      </w:r>
      <w:r>
        <w:t>change.</w:t>
      </w:r>
      <w:r>
        <w:rPr>
          <w:spacing w:val="40"/>
        </w:rPr>
        <w:t xml:space="preserve"> </w:t>
      </w:r>
      <w:r>
        <w:t>They include</w:t>
      </w:r>
      <w:r>
        <w:rPr>
          <w:spacing w:val="-3"/>
        </w:rPr>
        <w:t xml:space="preserve"> </w:t>
      </w:r>
      <w:r>
        <w:t>all</w:t>
      </w:r>
      <w:r>
        <w:rPr>
          <w:spacing w:val="-3"/>
        </w:rPr>
        <w:t xml:space="preserve"> </w:t>
      </w:r>
      <w:r>
        <w:t>costs</w:t>
      </w:r>
      <w:r>
        <w:rPr>
          <w:spacing w:val="-4"/>
        </w:rPr>
        <w:t xml:space="preserve"> </w:t>
      </w:r>
      <w:r>
        <w:t>associated</w:t>
      </w:r>
      <w:r>
        <w:rPr>
          <w:spacing w:val="-2"/>
        </w:rPr>
        <w:t xml:space="preserve"> </w:t>
      </w:r>
      <w:r>
        <w:t>with</w:t>
      </w:r>
      <w:r>
        <w:rPr>
          <w:spacing w:val="-2"/>
        </w:rPr>
        <w:t xml:space="preserve"> </w:t>
      </w:r>
      <w:r>
        <w:t>the</w:t>
      </w:r>
      <w:r>
        <w:rPr>
          <w:spacing w:val="-3"/>
        </w:rPr>
        <w:t xml:space="preserve"> </w:t>
      </w:r>
      <w:r>
        <w:t>manufacture,</w:t>
      </w:r>
      <w:r>
        <w:rPr>
          <w:spacing w:val="-5"/>
        </w:rPr>
        <w:t xml:space="preserve"> </w:t>
      </w:r>
      <w:r>
        <w:t>packaging,</w:t>
      </w:r>
      <w:r>
        <w:rPr>
          <w:spacing w:val="-3"/>
        </w:rPr>
        <w:t xml:space="preserve"> </w:t>
      </w:r>
      <w:r>
        <w:t>loading,</w:t>
      </w:r>
      <w:r>
        <w:rPr>
          <w:spacing w:val="-3"/>
        </w:rPr>
        <w:t xml:space="preserve"> </w:t>
      </w:r>
      <w:r>
        <w:t>shipping</w:t>
      </w:r>
      <w:r>
        <w:rPr>
          <w:spacing w:val="-2"/>
        </w:rPr>
        <w:t xml:space="preserve"> </w:t>
      </w:r>
      <w:r>
        <w:t>and</w:t>
      </w:r>
      <w:r>
        <w:rPr>
          <w:spacing w:val="-4"/>
        </w:rPr>
        <w:t xml:space="preserve"> </w:t>
      </w:r>
      <w:r>
        <w:t>unloading</w:t>
      </w:r>
      <w:r>
        <w:rPr>
          <w:spacing w:val="-2"/>
        </w:rPr>
        <w:t xml:space="preserve"> </w:t>
      </w:r>
      <w:r>
        <w:t>of</w:t>
      </w:r>
      <w:r>
        <w:rPr>
          <w:spacing w:val="-3"/>
        </w:rPr>
        <w:t xml:space="preserve"> </w:t>
      </w:r>
      <w:r>
        <w:t>the</w:t>
      </w:r>
      <w:r>
        <w:rPr>
          <w:spacing w:val="-3"/>
        </w:rPr>
        <w:t xml:space="preserve"> </w:t>
      </w:r>
      <w:r>
        <w:t>goods.</w:t>
      </w:r>
      <w:r>
        <w:rPr>
          <w:spacing w:val="-3"/>
        </w:rPr>
        <w:t xml:space="preserve"> </w:t>
      </w:r>
      <w:r>
        <w:t>Prices</w:t>
      </w:r>
      <w:r>
        <w:rPr>
          <w:spacing w:val="-4"/>
        </w:rPr>
        <w:t xml:space="preserve"> </w:t>
      </w:r>
      <w:r>
        <w:t>for goods to be exported from the European Union to outside of the European Union do not include VAT.</w:t>
      </w:r>
    </w:p>
    <w:p w:rsidR="00B315A2" w:rsidRDefault="00B315A2">
      <w:pPr>
        <w:pStyle w:val="BodyText"/>
        <w:spacing w:before="11"/>
        <w:rPr>
          <w:sz w:val="19"/>
        </w:rPr>
      </w:pPr>
    </w:p>
    <w:p w:rsidR="00B315A2" w:rsidRDefault="00B315A2">
      <w:pPr>
        <w:pStyle w:val="Heading5"/>
      </w:pPr>
      <w:r>
        <w:t>ARTICLE</w:t>
      </w:r>
      <w:r>
        <w:rPr>
          <w:spacing w:val="-6"/>
        </w:rPr>
        <w:t xml:space="preserve"> </w:t>
      </w:r>
      <w:r>
        <w:t>11:</w:t>
      </w:r>
      <w:r>
        <w:rPr>
          <w:spacing w:val="-7"/>
        </w:rPr>
        <w:t xml:space="preserve"> </w:t>
      </w:r>
      <w:r>
        <w:t>INVOICING</w:t>
      </w:r>
      <w:r>
        <w:rPr>
          <w:spacing w:val="-6"/>
        </w:rPr>
        <w:t xml:space="preserve"> </w:t>
      </w:r>
      <w:r>
        <w:t>AND</w:t>
      </w:r>
      <w:r>
        <w:rPr>
          <w:spacing w:val="-5"/>
        </w:rPr>
        <w:t xml:space="preserve"> </w:t>
      </w:r>
      <w:r>
        <w:rPr>
          <w:spacing w:val="-2"/>
        </w:rPr>
        <w:t>PAYMENT</w:t>
      </w:r>
    </w:p>
    <w:p w:rsidR="00B315A2" w:rsidRDefault="00B315A2">
      <w:pPr>
        <w:pStyle w:val="BodyText"/>
        <w:ind w:left="796" w:right="618"/>
        <w:jc w:val="both"/>
      </w:pPr>
      <w:r>
        <w:t>Two</w:t>
      </w:r>
      <w:r>
        <w:rPr>
          <w:spacing w:val="-6"/>
        </w:rPr>
        <w:t xml:space="preserve"> </w:t>
      </w:r>
      <w:r>
        <w:t>copies</w:t>
      </w:r>
      <w:r>
        <w:rPr>
          <w:spacing w:val="-7"/>
        </w:rPr>
        <w:t xml:space="preserve"> </w:t>
      </w:r>
      <w:r>
        <w:t>of</w:t>
      </w:r>
      <w:r>
        <w:rPr>
          <w:spacing w:val="-8"/>
        </w:rPr>
        <w:t xml:space="preserve"> </w:t>
      </w:r>
      <w:r>
        <w:t>all</w:t>
      </w:r>
      <w:r>
        <w:rPr>
          <w:spacing w:val="-7"/>
        </w:rPr>
        <w:t xml:space="preserve"> </w:t>
      </w:r>
      <w:r>
        <w:t>invoices</w:t>
      </w:r>
      <w:r>
        <w:rPr>
          <w:spacing w:val="-7"/>
        </w:rPr>
        <w:t xml:space="preserve"> </w:t>
      </w:r>
      <w:r>
        <w:t>will</w:t>
      </w:r>
      <w:r>
        <w:rPr>
          <w:spacing w:val="-7"/>
        </w:rPr>
        <w:t xml:space="preserve"> </w:t>
      </w:r>
      <w:r>
        <w:t>be</w:t>
      </w:r>
      <w:r>
        <w:rPr>
          <w:spacing w:val="-6"/>
        </w:rPr>
        <w:t xml:space="preserve"> </w:t>
      </w:r>
      <w:r>
        <w:t>issued</w:t>
      </w:r>
      <w:r>
        <w:rPr>
          <w:spacing w:val="-5"/>
        </w:rPr>
        <w:t xml:space="preserve"> </w:t>
      </w:r>
      <w:r>
        <w:t>and</w:t>
      </w:r>
      <w:r>
        <w:rPr>
          <w:spacing w:val="-6"/>
        </w:rPr>
        <w:t xml:space="preserve"> </w:t>
      </w:r>
      <w:r>
        <w:t>sent</w:t>
      </w:r>
      <w:r>
        <w:rPr>
          <w:spacing w:val="-7"/>
        </w:rPr>
        <w:t xml:space="preserve"> </w:t>
      </w:r>
      <w:r>
        <w:t>to</w:t>
      </w:r>
      <w:r>
        <w:rPr>
          <w:spacing w:val="-6"/>
        </w:rPr>
        <w:t xml:space="preserve"> </w:t>
      </w:r>
      <w:r>
        <w:t>the</w:t>
      </w:r>
      <w:r>
        <w:rPr>
          <w:spacing w:val="-9"/>
        </w:rPr>
        <w:t xml:space="preserve"> </w:t>
      </w:r>
      <w:r>
        <w:t>HI</w:t>
      </w:r>
      <w:r>
        <w:rPr>
          <w:spacing w:val="-6"/>
        </w:rPr>
        <w:t xml:space="preserve"> </w:t>
      </w:r>
      <w:r>
        <w:t>office</w:t>
      </w:r>
      <w:r>
        <w:rPr>
          <w:spacing w:val="-6"/>
        </w:rPr>
        <w:t xml:space="preserve"> </w:t>
      </w:r>
      <w:r>
        <w:t>that</w:t>
      </w:r>
      <w:r>
        <w:rPr>
          <w:spacing w:val="-7"/>
        </w:rPr>
        <w:t xml:space="preserve"> </w:t>
      </w:r>
      <w:r>
        <w:t>sent</w:t>
      </w:r>
      <w:r>
        <w:rPr>
          <w:spacing w:val="-7"/>
        </w:rPr>
        <w:t xml:space="preserve"> </w:t>
      </w:r>
      <w:r>
        <w:t>out</w:t>
      </w:r>
      <w:r>
        <w:rPr>
          <w:spacing w:val="-9"/>
        </w:rPr>
        <w:t xml:space="preserve"> </w:t>
      </w:r>
      <w:r>
        <w:t>the</w:t>
      </w:r>
      <w:r>
        <w:rPr>
          <w:spacing w:val="-6"/>
        </w:rPr>
        <w:t xml:space="preserve"> </w:t>
      </w:r>
      <w:r>
        <w:t>order</w:t>
      </w:r>
      <w:r>
        <w:rPr>
          <w:spacing w:val="-6"/>
        </w:rPr>
        <w:t xml:space="preserve"> </w:t>
      </w:r>
      <w:r>
        <w:t>within</w:t>
      </w:r>
      <w:r>
        <w:rPr>
          <w:spacing w:val="-6"/>
        </w:rPr>
        <w:t xml:space="preserve"> </w:t>
      </w:r>
      <w:r>
        <w:t>seven</w:t>
      </w:r>
      <w:r>
        <w:rPr>
          <w:spacing w:val="-8"/>
        </w:rPr>
        <w:t xml:space="preserve"> </w:t>
      </w:r>
      <w:r>
        <w:t>(7)</w:t>
      </w:r>
      <w:r>
        <w:rPr>
          <w:spacing w:val="-6"/>
        </w:rPr>
        <w:t xml:space="preserve"> </w:t>
      </w:r>
      <w:r>
        <w:t>calendar</w:t>
      </w:r>
      <w:r>
        <w:rPr>
          <w:spacing w:val="-8"/>
        </w:rPr>
        <w:t xml:space="preserve"> </w:t>
      </w:r>
      <w:r>
        <w:t>days of delivery.</w:t>
      </w:r>
      <w:r>
        <w:rPr>
          <w:spacing w:val="40"/>
        </w:rPr>
        <w:t xml:space="preserve"> </w:t>
      </w:r>
      <w:r>
        <w:t>If several orders are contained in one delivery, a separate invoice will be issued for each order.</w:t>
      </w:r>
    </w:p>
    <w:p w:rsidR="00B315A2" w:rsidRDefault="00B315A2">
      <w:pPr>
        <w:pStyle w:val="BodyText"/>
        <w:spacing w:before="1"/>
        <w:ind w:left="796"/>
        <w:jc w:val="both"/>
      </w:pPr>
      <w:r>
        <w:t>All</w:t>
      </w:r>
      <w:r>
        <w:rPr>
          <w:spacing w:val="-5"/>
        </w:rPr>
        <w:t xml:space="preserve"> </w:t>
      </w:r>
      <w:r>
        <w:t>invoices</w:t>
      </w:r>
      <w:r>
        <w:rPr>
          <w:spacing w:val="-4"/>
        </w:rPr>
        <w:t xml:space="preserve"> </w:t>
      </w:r>
      <w:r>
        <w:t>will</w:t>
      </w:r>
      <w:r>
        <w:rPr>
          <w:spacing w:val="-5"/>
        </w:rPr>
        <w:t xml:space="preserve"> </w:t>
      </w:r>
      <w:r>
        <w:t>feature</w:t>
      </w:r>
      <w:r>
        <w:rPr>
          <w:spacing w:val="-4"/>
        </w:rPr>
        <w:t xml:space="preserve"> </w:t>
      </w:r>
      <w:r>
        <w:t>the</w:t>
      </w:r>
      <w:r>
        <w:rPr>
          <w:spacing w:val="-3"/>
        </w:rPr>
        <w:t xml:space="preserve"> </w:t>
      </w:r>
      <w:r>
        <w:t>exact</w:t>
      </w:r>
      <w:r>
        <w:rPr>
          <w:spacing w:val="-5"/>
        </w:rPr>
        <w:t xml:space="preserve"> </w:t>
      </w:r>
      <w:r>
        <w:t>references</w:t>
      </w:r>
      <w:r>
        <w:rPr>
          <w:spacing w:val="-6"/>
        </w:rPr>
        <w:t xml:space="preserve"> </w:t>
      </w:r>
      <w:r>
        <w:t>of</w:t>
      </w:r>
      <w:r>
        <w:rPr>
          <w:spacing w:val="-4"/>
        </w:rPr>
        <w:t xml:space="preserve"> </w:t>
      </w:r>
      <w:r>
        <w:t>the</w:t>
      </w:r>
      <w:r>
        <w:rPr>
          <w:spacing w:val="-5"/>
        </w:rPr>
        <w:t xml:space="preserve"> </w:t>
      </w:r>
      <w:r>
        <w:t>delivery</w:t>
      </w:r>
      <w:r>
        <w:rPr>
          <w:spacing w:val="-4"/>
        </w:rPr>
        <w:t xml:space="preserve"> </w:t>
      </w:r>
      <w:r>
        <w:t>note</w:t>
      </w:r>
      <w:r>
        <w:rPr>
          <w:spacing w:val="-4"/>
        </w:rPr>
        <w:t xml:space="preserve"> </w:t>
      </w:r>
      <w:r>
        <w:t>and</w:t>
      </w:r>
      <w:r>
        <w:rPr>
          <w:spacing w:val="-3"/>
        </w:rPr>
        <w:t xml:space="preserve"> </w:t>
      </w:r>
      <w:r>
        <w:t>the</w:t>
      </w:r>
      <w:r>
        <w:rPr>
          <w:spacing w:val="-3"/>
        </w:rPr>
        <w:t xml:space="preserve"> </w:t>
      </w:r>
      <w:r>
        <w:t>order</w:t>
      </w:r>
      <w:r>
        <w:rPr>
          <w:spacing w:val="-3"/>
        </w:rPr>
        <w:t xml:space="preserve"> </w:t>
      </w:r>
      <w:r>
        <w:t>to</w:t>
      </w:r>
      <w:r>
        <w:rPr>
          <w:spacing w:val="-3"/>
        </w:rPr>
        <w:t xml:space="preserve"> </w:t>
      </w:r>
      <w:r>
        <w:t>which</w:t>
      </w:r>
      <w:r>
        <w:rPr>
          <w:spacing w:val="-2"/>
        </w:rPr>
        <w:t xml:space="preserve"> </w:t>
      </w:r>
      <w:r>
        <w:t>they</w:t>
      </w:r>
      <w:r>
        <w:rPr>
          <w:spacing w:val="-3"/>
        </w:rPr>
        <w:t xml:space="preserve"> </w:t>
      </w:r>
      <w:r>
        <w:rPr>
          <w:spacing w:val="-2"/>
        </w:rPr>
        <w:t>correspond.</w:t>
      </w:r>
    </w:p>
    <w:p w:rsidR="00B315A2" w:rsidRDefault="00B315A2">
      <w:pPr>
        <w:pStyle w:val="BodyText"/>
        <w:spacing w:before="1"/>
      </w:pPr>
    </w:p>
    <w:p w:rsidR="00B315A2" w:rsidRDefault="00B315A2">
      <w:pPr>
        <w:pStyle w:val="Heading5"/>
        <w:spacing w:line="229" w:lineRule="exact"/>
      </w:pPr>
      <w:r>
        <w:t>ARTICLE</w:t>
      </w:r>
      <w:r>
        <w:rPr>
          <w:spacing w:val="-9"/>
        </w:rPr>
        <w:t xml:space="preserve"> </w:t>
      </w:r>
      <w:r>
        <w:t>12:</w:t>
      </w:r>
      <w:r>
        <w:rPr>
          <w:spacing w:val="-8"/>
        </w:rPr>
        <w:t xml:space="preserve"> </w:t>
      </w:r>
      <w:r>
        <w:t>SOCIAL</w:t>
      </w:r>
      <w:r>
        <w:rPr>
          <w:spacing w:val="-8"/>
        </w:rPr>
        <w:t xml:space="preserve"> </w:t>
      </w:r>
      <w:r>
        <w:t>AND</w:t>
      </w:r>
      <w:r>
        <w:rPr>
          <w:spacing w:val="-6"/>
        </w:rPr>
        <w:t xml:space="preserve"> </w:t>
      </w:r>
      <w:r>
        <w:t>ENVIRONMENTAL</w:t>
      </w:r>
      <w:r>
        <w:rPr>
          <w:spacing w:val="-5"/>
        </w:rPr>
        <w:t xml:space="preserve"> </w:t>
      </w:r>
      <w:r>
        <w:rPr>
          <w:spacing w:val="-2"/>
        </w:rPr>
        <w:t>RESPONSIBILITY</w:t>
      </w:r>
    </w:p>
    <w:p w:rsidR="00B315A2" w:rsidRDefault="00B315A2">
      <w:pPr>
        <w:pStyle w:val="BodyText"/>
        <w:ind w:left="796" w:right="609"/>
        <w:jc w:val="both"/>
      </w:pPr>
      <w:r>
        <w:t>HI reserves the right to denounce the order at any time, if the supplier is implied in acts of fraud, corruption, money laundering,</w:t>
      </w:r>
      <w:r>
        <w:rPr>
          <w:spacing w:val="-9"/>
        </w:rPr>
        <w:t xml:space="preserve"> </w:t>
      </w:r>
      <w:r>
        <w:t>or</w:t>
      </w:r>
      <w:r>
        <w:rPr>
          <w:spacing w:val="-9"/>
        </w:rPr>
        <w:t xml:space="preserve"> </w:t>
      </w:r>
      <w:r>
        <w:t>is</w:t>
      </w:r>
      <w:r>
        <w:rPr>
          <w:spacing w:val="-10"/>
        </w:rPr>
        <w:t xml:space="preserve"> </w:t>
      </w:r>
      <w:r>
        <w:t>implied</w:t>
      </w:r>
      <w:r>
        <w:rPr>
          <w:spacing w:val="-8"/>
        </w:rPr>
        <w:t xml:space="preserve"> </w:t>
      </w:r>
      <w:r>
        <w:t>in</w:t>
      </w:r>
      <w:r>
        <w:rPr>
          <w:spacing w:val="-8"/>
        </w:rPr>
        <w:t xml:space="preserve"> </w:t>
      </w:r>
      <w:r>
        <w:t>a</w:t>
      </w:r>
      <w:r>
        <w:rPr>
          <w:spacing w:val="-9"/>
        </w:rPr>
        <w:t xml:space="preserve"> </w:t>
      </w:r>
      <w:r>
        <w:t>criminal</w:t>
      </w:r>
      <w:r>
        <w:rPr>
          <w:spacing w:val="-9"/>
        </w:rPr>
        <w:t xml:space="preserve"> </w:t>
      </w:r>
      <w:r>
        <w:t>organization</w:t>
      </w:r>
      <w:r>
        <w:rPr>
          <w:spacing w:val="-8"/>
        </w:rPr>
        <w:t xml:space="preserve"> </w:t>
      </w:r>
      <w:r>
        <w:t>or</w:t>
      </w:r>
      <w:r>
        <w:rPr>
          <w:spacing w:val="-11"/>
        </w:rPr>
        <w:t xml:space="preserve"> </w:t>
      </w:r>
      <w:r>
        <w:t>quite</w:t>
      </w:r>
      <w:r>
        <w:rPr>
          <w:spacing w:val="-9"/>
        </w:rPr>
        <w:t xml:space="preserve"> </w:t>
      </w:r>
      <w:r>
        <w:t>other</w:t>
      </w:r>
      <w:r>
        <w:rPr>
          <w:spacing w:val="-8"/>
        </w:rPr>
        <w:t xml:space="preserve"> </w:t>
      </w:r>
      <w:r>
        <w:t>illegal</w:t>
      </w:r>
      <w:r>
        <w:rPr>
          <w:spacing w:val="-9"/>
        </w:rPr>
        <w:t xml:space="preserve"> </w:t>
      </w:r>
      <w:r>
        <w:t>activity</w:t>
      </w:r>
      <w:r>
        <w:rPr>
          <w:spacing w:val="-9"/>
        </w:rPr>
        <w:t xml:space="preserve"> </w:t>
      </w:r>
      <w:r>
        <w:t>or</w:t>
      </w:r>
      <w:r>
        <w:rPr>
          <w:spacing w:val="-9"/>
        </w:rPr>
        <w:t xml:space="preserve"> </w:t>
      </w:r>
      <w:r>
        <w:t>is</w:t>
      </w:r>
      <w:r>
        <w:rPr>
          <w:spacing w:val="-10"/>
        </w:rPr>
        <w:t xml:space="preserve"> </w:t>
      </w:r>
      <w:r>
        <w:t>in</w:t>
      </w:r>
      <w:r>
        <w:rPr>
          <w:spacing w:val="-8"/>
        </w:rPr>
        <w:t xml:space="preserve"> </w:t>
      </w:r>
      <w:r>
        <w:t>situation</w:t>
      </w:r>
      <w:r>
        <w:rPr>
          <w:spacing w:val="-8"/>
        </w:rPr>
        <w:t xml:space="preserve"> </w:t>
      </w:r>
      <w:r>
        <w:t>of</w:t>
      </w:r>
      <w:r>
        <w:rPr>
          <w:spacing w:val="-9"/>
        </w:rPr>
        <w:t xml:space="preserve"> </w:t>
      </w:r>
      <w:r>
        <w:t>conflict</w:t>
      </w:r>
      <w:r>
        <w:rPr>
          <w:spacing w:val="-9"/>
        </w:rPr>
        <w:t xml:space="preserve"> </w:t>
      </w:r>
      <w:r>
        <w:t>of</w:t>
      </w:r>
      <w:r>
        <w:rPr>
          <w:spacing w:val="-9"/>
        </w:rPr>
        <w:t xml:space="preserve"> </w:t>
      </w:r>
      <w:r>
        <w:t>interests or</w:t>
      </w:r>
      <w:r>
        <w:rPr>
          <w:spacing w:val="-3"/>
        </w:rPr>
        <w:t xml:space="preserve"> </w:t>
      </w:r>
      <w:r>
        <w:t>abuse</w:t>
      </w:r>
      <w:r>
        <w:rPr>
          <w:spacing w:val="-2"/>
        </w:rPr>
        <w:t xml:space="preserve"> </w:t>
      </w:r>
      <w:r>
        <w:t>of</w:t>
      </w:r>
      <w:r>
        <w:rPr>
          <w:spacing w:val="-3"/>
        </w:rPr>
        <w:t xml:space="preserve"> </w:t>
      </w:r>
      <w:r>
        <w:t>power</w:t>
      </w:r>
      <w:r>
        <w:rPr>
          <w:spacing w:val="-2"/>
        </w:rPr>
        <w:t xml:space="preserve"> </w:t>
      </w:r>
      <w:r>
        <w:t>towards</w:t>
      </w:r>
      <w:r>
        <w:rPr>
          <w:spacing w:val="-4"/>
        </w:rPr>
        <w:t xml:space="preserve"> </w:t>
      </w:r>
      <w:r>
        <w:t>the</w:t>
      </w:r>
      <w:r>
        <w:rPr>
          <w:spacing w:val="-5"/>
        </w:rPr>
        <w:t xml:space="preserve"> </w:t>
      </w:r>
      <w:r>
        <w:t>representatives</w:t>
      </w:r>
      <w:r>
        <w:rPr>
          <w:spacing w:val="-4"/>
        </w:rPr>
        <w:t xml:space="preserve"> </w:t>
      </w:r>
      <w:r>
        <w:t>of</w:t>
      </w:r>
      <w:r>
        <w:rPr>
          <w:spacing w:val="-3"/>
        </w:rPr>
        <w:t xml:space="preserve"> </w:t>
      </w:r>
      <w:r>
        <w:t>HI.</w:t>
      </w:r>
      <w:r>
        <w:rPr>
          <w:spacing w:val="-3"/>
        </w:rPr>
        <w:t xml:space="preserve"> </w:t>
      </w:r>
      <w:r>
        <w:t>HI</w:t>
      </w:r>
      <w:r>
        <w:rPr>
          <w:spacing w:val="-3"/>
        </w:rPr>
        <w:t xml:space="preserve"> </w:t>
      </w:r>
      <w:r>
        <w:t>also</w:t>
      </w:r>
      <w:r>
        <w:rPr>
          <w:spacing w:val="-1"/>
        </w:rPr>
        <w:t xml:space="preserve"> </w:t>
      </w:r>
      <w:r>
        <w:t>reserves</w:t>
      </w:r>
      <w:r>
        <w:rPr>
          <w:spacing w:val="-4"/>
        </w:rPr>
        <w:t xml:space="preserve"> </w:t>
      </w:r>
      <w:r>
        <w:t>the</w:t>
      </w:r>
      <w:r>
        <w:rPr>
          <w:spacing w:val="-3"/>
        </w:rPr>
        <w:t xml:space="preserve"> </w:t>
      </w:r>
      <w:r>
        <w:t>right</w:t>
      </w:r>
      <w:r>
        <w:rPr>
          <w:spacing w:val="-4"/>
        </w:rPr>
        <w:t xml:space="preserve"> </w:t>
      </w:r>
      <w:r>
        <w:t>to</w:t>
      </w:r>
      <w:r>
        <w:rPr>
          <w:spacing w:val="-3"/>
        </w:rPr>
        <w:t xml:space="preserve"> </w:t>
      </w:r>
      <w:r>
        <w:t>denounce</w:t>
      </w:r>
      <w:r>
        <w:rPr>
          <w:spacing w:val="-5"/>
        </w:rPr>
        <w:t xml:space="preserve"> </w:t>
      </w:r>
      <w:r>
        <w:t>the</w:t>
      </w:r>
      <w:r>
        <w:rPr>
          <w:spacing w:val="-3"/>
        </w:rPr>
        <w:t xml:space="preserve"> </w:t>
      </w:r>
      <w:r>
        <w:t>order</w:t>
      </w:r>
      <w:r>
        <w:rPr>
          <w:spacing w:val="-2"/>
        </w:rPr>
        <w:t xml:space="preserve"> </w:t>
      </w:r>
      <w:r>
        <w:t>at</w:t>
      </w:r>
      <w:r>
        <w:rPr>
          <w:spacing w:val="-3"/>
        </w:rPr>
        <w:t xml:space="preserve"> </w:t>
      </w:r>
      <w:r>
        <w:t>any</w:t>
      </w:r>
      <w:r>
        <w:rPr>
          <w:spacing w:val="-2"/>
        </w:rPr>
        <w:t xml:space="preserve"> </w:t>
      </w:r>
      <w:r>
        <w:t>time</w:t>
      </w:r>
      <w:r>
        <w:rPr>
          <w:spacing w:val="-3"/>
        </w:rPr>
        <w:t xml:space="preserve"> </w:t>
      </w:r>
      <w:r>
        <w:t>if</w:t>
      </w:r>
      <w:r>
        <w:rPr>
          <w:spacing w:val="-3"/>
        </w:rPr>
        <w:t xml:space="preserve"> </w:t>
      </w:r>
      <w:r>
        <w:t>the supplier does not</w:t>
      </w:r>
      <w:r>
        <w:rPr>
          <w:spacing w:val="-3"/>
        </w:rPr>
        <w:t xml:space="preserve"> </w:t>
      </w:r>
      <w:r>
        <w:t>respect the international laws in Human Rights</w:t>
      </w:r>
      <w:r>
        <w:rPr>
          <w:spacing w:val="-1"/>
        </w:rPr>
        <w:t xml:space="preserve"> </w:t>
      </w:r>
      <w:r>
        <w:t>or fundamental rights</w:t>
      </w:r>
      <w:r>
        <w:rPr>
          <w:spacing w:val="-1"/>
        </w:rPr>
        <w:t xml:space="preserve"> </w:t>
      </w:r>
      <w:r>
        <w:t>in</w:t>
      </w:r>
      <w:r>
        <w:rPr>
          <w:spacing w:val="-1"/>
        </w:rPr>
        <w:t xml:space="preserve"> </w:t>
      </w:r>
      <w:r>
        <w:t>labor law such</w:t>
      </w:r>
      <w:r>
        <w:rPr>
          <w:spacing w:val="-1"/>
        </w:rPr>
        <w:t xml:space="preserve"> </w:t>
      </w:r>
      <w:r>
        <w:t>as define</w:t>
      </w:r>
      <w:r>
        <w:rPr>
          <w:spacing w:val="-2"/>
        </w:rPr>
        <w:t xml:space="preserve"> </w:t>
      </w:r>
      <w:r>
        <w:t xml:space="preserve">by the International </w:t>
      </w:r>
      <w:proofErr w:type="spellStart"/>
      <w:r>
        <w:t>Labour</w:t>
      </w:r>
      <w:proofErr w:type="spellEnd"/>
      <w:r>
        <w:t xml:space="preserve"> </w:t>
      </w:r>
      <w:r>
        <w:lastRenderedPageBreak/>
        <w:t>Organization (ILO)((INTERNATIONAL LABOR ORGANIZATION)), in particular concerning the non-child labor, the nondiscrimination in the employment(use), the labor-union freedom and the right(law) of organization, the respect for salaries minimum and the equality of payment, the not appeal for the hard labor and the respect for durations and for conditions of</w:t>
      </w:r>
      <w:r>
        <w:rPr>
          <w:spacing w:val="-1"/>
        </w:rPr>
        <w:t xml:space="preserve"> </w:t>
      </w:r>
      <w:r>
        <w:t>work and</w:t>
      </w:r>
      <w:r>
        <w:rPr>
          <w:spacing w:val="-1"/>
        </w:rPr>
        <w:t xml:space="preserve"> </w:t>
      </w:r>
      <w:r>
        <w:t>hygiene. HI also reserves the right to denounce the order at any time if the supplier participates whatever shape it is for the distribution of antipersonnel land mines and bombs with sub-ammunitions (production, business, financing, shareholding, transport, storage, etc.), in the business or in the arms dealing, (Arms category A and B - as defined in the French Law article n°2012-304 of the 6 of march 2012)</w:t>
      </w:r>
      <w:r>
        <w:rPr>
          <w:spacing w:val="80"/>
        </w:rPr>
        <w:t xml:space="preserve"> </w:t>
      </w:r>
      <w:r>
        <w:t>or if he devotes to practices who would make him comparable to a "war profiteer" (use of the economic springs(competences) of a conflict, an abuse of dominant position bound to the existence of a conflict), or still if he has links with terrorist networks about or their nature (acts of violence committed to populations or civil installations committed by an organization). Finally, HI attempts to use techniques and processes of production respecting the fundamental rules of environmental protection (mainly towards the deforestation, towards the use of chemical agents getting</w:t>
      </w:r>
      <w:r>
        <w:rPr>
          <w:spacing w:val="-3"/>
        </w:rPr>
        <w:t xml:space="preserve"> </w:t>
      </w:r>
      <w:r>
        <w:t>the</w:t>
      </w:r>
      <w:r>
        <w:rPr>
          <w:spacing w:val="-6"/>
        </w:rPr>
        <w:t xml:space="preserve"> </w:t>
      </w:r>
      <w:r>
        <w:t>protection</w:t>
      </w:r>
      <w:r>
        <w:rPr>
          <w:spacing w:val="-6"/>
        </w:rPr>
        <w:t xml:space="preserve"> </w:t>
      </w:r>
      <w:r>
        <w:t>of</w:t>
      </w:r>
      <w:r>
        <w:rPr>
          <w:spacing w:val="-6"/>
        </w:rPr>
        <w:t xml:space="preserve"> </w:t>
      </w:r>
      <w:r>
        <w:t>the</w:t>
      </w:r>
      <w:r>
        <w:rPr>
          <w:spacing w:val="-6"/>
        </w:rPr>
        <w:t xml:space="preserve"> </w:t>
      </w:r>
      <w:r>
        <w:t>biodiversity)</w:t>
      </w:r>
      <w:r>
        <w:rPr>
          <w:spacing w:val="-6"/>
        </w:rPr>
        <w:t xml:space="preserve"> </w:t>
      </w:r>
      <w:r>
        <w:t>and</w:t>
      </w:r>
      <w:r>
        <w:rPr>
          <w:spacing w:val="-6"/>
        </w:rPr>
        <w:t xml:space="preserve"> </w:t>
      </w:r>
      <w:r>
        <w:t>expects</w:t>
      </w:r>
      <w:r>
        <w:rPr>
          <w:spacing w:val="-5"/>
        </w:rPr>
        <w:t xml:space="preserve"> </w:t>
      </w:r>
      <w:r>
        <w:t>from</w:t>
      </w:r>
      <w:r>
        <w:rPr>
          <w:spacing w:val="-6"/>
        </w:rPr>
        <w:t xml:space="preserve"> </w:t>
      </w:r>
      <w:r>
        <w:t>his</w:t>
      </w:r>
      <w:r>
        <w:rPr>
          <w:spacing w:val="-5"/>
        </w:rPr>
        <w:t xml:space="preserve"> </w:t>
      </w:r>
      <w:r>
        <w:t>suppliers</w:t>
      </w:r>
      <w:r>
        <w:rPr>
          <w:spacing w:val="-5"/>
        </w:rPr>
        <w:t xml:space="preserve"> </w:t>
      </w:r>
      <w:r>
        <w:t>and</w:t>
      </w:r>
      <w:r>
        <w:rPr>
          <w:spacing w:val="-6"/>
        </w:rPr>
        <w:t xml:space="preserve"> </w:t>
      </w:r>
      <w:r>
        <w:t>persons</w:t>
      </w:r>
      <w:r>
        <w:rPr>
          <w:spacing w:val="-5"/>
        </w:rPr>
        <w:t xml:space="preserve"> </w:t>
      </w:r>
      <w:r>
        <w:t>receiving</w:t>
      </w:r>
      <w:r>
        <w:rPr>
          <w:spacing w:val="-3"/>
        </w:rPr>
        <w:t xml:space="preserve"> </w:t>
      </w:r>
      <w:r>
        <w:t>benefits</w:t>
      </w:r>
      <w:r>
        <w:rPr>
          <w:spacing w:val="-5"/>
        </w:rPr>
        <w:t xml:space="preserve"> </w:t>
      </w:r>
      <w:r>
        <w:t>(providers)</w:t>
      </w:r>
      <w:r>
        <w:rPr>
          <w:spacing w:val="-6"/>
        </w:rPr>
        <w:t xml:space="preserve"> </w:t>
      </w:r>
      <w:r>
        <w:t>for a similar approach.</w:t>
      </w:r>
    </w:p>
    <w:p w:rsidR="00B315A2" w:rsidRDefault="00B315A2">
      <w:pPr>
        <w:pStyle w:val="BodyText"/>
        <w:ind w:left="796" w:right="609"/>
        <w:jc w:val="both"/>
      </w:pPr>
    </w:p>
    <w:p w:rsidR="00B315A2" w:rsidRDefault="00B315A2">
      <w:pPr>
        <w:pStyle w:val="BodyText"/>
        <w:ind w:left="796" w:right="609"/>
        <w:jc w:val="both"/>
      </w:pPr>
    </w:p>
    <w:p w:rsidR="00B315A2" w:rsidRDefault="00B315A2">
      <w:pPr>
        <w:pStyle w:val="BodyText"/>
        <w:ind w:left="796" w:right="609"/>
        <w:jc w:val="both"/>
      </w:pPr>
    </w:p>
    <w:p w:rsidR="00B315A2" w:rsidRDefault="00B315A2">
      <w:pPr>
        <w:pStyle w:val="BodyText"/>
        <w:ind w:left="796" w:right="609"/>
        <w:jc w:val="both"/>
      </w:pPr>
    </w:p>
    <w:p w:rsidR="00B315A2" w:rsidRDefault="00B315A2">
      <w:pPr>
        <w:pStyle w:val="BodyText"/>
        <w:ind w:left="796" w:right="609"/>
        <w:jc w:val="both"/>
      </w:pPr>
    </w:p>
    <w:p w:rsidR="00B315A2" w:rsidRDefault="00B315A2">
      <w:pPr>
        <w:pStyle w:val="BodyText"/>
        <w:ind w:left="796" w:right="609"/>
        <w:jc w:val="both"/>
      </w:pPr>
    </w:p>
    <w:p w:rsidR="00B315A2" w:rsidRDefault="00B315A2">
      <w:pPr>
        <w:pStyle w:val="BodyText"/>
        <w:ind w:left="796" w:right="609"/>
        <w:jc w:val="both"/>
      </w:pPr>
    </w:p>
    <w:p w:rsidR="00B315A2" w:rsidRDefault="00B315A2">
      <w:pPr>
        <w:pStyle w:val="BodyText"/>
        <w:ind w:left="796" w:right="609"/>
        <w:jc w:val="both"/>
      </w:pPr>
    </w:p>
    <w:p w:rsidR="00B315A2" w:rsidRDefault="00B315A2">
      <w:pPr>
        <w:pStyle w:val="BodyText"/>
        <w:ind w:left="796" w:right="609"/>
        <w:jc w:val="both"/>
      </w:pPr>
    </w:p>
    <w:p w:rsidR="00B315A2" w:rsidRDefault="00B315A2">
      <w:pPr>
        <w:pStyle w:val="BodyText"/>
        <w:ind w:left="796" w:right="609"/>
        <w:jc w:val="both"/>
      </w:pPr>
    </w:p>
    <w:p w:rsidR="00B315A2" w:rsidRDefault="00B315A2">
      <w:pPr>
        <w:pStyle w:val="BodyText"/>
      </w:pPr>
    </w:p>
    <w:p w:rsidR="00B315A2" w:rsidRDefault="00B315A2">
      <w:pPr>
        <w:pStyle w:val="Heading5"/>
        <w:spacing w:before="1"/>
      </w:pPr>
      <w:r>
        <w:t>ARTICLE</w:t>
      </w:r>
      <w:r>
        <w:rPr>
          <w:spacing w:val="-7"/>
        </w:rPr>
        <w:t xml:space="preserve"> </w:t>
      </w:r>
      <w:r>
        <w:t>13:</w:t>
      </w:r>
      <w:r>
        <w:rPr>
          <w:spacing w:val="-7"/>
        </w:rPr>
        <w:t xml:space="preserve"> </w:t>
      </w:r>
      <w:r>
        <w:t>APPLICABLE</w:t>
      </w:r>
      <w:r>
        <w:rPr>
          <w:spacing w:val="-3"/>
        </w:rPr>
        <w:t xml:space="preserve"> </w:t>
      </w:r>
      <w:r>
        <w:t>LAW</w:t>
      </w:r>
      <w:r>
        <w:rPr>
          <w:spacing w:val="-8"/>
        </w:rPr>
        <w:t xml:space="preserve"> </w:t>
      </w:r>
      <w:r>
        <w:t>AND</w:t>
      </w:r>
      <w:r>
        <w:rPr>
          <w:spacing w:val="-6"/>
        </w:rPr>
        <w:t xml:space="preserve"> </w:t>
      </w:r>
      <w:r>
        <w:t>ATTRIBUTION</w:t>
      </w:r>
      <w:r>
        <w:rPr>
          <w:spacing w:val="-4"/>
        </w:rPr>
        <w:t xml:space="preserve"> </w:t>
      </w:r>
      <w:r>
        <w:t>OF</w:t>
      </w:r>
      <w:r>
        <w:rPr>
          <w:spacing w:val="-7"/>
        </w:rPr>
        <w:t xml:space="preserve"> </w:t>
      </w:r>
      <w:r>
        <w:rPr>
          <w:spacing w:val="-2"/>
        </w:rPr>
        <w:t>JURISDICTION</w:t>
      </w:r>
    </w:p>
    <w:p w:rsidR="00B315A2" w:rsidRDefault="00B315A2">
      <w:pPr>
        <w:pStyle w:val="BodyText"/>
        <w:ind w:left="796"/>
        <w:jc w:val="both"/>
      </w:pPr>
      <w:r>
        <w:t>HI</w:t>
      </w:r>
      <w:r>
        <w:rPr>
          <w:spacing w:val="-4"/>
        </w:rPr>
        <w:t xml:space="preserve"> </w:t>
      </w:r>
      <w:r>
        <w:t>purchase</w:t>
      </w:r>
      <w:r>
        <w:rPr>
          <w:spacing w:val="-7"/>
        </w:rPr>
        <w:t xml:space="preserve"> </w:t>
      </w:r>
      <w:r>
        <w:t>orders</w:t>
      </w:r>
      <w:r>
        <w:rPr>
          <w:spacing w:val="-5"/>
        </w:rPr>
        <w:t xml:space="preserve"> </w:t>
      </w:r>
      <w:r>
        <w:t>and</w:t>
      </w:r>
      <w:r>
        <w:rPr>
          <w:spacing w:val="-4"/>
        </w:rPr>
        <w:t xml:space="preserve"> </w:t>
      </w:r>
      <w:r>
        <w:t>contracts</w:t>
      </w:r>
      <w:r>
        <w:rPr>
          <w:spacing w:val="-6"/>
        </w:rPr>
        <w:t xml:space="preserve"> </w:t>
      </w:r>
      <w:r>
        <w:t>are</w:t>
      </w:r>
      <w:r>
        <w:rPr>
          <w:spacing w:val="-5"/>
        </w:rPr>
        <w:t xml:space="preserve"> </w:t>
      </w:r>
      <w:r>
        <w:t>governed</w:t>
      </w:r>
      <w:r>
        <w:rPr>
          <w:spacing w:val="-3"/>
        </w:rPr>
        <w:t xml:space="preserve"> </w:t>
      </w:r>
      <w:r>
        <w:t>by Afghanistan</w:t>
      </w:r>
      <w:r>
        <w:rPr>
          <w:spacing w:val="-2"/>
        </w:rPr>
        <w:t xml:space="preserve"> </w:t>
      </w:r>
      <w:r>
        <w:rPr>
          <w:spacing w:val="-4"/>
        </w:rPr>
        <w:t>law.</w:t>
      </w: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pPr>
    </w:p>
    <w:p w:rsidR="00B315A2" w:rsidRDefault="00B315A2">
      <w:pPr>
        <w:pStyle w:val="BodyText"/>
        <w:spacing w:before="5"/>
        <w:rPr>
          <w:sz w:val="25"/>
        </w:rPr>
      </w:pPr>
      <w:r>
        <w:rPr>
          <w:noProof/>
        </w:rPr>
        <mc:AlternateContent>
          <mc:Choice Requires="wps">
            <w:drawing>
              <wp:anchor distT="0" distB="0" distL="0" distR="0" simplePos="0" relativeHeight="251667456" behindDoc="1" locked="0" layoutInCell="1" allowOverlap="1" wp14:anchorId="1A35E013" wp14:editId="4A431760">
                <wp:simplePos x="0" y="0"/>
                <wp:positionH relativeFrom="page">
                  <wp:posOffset>805180</wp:posOffset>
                </wp:positionH>
                <wp:positionV relativeFrom="paragraph">
                  <wp:posOffset>200660</wp:posOffset>
                </wp:positionV>
                <wp:extent cx="6019800" cy="6350"/>
                <wp:effectExtent l="0" t="0" r="0" b="0"/>
                <wp:wrapTopAndBottom/>
                <wp:docPr id="1486576265"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130D7" id="docshape52" o:spid="_x0000_s1026" style="position:absolute;margin-left:63.4pt;margin-top:15.8pt;width:474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" fillcolor="#d9d9d9" stroked="f">
                <w10:wrap type="topAndBottom" anchorx="page"/>
              </v:rect>
            </w:pict>
          </mc:Fallback>
        </mc:AlternateContent>
      </w:r>
    </w:p>
    <w:p w:rsidR="00B315A2" w:rsidRDefault="00B315A2">
      <w:pPr>
        <w:rPr>
          <w:sz w:val="25"/>
        </w:rPr>
        <w:sectPr w:rsidR="00B315A2">
          <w:pgSz w:w="11920" w:h="16850"/>
          <w:pgMar w:top="680" w:right="580" w:bottom="1240" w:left="500" w:header="0" w:footer="1014" w:gutter="0"/>
          <w:pgBorders w:offsetFrom="page">
            <w:top w:val="single" w:sz="8" w:space="24" w:color="000000"/>
            <w:left w:val="single" w:sz="8" w:space="24" w:color="000000"/>
            <w:bottom w:val="single" w:sz="8" w:space="24" w:color="000000"/>
            <w:right w:val="single" w:sz="8" w:space="24" w:color="000000"/>
          </w:pgBorders>
          <w:cols w:space="720"/>
        </w:sectPr>
      </w:pPr>
    </w:p>
    <w:p w:rsidR="00B315A2" w:rsidRDefault="00B315A2">
      <w:pPr>
        <w:pStyle w:val="BodyText"/>
        <w:rPr>
          <w:sz w:val="24"/>
        </w:rPr>
      </w:pPr>
      <w:r>
        <w:rPr>
          <w:noProof/>
        </w:rPr>
        <w:lastRenderedPageBreak/>
        <mc:AlternateContent>
          <mc:Choice Requires="wps">
            <w:drawing>
              <wp:anchor distT="0" distB="0" distL="0" distR="0" simplePos="0" relativeHeight="251668480" behindDoc="1" locked="0" layoutInCell="1" allowOverlap="1" wp14:anchorId="674BF9E7" wp14:editId="268ED1BC">
                <wp:simplePos x="0" y="0"/>
                <wp:positionH relativeFrom="page">
                  <wp:posOffset>745490</wp:posOffset>
                </wp:positionH>
                <wp:positionV relativeFrom="paragraph">
                  <wp:posOffset>200660</wp:posOffset>
                </wp:positionV>
                <wp:extent cx="6138545" cy="247015"/>
                <wp:effectExtent l="0" t="0" r="0" b="0"/>
                <wp:wrapTopAndBottom/>
                <wp:docPr id="1193404015"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545" cy="247015"/>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315A2" w:rsidRDefault="00B315A2">
                            <w:pPr>
                              <w:spacing w:before="19"/>
                              <w:ind w:left="2290" w:right="2291"/>
                              <w:jc w:val="center"/>
                              <w:rPr>
                                <w:b/>
                                <w:sz w:val="28"/>
                              </w:rPr>
                            </w:pPr>
                            <w:r>
                              <w:rPr>
                                <w:b/>
                                <w:sz w:val="28"/>
                              </w:rPr>
                              <w:t>Appendix:</w:t>
                            </w:r>
                            <w:r>
                              <w:rPr>
                                <w:b/>
                                <w:spacing w:val="-5"/>
                                <w:sz w:val="28"/>
                              </w:rPr>
                              <w:t xml:space="preserve"> </w:t>
                            </w:r>
                            <w:r>
                              <w:rPr>
                                <w:b/>
                                <w:sz w:val="28"/>
                              </w:rPr>
                              <w:t>D</w:t>
                            </w:r>
                            <w:r>
                              <w:rPr>
                                <w:b/>
                                <w:spacing w:val="-3"/>
                                <w:sz w:val="28"/>
                              </w:rPr>
                              <w:t xml:space="preserve"> </w:t>
                            </w:r>
                            <w:r>
                              <w:rPr>
                                <w:b/>
                                <w:sz w:val="28"/>
                              </w:rPr>
                              <w:t>(Good</w:t>
                            </w:r>
                            <w:r>
                              <w:rPr>
                                <w:b/>
                                <w:spacing w:val="-7"/>
                                <w:sz w:val="28"/>
                              </w:rPr>
                              <w:t xml:space="preserve"> </w:t>
                            </w:r>
                            <w:r>
                              <w:rPr>
                                <w:b/>
                                <w:sz w:val="28"/>
                              </w:rPr>
                              <w:t>commercial</w:t>
                            </w:r>
                            <w:r>
                              <w:rPr>
                                <w:b/>
                                <w:spacing w:val="-3"/>
                                <w:sz w:val="28"/>
                              </w:rPr>
                              <w:t xml:space="preserve"> </w:t>
                            </w:r>
                            <w:r>
                              <w:rPr>
                                <w:b/>
                                <w:spacing w:val="-2"/>
                                <w:sz w:val="28"/>
                              </w:rPr>
                              <w:t>practices)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BF9E7" id="docshape53" o:spid="_x0000_s1030" type="#_x0000_t202" style="position:absolute;margin-left:58.7pt;margin-top:15.8pt;width:483.35pt;height:19.4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" filled="f" strokeweight="1.44pt">
                <v:textbox inset="0,0,0,0">
                  <w:txbxContent>
                    <w:p w:rsidR="00B315A2" w:rsidRDefault="00B315A2">
                      <w:pPr>
                        <w:spacing w:before="19"/>
                        <w:ind w:left="2290" w:right="2291"/>
                        <w:jc w:val="center"/>
                        <w:rPr>
                          <w:b/>
                          <w:sz w:val="28"/>
                        </w:rPr>
                      </w:pPr>
                      <w:r>
                        <w:rPr>
                          <w:b/>
                          <w:sz w:val="28"/>
                        </w:rPr>
                        <w:t>Appendix:</w:t>
                      </w:r>
                      <w:r>
                        <w:rPr>
                          <w:b/>
                          <w:spacing w:val="-5"/>
                          <w:sz w:val="28"/>
                        </w:rPr>
                        <w:t xml:space="preserve"> </w:t>
                      </w:r>
                      <w:r>
                        <w:rPr>
                          <w:b/>
                          <w:sz w:val="28"/>
                        </w:rPr>
                        <w:t>D</w:t>
                      </w:r>
                      <w:r>
                        <w:rPr>
                          <w:b/>
                          <w:spacing w:val="-3"/>
                          <w:sz w:val="28"/>
                        </w:rPr>
                        <w:t xml:space="preserve"> </w:t>
                      </w:r>
                      <w:r>
                        <w:rPr>
                          <w:b/>
                          <w:sz w:val="28"/>
                        </w:rPr>
                        <w:t>(Good</w:t>
                      </w:r>
                      <w:r>
                        <w:rPr>
                          <w:b/>
                          <w:spacing w:val="-7"/>
                          <w:sz w:val="28"/>
                        </w:rPr>
                        <w:t xml:space="preserve"> </w:t>
                      </w:r>
                      <w:r>
                        <w:rPr>
                          <w:b/>
                          <w:sz w:val="28"/>
                        </w:rPr>
                        <w:t>commercial</w:t>
                      </w:r>
                      <w:r>
                        <w:rPr>
                          <w:b/>
                          <w:spacing w:val="-3"/>
                          <w:sz w:val="28"/>
                        </w:rPr>
                        <w:t xml:space="preserve"> </w:t>
                      </w:r>
                      <w:r>
                        <w:rPr>
                          <w:b/>
                          <w:spacing w:val="-2"/>
                          <w:sz w:val="28"/>
                        </w:rPr>
                        <w:t>practices)</w:t>
                      </w:r>
                    </w:p>
                  </w:txbxContent>
                </v:textbox>
                <w10:wrap type="topAndBottom" anchorx="page"/>
              </v:shape>
            </w:pict>
          </mc:Fallback>
        </mc:AlternateContent>
      </w:r>
    </w:p>
    <w:p w:rsidR="00B315A2" w:rsidRDefault="00B315A2">
      <w:pPr>
        <w:pStyle w:val="BodyText"/>
        <w:spacing w:before="7"/>
        <w:rPr>
          <w:sz w:val="13"/>
        </w:rPr>
      </w:pPr>
    </w:p>
    <w:p w:rsidR="00B315A2" w:rsidRDefault="00B315A2">
      <w:pPr>
        <w:pStyle w:val="Heading4"/>
        <w:spacing w:before="91"/>
      </w:pPr>
      <w:r>
        <w:rPr>
          <w:spacing w:val="-2"/>
        </w:rPr>
        <w:t>Preamble</w:t>
      </w:r>
    </w:p>
    <w:p w:rsidR="00B315A2" w:rsidRDefault="00B315A2">
      <w:pPr>
        <w:pStyle w:val="BodyText"/>
        <w:spacing w:line="229" w:lineRule="exact"/>
        <w:ind w:left="796"/>
      </w:pPr>
      <w:r>
        <w:t>These</w:t>
      </w:r>
      <w:r>
        <w:rPr>
          <w:spacing w:val="-4"/>
        </w:rPr>
        <w:t xml:space="preserve"> </w:t>
      </w:r>
      <w:r>
        <w:t>Best</w:t>
      </w:r>
      <w:r>
        <w:rPr>
          <w:spacing w:val="-5"/>
        </w:rPr>
        <w:t xml:space="preserve"> </w:t>
      </w:r>
      <w:r>
        <w:t>Business</w:t>
      </w:r>
      <w:r>
        <w:rPr>
          <w:spacing w:val="-5"/>
        </w:rPr>
        <w:t xml:space="preserve"> </w:t>
      </w:r>
      <w:r>
        <w:t>Practices</w:t>
      </w:r>
      <w:r>
        <w:rPr>
          <w:spacing w:val="-2"/>
        </w:rPr>
        <w:t xml:space="preserve"> </w:t>
      </w:r>
      <w:r>
        <w:t>provide</w:t>
      </w:r>
      <w:r>
        <w:rPr>
          <w:spacing w:val="-4"/>
        </w:rPr>
        <w:t xml:space="preserve"> </w:t>
      </w:r>
      <w:r>
        <w:t>the</w:t>
      </w:r>
      <w:r>
        <w:rPr>
          <w:spacing w:val="-4"/>
        </w:rPr>
        <w:t xml:space="preserve"> </w:t>
      </w:r>
      <w:r>
        <w:t>basis</w:t>
      </w:r>
      <w:r>
        <w:rPr>
          <w:spacing w:val="-5"/>
        </w:rPr>
        <w:t xml:space="preserve"> </w:t>
      </w:r>
      <w:r>
        <w:t>of</w:t>
      </w:r>
      <w:r>
        <w:rPr>
          <w:spacing w:val="-3"/>
        </w:rPr>
        <w:t xml:space="preserve"> </w:t>
      </w:r>
      <w:r>
        <w:t>all</w:t>
      </w:r>
      <w:r>
        <w:rPr>
          <w:spacing w:val="-4"/>
        </w:rPr>
        <w:t xml:space="preserve"> </w:t>
      </w:r>
      <w:r>
        <w:t>working</w:t>
      </w:r>
      <w:r>
        <w:rPr>
          <w:spacing w:val="-3"/>
        </w:rPr>
        <w:t xml:space="preserve"> </w:t>
      </w:r>
      <w:r>
        <w:t>relations</w:t>
      </w:r>
      <w:r>
        <w:rPr>
          <w:spacing w:val="-5"/>
        </w:rPr>
        <w:t xml:space="preserve"> </w:t>
      </w:r>
      <w:r>
        <w:t>between</w:t>
      </w:r>
      <w:r>
        <w:rPr>
          <w:spacing w:val="-4"/>
        </w:rPr>
        <w:t xml:space="preserve"> </w:t>
      </w:r>
      <w:r>
        <w:t>HI</w:t>
      </w:r>
      <w:r>
        <w:rPr>
          <w:spacing w:val="-3"/>
        </w:rPr>
        <w:t xml:space="preserve"> </w:t>
      </w:r>
      <w:r>
        <w:t>and</w:t>
      </w:r>
      <w:r>
        <w:rPr>
          <w:spacing w:val="-5"/>
        </w:rPr>
        <w:t xml:space="preserve"> </w:t>
      </w:r>
      <w:r>
        <w:t>its</w:t>
      </w:r>
      <w:r>
        <w:rPr>
          <w:spacing w:val="5"/>
        </w:rPr>
        <w:t xml:space="preserve"> </w:t>
      </w:r>
      <w:r>
        <w:rPr>
          <w:spacing w:val="-2"/>
        </w:rPr>
        <w:t>suppliers.</w:t>
      </w:r>
    </w:p>
    <w:p w:rsidR="00B315A2" w:rsidRDefault="00B315A2">
      <w:pPr>
        <w:pStyle w:val="BodyText"/>
        <w:ind w:left="796" w:right="650"/>
        <w:jc w:val="both"/>
      </w:pPr>
      <w:r>
        <w:t>They</w:t>
      </w:r>
      <w:r>
        <w:rPr>
          <w:spacing w:val="-1"/>
        </w:rPr>
        <w:t xml:space="preserve"> </w:t>
      </w:r>
      <w:r>
        <w:t>are</w:t>
      </w:r>
      <w:r>
        <w:rPr>
          <w:spacing w:val="-4"/>
        </w:rPr>
        <w:t xml:space="preserve"> </w:t>
      </w:r>
      <w:r>
        <w:t>general</w:t>
      </w:r>
      <w:r>
        <w:rPr>
          <w:spacing w:val="-2"/>
        </w:rPr>
        <w:t xml:space="preserve"> </w:t>
      </w:r>
      <w:r>
        <w:t>rules</w:t>
      </w:r>
      <w:r>
        <w:rPr>
          <w:spacing w:val="-3"/>
        </w:rPr>
        <w:t xml:space="preserve"> </w:t>
      </w:r>
      <w:r>
        <w:t>valid</w:t>
      </w:r>
      <w:r>
        <w:rPr>
          <w:spacing w:val="-1"/>
        </w:rPr>
        <w:t xml:space="preserve"> </w:t>
      </w:r>
      <w:r>
        <w:t>unless</w:t>
      </w:r>
      <w:r>
        <w:rPr>
          <w:spacing w:val="-3"/>
        </w:rPr>
        <w:t xml:space="preserve"> </w:t>
      </w:r>
      <w:r>
        <w:t>specific</w:t>
      </w:r>
      <w:r>
        <w:rPr>
          <w:spacing w:val="-2"/>
        </w:rPr>
        <w:t xml:space="preserve"> </w:t>
      </w:r>
      <w:r>
        <w:t>terms</w:t>
      </w:r>
      <w:r>
        <w:rPr>
          <w:spacing w:val="-3"/>
        </w:rPr>
        <w:t xml:space="preserve"> </w:t>
      </w:r>
      <w:r>
        <w:t>are</w:t>
      </w:r>
      <w:r>
        <w:rPr>
          <w:spacing w:val="-2"/>
        </w:rPr>
        <w:t xml:space="preserve"> </w:t>
      </w:r>
      <w:r>
        <w:t>mentioned</w:t>
      </w:r>
      <w:r>
        <w:rPr>
          <w:spacing w:val="-1"/>
        </w:rPr>
        <w:t xml:space="preserve"> </w:t>
      </w:r>
      <w:r>
        <w:t>in</w:t>
      </w:r>
      <w:r>
        <w:rPr>
          <w:spacing w:val="-1"/>
        </w:rPr>
        <w:t xml:space="preserve"> </w:t>
      </w:r>
      <w:r>
        <w:t>the</w:t>
      </w:r>
      <w:r>
        <w:rPr>
          <w:spacing w:val="-2"/>
        </w:rPr>
        <w:t xml:space="preserve"> </w:t>
      </w:r>
      <w:r>
        <w:t>agreement.</w:t>
      </w:r>
      <w:r>
        <w:rPr>
          <w:spacing w:val="-2"/>
        </w:rPr>
        <w:t xml:space="preserve"> </w:t>
      </w:r>
      <w:r>
        <w:t>In</w:t>
      </w:r>
      <w:r>
        <w:rPr>
          <w:spacing w:val="-1"/>
        </w:rPr>
        <w:t xml:space="preserve"> </w:t>
      </w:r>
      <w:r>
        <w:t>the</w:t>
      </w:r>
      <w:r>
        <w:rPr>
          <w:spacing w:val="-4"/>
        </w:rPr>
        <w:t xml:space="preserve"> </w:t>
      </w:r>
      <w:r>
        <w:t>event</w:t>
      </w:r>
      <w:r>
        <w:rPr>
          <w:spacing w:val="-3"/>
        </w:rPr>
        <w:t xml:space="preserve"> </w:t>
      </w:r>
      <w:r>
        <w:t>of</w:t>
      </w:r>
      <w:r>
        <w:rPr>
          <w:spacing w:val="-2"/>
        </w:rPr>
        <w:t xml:space="preserve"> </w:t>
      </w:r>
      <w:r>
        <w:t>contradictory</w:t>
      </w:r>
      <w:r>
        <w:rPr>
          <w:spacing w:val="-1"/>
        </w:rPr>
        <w:t xml:space="preserve"> </w:t>
      </w:r>
      <w:r>
        <w:t>terms between documents, the terms of the agreement or of the call for tenders file will take precedence over these Best Business Practices.</w:t>
      </w:r>
    </w:p>
    <w:p w:rsidR="00B315A2" w:rsidRDefault="00B315A2" w:rsidP="00B315A2">
      <w:pPr>
        <w:pStyle w:val="ListParagraph"/>
        <w:widowControl w:val="0"/>
        <w:numPr>
          <w:ilvl w:val="0"/>
          <w:numId w:val="14"/>
        </w:numPr>
        <w:tabs>
          <w:tab w:val="left" w:pos="1516"/>
          <w:tab w:val="left" w:pos="1517"/>
        </w:tabs>
        <w:autoSpaceDE w:val="0"/>
        <w:autoSpaceDN w:val="0"/>
        <w:spacing w:before="41" w:after="0" w:line="240" w:lineRule="auto"/>
        <w:ind w:hanging="721"/>
        <w:contextualSpacing w:val="0"/>
        <w:jc w:val="both"/>
        <w:rPr>
          <w:sz w:val="20"/>
        </w:rPr>
      </w:pPr>
      <w:r>
        <w:rPr>
          <w:color w:val="233E5F"/>
          <w:sz w:val="20"/>
        </w:rPr>
        <w:t>Supply</w:t>
      </w:r>
      <w:r>
        <w:rPr>
          <w:color w:val="233E5F"/>
          <w:spacing w:val="-7"/>
          <w:sz w:val="20"/>
        </w:rPr>
        <w:t xml:space="preserve"> </w:t>
      </w:r>
      <w:r>
        <w:rPr>
          <w:color w:val="233E5F"/>
          <w:sz w:val="20"/>
        </w:rPr>
        <w:t>procedures</w:t>
      </w:r>
      <w:r>
        <w:rPr>
          <w:color w:val="233E5F"/>
          <w:spacing w:val="-8"/>
          <w:sz w:val="20"/>
        </w:rPr>
        <w:t xml:space="preserve"> </w:t>
      </w:r>
      <w:r>
        <w:rPr>
          <w:color w:val="233E5F"/>
          <w:spacing w:val="-2"/>
          <w:sz w:val="20"/>
        </w:rPr>
        <w:t>principles</w:t>
      </w:r>
    </w:p>
    <w:p w:rsidR="00B315A2" w:rsidRDefault="00B315A2">
      <w:pPr>
        <w:pStyle w:val="BodyText"/>
        <w:spacing w:before="34" w:line="229" w:lineRule="exact"/>
        <w:ind w:left="796"/>
        <w:jc w:val="both"/>
      </w:pPr>
      <w:r>
        <w:t>HI</w:t>
      </w:r>
      <w:r>
        <w:rPr>
          <w:spacing w:val="-4"/>
        </w:rPr>
        <w:t xml:space="preserve"> </w:t>
      </w:r>
      <w:r>
        <w:t>has</w:t>
      </w:r>
      <w:r>
        <w:rPr>
          <w:spacing w:val="-5"/>
        </w:rPr>
        <w:t xml:space="preserve"> </w:t>
      </w:r>
      <w:r>
        <w:t>set</w:t>
      </w:r>
      <w:r>
        <w:rPr>
          <w:spacing w:val="-5"/>
        </w:rPr>
        <w:t xml:space="preserve"> </w:t>
      </w:r>
      <w:r>
        <w:t>up</w:t>
      </w:r>
      <w:r>
        <w:rPr>
          <w:spacing w:val="-4"/>
        </w:rPr>
        <w:t xml:space="preserve"> </w:t>
      </w:r>
      <w:r>
        <w:t>transparent</w:t>
      </w:r>
      <w:r>
        <w:rPr>
          <w:spacing w:val="-5"/>
        </w:rPr>
        <w:t xml:space="preserve"> </w:t>
      </w:r>
      <w:r>
        <w:t>procedures</w:t>
      </w:r>
      <w:r>
        <w:rPr>
          <w:spacing w:val="-5"/>
        </w:rPr>
        <w:t xml:space="preserve"> </w:t>
      </w:r>
      <w:r>
        <w:t>to</w:t>
      </w:r>
      <w:r>
        <w:rPr>
          <w:spacing w:val="-4"/>
        </w:rPr>
        <w:t xml:space="preserve"> </w:t>
      </w:r>
      <w:r>
        <w:t>attribute</w:t>
      </w:r>
      <w:r>
        <w:rPr>
          <w:spacing w:val="-4"/>
        </w:rPr>
        <w:t xml:space="preserve"> </w:t>
      </w:r>
      <w:r>
        <w:t>contracts,</w:t>
      </w:r>
      <w:r>
        <w:rPr>
          <w:spacing w:val="-4"/>
        </w:rPr>
        <w:t xml:space="preserve"> </w:t>
      </w:r>
      <w:r>
        <w:t>of</w:t>
      </w:r>
      <w:r>
        <w:rPr>
          <w:spacing w:val="-5"/>
        </w:rPr>
        <w:t xml:space="preserve"> </w:t>
      </w:r>
      <w:r>
        <w:t>which</w:t>
      </w:r>
      <w:r>
        <w:rPr>
          <w:spacing w:val="-3"/>
        </w:rPr>
        <w:t xml:space="preserve"> </w:t>
      </w:r>
      <w:r>
        <w:t>the</w:t>
      </w:r>
      <w:r>
        <w:rPr>
          <w:spacing w:val="-6"/>
        </w:rPr>
        <w:t xml:space="preserve"> </w:t>
      </w:r>
      <w:r>
        <w:t>key</w:t>
      </w:r>
      <w:r>
        <w:rPr>
          <w:spacing w:val="-4"/>
        </w:rPr>
        <w:t xml:space="preserve"> </w:t>
      </w:r>
      <w:r>
        <w:t>principles</w:t>
      </w:r>
      <w:r>
        <w:rPr>
          <w:spacing w:val="-5"/>
        </w:rPr>
        <w:t xml:space="preserve"> </w:t>
      </w:r>
      <w:r>
        <w:rPr>
          <w:spacing w:val="-4"/>
        </w:rPr>
        <w:t>are:</w:t>
      </w:r>
    </w:p>
    <w:p w:rsidR="00B315A2" w:rsidRDefault="00B315A2" w:rsidP="00B315A2">
      <w:pPr>
        <w:pStyle w:val="ListParagraph"/>
        <w:widowControl w:val="0"/>
        <w:numPr>
          <w:ilvl w:val="1"/>
          <w:numId w:val="14"/>
        </w:numPr>
        <w:tabs>
          <w:tab w:val="left" w:pos="1516"/>
          <w:tab w:val="left" w:pos="1517"/>
        </w:tabs>
        <w:autoSpaceDE w:val="0"/>
        <w:autoSpaceDN w:val="0"/>
        <w:spacing w:after="0" w:line="244" w:lineRule="exact"/>
        <w:ind w:hanging="361"/>
        <w:contextualSpacing w:val="0"/>
        <w:rPr>
          <w:sz w:val="20"/>
        </w:rPr>
      </w:pPr>
      <w:r>
        <w:rPr>
          <w:i/>
          <w:sz w:val="20"/>
        </w:rPr>
        <w:t>Transparency</w:t>
      </w:r>
      <w:r>
        <w:rPr>
          <w:i/>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supply</w:t>
      </w:r>
      <w:r>
        <w:rPr>
          <w:spacing w:val="-4"/>
          <w:sz w:val="20"/>
        </w:rPr>
        <w:t xml:space="preserve"> </w:t>
      </w:r>
      <w:r>
        <w:rPr>
          <w:spacing w:val="-2"/>
          <w:sz w:val="20"/>
        </w:rPr>
        <w:t>procedure</w:t>
      </w:r>
    </w:p>
    <w:p w:rsidR="00B315A2" w:rsidRDefault="00B315A2" w:rsidP="00B315A2">
      <w:pPr>
        <w:pStyle w:val="ListParagraph"/>
        <w:widowControl w:val="0"/>
        <w:numPr>
          <w:ilvl w:val="1"/>
          <w:numId w:val="14"/>
        </w:numPr>
        <w:tabs>
          <w:tab w:val="left" w:pos="1516"/>
          <w:tab w:val="left" w:pos="1517"/>
        </w:tabs>
        <w:autoSpaceDE w:val="0"/>
        <w:autoSpaceDN w:val="0"/>
        <w:spacing w:after="0" w:line="245" w:lineRule="exact"/>
        <w:ind w:hanging="361"/>
        <w:contextualSpacing w:val="0"/>
        <w:rPr>
          <w:sz w:val="20"/>
        </w:rPr>
      </w:pPr>
      <w:r>
        <w:rPr>
          <w:i/>
          <w:sz w:val="20"/>
        </w:rPr>
        <w:t>Proportionality</w:t>
      </w:r>
      <w:r>
        <w:rPr>
          <w:i/>
          <w:spacing w:val="-5"/>
          <w:sz w:val="20"/>
        </w:rPr>
        <w:t xml:space="preserve"> </w:t>
      </w:r>
      <w:r>
        <w:rPr>
          <w:sz w:val="20"/>
        </w:rPr>
        <w:t>between</w:t>
      </w:r>
      <w:r>
        <w:rPr>
          <w:spacing w:val="-4"/>
          <w:sz w:val="20"/>
        </w:rPr>
        <w:t xml:space="preserve"> </w:t>
      </w:r>
      <w:r>
        <w:rPr>
          <w:sz w:val="20"/>
        </w:rPr>
        <w:t>procedures</w:t>
      </w:r>
      <w:r>
        <w:rPr>
          <w:spacing w:val="-7"/>
          <w:sz w:val="20"/>
        </w:rPr>
        <w:t xml:space="preserve"> </w:t>
      </w:r>
      <w:r>
        <w:rPr>
          <w:sz w:val="20"/>
        </w:rPr>
        <w:t>followed</w:t>
      </w:r>
      <w:r>
        <w:rPr>
          <w:spacing w:val="-6"/>
          <w:sz w:val="20"/>
        </w:rPr>
        <w:t xml:space="preserve"> </w:t>
      </w:r>
      <w:r>
        <w:rPr>
          <w:sz w:val="20"/>
        </w:rPr>
        <w:t>to</w:t>
      </w:r>
      <w:r>
        <w:rPr>
          <w:spacing w:val="-4"/>
          <w:sz w:val="20"/>
        </w:rPr>
        <w:t xml:space="preserve"> </w:t>
      </w:r>
      <w:r>
        <w:rPr>
          <w:sz w:val="20"/>
        </w:rPr>
        <w:t>attribute</w:t>
      </w:r>
      <w:r>
        <w:rPr>
          <w:spacing w:val="-6"/>
          <w:sz w:val="20"/>
        </w:rPr>
        <w:t xml:space="preserve"> </w:t>
      </w:r>
      <w:r>
        <w:rPr>
          <w:sz w:val="20"/>
        </w:rPr>
        <w:t>agreements</w:t>
      </w:r>
      <w:r>
        <w:rPr>
          <w:spacing w:val="-6"/>
          <w:sz w:val="20"/>
        </w:rPr>
        <w:t xml:space="preserve"> </w:t>
      </w:r>
      <w:r>
        <w:rPr>
          <w:sz w:val="20"/>
        </w:rPr>
        <w:t>and</w:t>
      </w:r>
      <w:r>
        <w:rPr>
          <w:spacing w:val="-4"/>
          <w:sz w:val="20"/>
        </w:rPr>
        <w:t xml:space="preserve"> </w:t>
      </w:r>
      <w:r>
        <w:rPr>
          <w:sz w:val="20"/>
        </w:rPr>
        <w:t>the</w:t>
      </w:r>
      <w:r>
        <w:rPr>
          <w:spacing w:val="-7"/>
          <w:sz w:val="20"/>
        </w:rPr>
        <w:t xml:space="preserve"> </w:t>
      </w:r>
      <w:r>
        <w:rPr>
          <w:sz w:val="20"/>
        </w:rPr>
        <w:t>value</w:t>
      </w:r>
      <w:r>
        <w:rPr>
          <w:spacing w:val="-6"/>
          <w:sz w:val="20"/>
        </w:rPr>
        <w:t xml:space="preserve"> </w:t>
      </w:r>
      <w:r>
        <w:rPr>
          <w:sz w:val="20"/>
        </w:rPr>
        <w:t>of</w:t>
      </w:r>
      <w:r>
        <w:rPr>
          <w:spacing w:val="-5"/>
          <w:sz w:val="20"/>
        </w:rPr>
        <w:t xml:space="preserve"> </w:t>
      </w:r>
      <w:r>
        <w:rPr>
          <w:spacing w:val="-2"/>
          <w:sz w:val="20"/>
        </w:rPr>
        <w:t>contracts.</w:t>
      </w:r>
    </w:p>
    <w:p w:rsidR="00B315A2" w:rsidRDefault="00B315A2" w:rsidP="00B315A2">
      <w:pPr>
        <w:pStyle w:val="ListParagraph"/>
        <w:widowControl w:val="0"/>
        <w:numPr>
          <w:ilvl w:val="1"/>
          <w:numId w:val="14"/>
        </w:numPr>
        <w:tabs>
          <w:tab w:val="left" w:pos="1516"/>
          <w:tab w:val="left" w:pos="1517"/>
        </w:tabs>
        <w:autoSpaceDE w:val="0"/>
        <w:autoSpaceDN w:val="0"/>
        <w:spacing w:after="0" w:line="240" w:lineRule="auto"/>
        <w:ind w:hanging="361"/>
        <w:contextualSpacing w:val="0"/>
        <w:rPr>
          <w:sz w:val="20"/>
        </w:rPr>
      </w:pPr>
      <w:r>
        <w:rPr>
          <w:i/>
          <w:sz w:val="20"/>
        </w:rPr>
        <w:t>Equal</w:t>
      </w:r>
      <w:r>
        <w:rPr>
          <w:i/>
          <w:spacing w:val="-4"/>
          <w:sz w:val="20"/>
        </w:rPr>
        <w:t xml:space="preserve"> </w:t>
      </w:r>
      <w:r>
        <w:rPr>
          <w:i/>
          <w:sz w:val="20"/>
        </w:rPr>
        <w:t>treatment</w:t>
      </w:r>
      <w:r>
        <w:rPr>
          <w:i/>
          <w:spacing w:val="-2"/>
          <w:sz w:val="20"/>
        </w:rPr>
        <w:t xml:space="preserve"> </w:t>
      </w:r>
      <w:r>
        <w:rPr>
          <w:sz w:val="20"/>
        </w:rPr>
        <w:t>of</w:t>
      </w:r>
      <w:r>
        <w:rPr>
          <w:spacing w:val="-5"/>
          <w:sz w:val="20"/>
        </w:rPr>
        <w:t xml:space="preserve"> </w:t>
      </w:r>
      <w:r>
        <w:rPr>
          <w:sz w:val="20"/>
        </w:rPr>
        <w:t>potential</w:t>
      </w:r>
      <w:r>
        <w:rPr>
          <w:spacing w:val="-4"/>
          <w:sz w:val="20"/>
        </w:rPr>
        <w:t xml:space="preserve"> </w:t>
      </w:r>
      <w:r>
        <w:rPr>
          <w:spacing w:val="-2"/>
          <w:sz w:val="20"/>
        </w:rPr>
        <w:t>suppliers</w:t>
      </w:r>
    </w:p>
    <w:p w:rsidR="00B315A2" w:rsidRDefault="00B315A2">
      <w:pPr>
        <w:pStyle w:val="BodyText"/>
        <w:spacing w:before="1"/>
      </w:pPr>
    </w:p>
    <w:p w:rsidR="00B315A2" w:rsidRDefault="00B315A2">
      <w:pPr>
        <w:pStyle w:val="BodyText"/>
        <w:ind w:left="796"/>
      </w:pPr>
      <w:r>
        <w:t>Usual</w:t>
      </w:r>
      <w:r>
        <w:rPr>
          <w:spacing w:val="-4"/>
        </w:rPr>
        <w:t xml:space="preserve"> </w:t>
      </w:r>
      <w:r>
        <w:t>criteria</w:t>
      </w:r>
      <w:r>
        <w:rPr>
          <w:spacing w:val="-4"/>
        </w:rPr>
        <w:t xml:space="preserve"> </w:t>
      </w:r>
      <w:r>
        <w:t>to</w:t>
      </w:r>
      <w:r>
        <w:rPr>
          <w:spacing w:val="-2"/>
        </w:rPr>
        <w:t xml:space="preserve"> </w:t>
      </w:r>
      <w:r>
        <w:t>select</w:t>
      </w:r>
      <w:r>
        <w:rPr>
          <w:spacing w:val="-5"/>
        </w:rPr>
        <w:t xml:space="preserve"> </w:t>
      </w:r>
      <w:r>
        <w:t>a</w:t>
      </w:r>
      <w:r>
        <w:rPr>
          <w:spacing w:val="-4"/>
        </w:rPr>
        <w:t xml:space="preserve"> </w:t>
      </w:r>
      <w:r>
        <w:t>supplier</w:t>
      </w:r>
      <w:r>
        <w:rPr>
          <w:spacing w:val="-3"/>
        </w:rPr>
        <w:t xml:space="preserve"> </w:t>
      </w:r>
      <w:r>
        <w:rPr>
          <w:spacing w:val="-4"/>
        </w:rPr>
        <w:t>are:</w:t>
      </w:r>
    </w:p>
    <w:p w:rsidR="00B315A2" w:rsidRDefault="00B315A2" w:rsidP="00B315A2">
      <w:pPr>
        <w:pStyle w:val="ListParagraph"/>
        <w:widowControl w:val="0"/>
        <w:numPr>
          <w:ilvl w:val="1"/>
          <w:numId w:val="14"/>
        </w:numPr>
        <w:tabs>
          <w:tab w:val="left" w:pos="1516"/>
          <w:tab w:val="left" w:pos="1517"/>
        </w:tabs>
        <w:autoSpaceDE w:val="0"/>
        <w:autoSpaceDN w:val="0"/>
        <w:spacing w:before="1" w:after="0" w:line="244" w:lineRule="exact"/>
        <w:ind w:hanging="361"/>
        <w:contextualSpacing w:val="0"/>
        <w:rPr>
          <w:sz w:val="20"/>
        </w:rPr>
      </w:pPr>
      <w:r>
        <w:rPr>
          <w:sz w:val="20"/>
        </w:rPr>
        <w:t>Authorization</w:t>
      </w:r>
      <w:r>
        <w:rPr>
          <w:spacing w:val="-4"/>
          <w:sz w:val="20"/>
        </w:rPr>
        <w:t xml:space="preserve"> </w:t>
      </w:r>
      <w:r>
        <w:rPr>
          <w:sz w:val="20"/>
        </w:rPr>
        <w:t>to</w:t>
      </w:r>
      <w:r>
        <w:rPr>
          <w:spacing w:val="-6"/>
          <w:sz w:val="20"/>
        </w:rPr>
        <w:t xml:space="preserve"> </w:t>
      </w:r>
      <w:r>
        <w:rPr>
          <w:sz w:val="20"/>
        </w:rPr>
        <w:t>buy</w:t>
      </w:r>
      <w:r>
        <w:rPr>
          <w:spacing w:val="-6"/>
          <w:sz w:val="20"/>
        </w:rPr>
        <w:t xml:space="preserve"> </w:t>
      </w:r>
      <w:r>
        <w:rPr>
          <w:sz w:val="20"/>
        </w:rPr>
        <w:t>goods/services</w:t>
      </w:r>
      <w:r>
        <w:rPr>
          <w:spacing w:val="-5"/>
          <w:sz w:val="20"/>
        </w:rPr>
        <w:t xml:space="preserve"> </w:t>
      </w:r>
      <w:r>
        <w:rPr>
          <w:sz w:val="20"/>
        </w:rPr>
        <w:t>in</w:t>
      </w:r>
      <w:r>
        <w:rPr>
          <w:spacing w:val="-3"/>
          <w:sz w:val="20"/>
        </w:rPr>
        <w:t xml:space="preserve"> </w:t>
      </w:r>
      <w:r>
        <w:rPr>
          <w:sz w:val="20"/>
        </w:rPr>
        <w:t>the</w:t>
      </w:r>
      <w:r>
        <w:rPr>
          <w:spacing w:val="-5"/>
          <w:sz w:val="20"/>
        </w:rPr>
        <w:t xml:space="preserve"> </w:t>
      </w:r>
      <w:r>
        <w:rPr>
          <w:spacing w:val="-2"/>
          <w:sz w:val="20"/>
        </w:rPr>
        <w:t>country</w:t>
      </w:r>
    </w:p>
    <w:p w:rsidR="00B315A2" w:rsidRDefault="00B315A2" w:rsidP="00B315A2">
      <w:pPr>
        <w:pStyle w:val="ListParagraph"/>
        <w:widowControl w:val="0"/>
        <w:numPr>
          <w:ilvl w:val="1"/>
          <w:numId w:val="14"/>
        </w:numPr>
        <w:tabs>
          <w:tab w:val="left" w:pos="1516"/>
          <w:tab w:val="left" w:pos="1517"/>
        </w:tabs>
        <w:autoSpaceDE w:val="0"/>
        <w:autoSpaceDN w:val="0"/>
        <w:spacing w:after="0" w:line="244" w:lineRule="exact"/>
        <w:ind w:hanging="361"/>
        <w:contextualSpacing w:val="0"/>
        <w:rPr>
          <w:sz w:val="20"/>
        </w:rPr>
      </w:pPr>
      <w:r>
        <w:rPr>
          <w:sz w:val="20"/>
        </w:rPr>
        <w:t>Financial</w:t>
      </w:r>
      <w:r>
        <w:rPr>
          <w:spacing w:val="-6"/>
          <w:sz w:val="20"/>
        </w:rPr>
        <w:t xml:space="preserve"> </w:t>
      </w:r>
      <w:r>
        <w:rPr>
          <w:sz w:val="20"/>
        </w:rPr>
        <w:t>and</w:t>
      </w:r>
      <w:r>
        <w:rPr>
          <w:spacing w:val="-4"/>
          <w:sz w:val="20"/>
        </w:rPr>
        <w:t xml:space="preserve"> </w:t>
      </w:r>
      <w:r>
        <w:rPr>
          <w:sz w:val="20"/>
        </w:rPr>
        <w:t>economic</w:t>
      </w:r>
      <w:r>
        <w:rPr>
          <w:spacing w:val="-6"/>
          <w:sz w:val="20"/>
        </w:rPr>
        <w:t xml:space="preserve"> </w:t>
      </w:r>
      <w:r>
        <w:rPr>
          <w:spacing w:val="-2"/>
          <w:sz w:val="20"/>
        </w:rPr>
        <w:t>capacity</w:t>
      </w:r>
    </w:p>
    <w:p w:rsidR="00B315A2" w:rsidRDefault="00B315A2" w:rsidP="00B315A2">
      <w:pPr>
        <w:pStyle w:val="ListParagraph"/>
        <w:widowControl w:val="0"/>
        <w:numPr>
          <w:ilvl w:val="1"/>
          <w:numId w:val="14"/>
        </w:numPr>
        <w:tabs>
          <w:tab w:val="left" w:pos="1516"/>
          <w:tab w:val="left" w:pos="1517"/>
        </w:tabs>
        <w:autoSpaceDE w:val="0"/>
        <w:autoSpaceDN w:val="0"/>
        <w:spacing w:after="0" w:line="245" w:lineRule="exact"/>
        <w:ind w:hanging="361"/>
        <w:contextualSpacing w:val="0"/>
        <w:rPr>
          <w:sz w:val="20"/>
        </w:rPr>
      </w:pPr>
      <w:r>
        <w:rPr>
          <w:sz w:val="20"/>
        </w:rPr>
        <w:t>Technical</w:t>
      </w:r>
      <w:r>
        <w:rPr>
          <w:spacing w:val="-6"/>
          <w:sz w:val="20"/>
        </w:rPr>
        <w:t xml:space="preserve"> </w:t>
      </w:r>
      <w:r>
        <w:rPr>
          <w:spacing w:val="-2"/>
          <w:sz w:val="20"/>
        </w:rPr>
        <w:t>expertise</w:t>
      </w:r>
    </w:p>
    <w:p w:rsidR="00B315A2" w:rsidRDefault="00B315A2" w:rsidP="00B315A2">
      <w:pPr>
        <w:pStyle w:val="ListParagraph"/>
        <w:widowControl w:val="0"/>
        <w:numPr>
          <w:ilvl w:val="1"/>
          <w:numId w:val="14"/>
        </w:numPr>
        <w:tabs>
          <w:tab w:val="left" w:pos="1516"/>
          <w:tab w:val="left" w:pos="1517"/>
        </w:tabs>
        <w:autoSpaceDE w:val="0"/>
        <w:autoSpaceDN w:val="0"/>
        <w:spacing w:after="0" w:line="240" w:lineRule="auto"/>
        <w:ind w:hanging="361"/>
        <w:contextualSpacing w:val="0"/>
        <w:rPr>
          <w:sz w:val="20"/>
        </w:rPr>
      </w:pPr>
      <w:r>
        <w:rPr>
          <w:sz w:val="20"/>
        </w:rPr>
        <w:t>Professional</w:t>
      </w:r>
      <w:r>
        <w:rPr>
          <w:spacing w:val="-9"/>
          <w:sz w:val="20"/>
        </w:rPr>
        <w:t xml:space="preserve"> </w:t>
      </w:r>
      <w:r>
        <w:rPr>
          <w:spacing w:val="-2"/>
          <w:sz w:val="20"/>
        </w:rPr>
        <w:t>capacity</w:t>
      </w:r>
    </w:p>
    <w:p w:rsidR="00B315A2" w:rsidRDefault="00B315A2">
      <w:pPr>
        <w:pStyle w:val="BodyText"/>
        <w:spacing w:before="11"/>
        <w:rPr>
          <w:sz w:val="19"/>
        </w:rPr>
      </w:pPr>
    </w:p>
    <w:p w:rsidR="00B315A2" w:rsidRDefault="00B315A2">
      <w:pPr>
        <w:pStyle w:val="BodyText"/>
        <w:spacing w:line="229" w:lineRule="exact"/>
        <w:ind w:left="796"/>
      </w:pPr>
      <w:r>
        <w:t>Usual</w:t>
      </w:r>
      <w:r>
        <w:rPr>
          <w:spacing w:val="-4"/>
        </w:rPr>
        <w:t xml:space="preserve"> </w:t>
      </w:r>
      <w:r>
        <w:t>criteria</w:t>
      </w:r>
      <w:r>
        <w:rPr>
          <w:spacing w:val="-4"/>
        </w:rPr>
        <w:t xml:space="preserve"> </w:t>
      </w:r>
      <w:r>
        <w:t>to</w:t>
      </w:r>
      <w:r>
        <w:rPr>
          <w:spacing w:val="-3"/>
        </w:rPr>
        <w:t xml:space="preserve"> </w:t>
      </w:r>
      <w:r>
        <w:t>attribute</w:t>
      </w:r>
      <w:r>
        <w:rPr>
          <w:spacing w:val="-4"/>
        </w:rPr>
        <w:t xml:space="preserve"> </w:t>
      </w:r>
      <w:r>
        <w:t>a</w:t>
      </w:r>
      <w:r>
        <w:rPr>
          <w:spacing w:val="-2"/>
        </w:rPr>
        <w:t xml:space="preserve"> </w:t>
      </w:r>
      <w:r>
        <w:t>contract</w:t>
      </w:r>
      <w:r>
        <w:rPr>
          <w:spacing w:val="-4"/>
        </w:rPr>
        <w:t xml:space="preserve"> are:</w:t>
      </w:r>
    </w:p>
    <w:p w:rsidR="00B315A2" w:rsidRDefault="00B315A2" w:rsidP="00B315A2">
      <w:pPr>
        <w:pStyle w:val="ListParagraph"/>
        <w:widowControl w:val="0"/>
        <w:numPr>
          <w:ilvl w:val="1"/>
          <w:numId w:val="14"/>
        </w:numPr>
        <w:tabs>
          <w:tab w:val="left" w:pos="1516"/>
          <w:tab w:val="left" w:pos="1517"/>
        </w:tabs>
        <w:autoSpaceDE w:val="0"/>
        <w:autoSpaceDN w:val="0"/>
        <w:spacing w:after="0" w:line="244" w:lineRule="exact"/>
        <w:ind w:hanging="361"/>
        <w:contextualSpacing w:val="0"/>
        <w:rPr>
          <w:sz w:val="20"/>
        </w:rPr>
      </w:pPr>
      <w:r>
        <w:rPr>
          <w:sz w:val="20"/>
        </w:rPr>
        <w:t>The</w:t>
      </w:r>
      <w:r>
        <w:rPr>
          <w:spacing w:val="-4"/>
          <w:sz w:val="20"/>
        </w:rPr>
        <w:t xml:space="preserve"> </w:t>
      </w:r>
      <w:r>
        <w:rPr>
          <w:sz w:val="20"/>
        </w:rPr>
        <w:t>principle</w:t>
      </w:r>
      <w:r>
        <w:rPr>
          <w:spacing w:val="-4"/>
          <w:sz w:val="20"/>
        </w:rPr>
        <w:t xml:space="preserve"> </w:t>
      </w:r>
      <w:r>
        <w:rPr>
          <w:sz w:val="20"/>
        </w:rPr>
        <w:t>of</w:t>
      </w:r>
      <w:r>
        <w:rPr>
          <w:spacing w:val="-4"/>
          <w:sz w:val="20"/>
        </w:rPr>
        <w:t xml:space="preserve"> </w:t>
      </w:r>
      <w:r>
        <w:rPr>
          <w:sz w:val="20"/>
        </w:rPr>
        <w:t>the</w:t>
      </w:r>
      <w:r>
        <w:rPr>
          <w:spacing w:val="-6"/>
          <w:sz w:val="20"/>
        </w:rPr>
        <w:t xml:space="preserve"> </w:t>
      </w:r>
      <w:r>
        <w:rPr>
          <w:sz w:val="20"/>
        </w:rPr>
        <w:t>lowest</w:t>
      </w:r>
      <w:r>
        <w:rPr>
          <w:spacing w:val="-4"/>
          <w:sz w:val="20"/>
        </w:rPr>
        <w:t xml:space="preserve"> </w:t>
      </w:r>
      <w:r>
        <w:rPr>
          <w:sz w:val="20"/>
        </w:rPr>
        <w:t>bid</w:t>
      </w:r>
      <w:r>
        <w:rPr>
          <w:spacing w:val="-3"/>
          <w:sz w:val="20"/>
        </w:rPr>
        <w:t xml:space="preserve"> </w:t>
      </w:r>
      <w:r>
        <w:rPr>
          <w:sz w:val="20"/>
        </w:rPr>
        <w:t>(the</w:t>
      </w:r>
      <w:r>
        <w:rPr>
          <w:spacing w:val="-4"/>
          <w:sz w:val="20"/>
        </w:rPr>
        <w:t xml:space="preserve"> </w:t>
      </w:r>
      <w:r>
        <w:rPr>
          <w:sz w:val="20"/>
        </w:rPr>
        <w:t>cheapest</w:t>
      </w:r>
      <w:r>
        <w:rPr>
          <w:spacing w:val="-5"/>
          <w:sz w:val="20"/>
        </w:rPr>
        <w:t xml:space="preserve"> </w:t>
      </w:r>
      <w:r>
        <w:rPr>
          <w:sz w:val="20"/>
        </w:rPr>
        <w:t>bid</w:t>
      </w:r>
      <w:r>
        <w:rPr>
          <w:spacing w:val="-3"/>
          <w:sz w:val="20"/>
        </w:rPr>
        <w:t xml:space="preserve"> </w:t>
      </w:r>
      <w:r>
        <w:rPr>
          <w:sz w:val="20"/>
        </w:rPr>
        <w:t>satisfying</w:t>
      </w:r>
      <w:r>
        <w:rPr>
          <w:spacing w:val="-4"/>
          <w:sz w:val="20"/>
        </w:rPr>
        <w:t xml:space="preserve"> </w:t>
      </w:r>
      <w:r>
        <w:rPr>
          <w:sz w:val="20"/>
        </w:rPr>
        <w:t>all</w:t>
      </w:r>
      <w:r>
        <w:rPr>
          <w:spacing w:val="-4"/>
          <w:sz w:val="20"/>
        </w:rPr>
        <w:t xml:space="preserve"> </w:t>
      </w:r>
      <w:r>
        <w:rPr>
          <w:sz w:val="20"/>
        </w:rPr>
        <w:t>the</w:t>
      </w:r>
      <w:r>
        <w:rPr>
          <w:spacing w:val="-4"/>
          <w:sz w:val="20"/>
        </w:rPr>
        <w:t xml:space="preserve"> </w:t>
      </w:r>
      <w:r>
        <w:rPr>
          <w:sz w:val="20"/>
        </w:rPr>
        <w:t>conditions</w:t>
      </w:r>
      <w:r>
        <w:rPr>
          <w:spacing w:val="-5"/>
          <w:sz w:val="20"/>
        </w:rPr>
        <w:t xml:space="preserve"> </w:t>
      </w:r>
      <w:r>
        <w:rPr>
          <w:spacing w:val="-2"/>
          <w:sz w:val="20"/>
        </w:rPr>
        <w:t>required)</w:t>
      </w:r>
    </w:p>
    <w:p w:rsidR="00B315A2" w:rsidRDefault="00B315A2" w:rsidP="00B315A2">
      <w:pPr>
        <w:pStyle w:val="ListParagraph"/>
        <w:widowControl w:val="0"/>
        <w:numPr>
          <w:ilvl w:val="1"/>
          <w:numId w:val="14"/>
        </w:numPr>
        <w:tabs>
          <w:tab w:val="left" w:pos="1516"/>
          <w:tab w:val="left" w:pos="1517"/>
        </w:tabs>
        <w:autoSpaceDE w:val="0"/>
        <w:autoSpaceDN w:val="0"/>
        <w:spacing w:after="0" w:line="240" w:lineRule="auto"/>
        <w:ind w:hanging="361"/>
        <w:contextualSpacing w:val="0"/>
        <w:rPr>
          <w:sz w:val="20"/>
        </w:rPr>
      </w:pPr>
      <w:r>
        <w:rPr>
          <w:sz w:val="20"/>
        </w:rPr>
        <w:t>Best</w:t>
      </w:r>
      <w:r>
        <w:rPr>
          <w:spacing w:val="-4"/>
          <w:sz w:val="20"/>
        </w:rPr>
        <w:t xml:space="preserve"> </w:t>
      </w:r>
      <w:r>
        <w:rPr>
          <w:sz w:val="20"/>
        </w:rPr>
        <w:t>value</w:t>
      </w:r>
      <w:r>
        <w:rPr>
          <w:spacing w:val="-3"/>
          <w:sz w:val="20"/>
        </w:rPr>
        <w:t xml:space="preserve"> </w:t>
      </w:r>
      <w:r>
        <w:rPr>
          <w:sz w:val="20"/>
        </w:rPr>
        <w:t>for</w:t>
      </w:r>
      <w:r>
        <w:rPr>
          <w:spacing w:val="-3"/>
          <w:sz w:val="20"/>
        </w:rPr>
        <w:t xml:space="preserve"> </w:t>
      </w:r>
      <w:r>
        <w:rPr>
          <w:spacing w:val="-4"/>
          <w:sz w:val="20"/>
        </w:rPr>
        <w:t>money</w:t>
      </w:r>
    </w:p>
    <w:p w:rsidR="00B315A2" w:rsidRDefault="00B315A2">
      <w:pPr>
        <w:pStyle w:val="BodyText"/>
        <w:spacing w:before="6"/>
        <w:rPr>
          <w:sz w:val="23"/>
        </w:rPr>
      </w:pPr>
    </w:p>
    <w:p w:rsidR="00B315A2" w:rsidRDefault="00B315A2" w:rsidP="00B315A2">
      <w:pPr>
        <w:pStyle w:val="ListParagraph"/>
        <w:widowControl w:val="0"/>
        <w:numPr>
          <w:ilvl w:val="0"/>
          <w:numId w:val="14"/>
        </w:numPr>
        <w:tabs>
          <w:tab w:val="left" w:pos="1517"/>
        </w:tabs>
        <w:autoSpaceDE w:val="0"/>
        <w:autoSpaceDN w:val="0"/>
        <w:spacing w:after="0" w:line="240" w:lineRule="auto"/>
        <w:ind w:hanging="721"/>
        <w:contextualSpacing w:val="0"/>
        <w:jc w:val="both"/>
        <w:rPr>
          <w:sz w:val="20"/>
        </w:rPr>
      </w:pPr>
      <w:r>
        <w:rPr>
          <w:color w:val="233E5F"/>
          <w:sz w:val="20"/>
        </w:rPr>
        <w:t>Misconduct,</w:t>
      </w:r>
      <w:r>
        <w:rPr>
          <w:color w:val="233E5F"/>
          <w:spacing w:val="-7"/>
          <w:sz w:val="20"/>
        </w:rPr>
        <w:t xml:space="preserve"> </w:t>
      </w:r>
      <w:r>
        <w:rPr>
          <w:color w:val="233E5F"/>
          <w:sz w:val="20"/>
        </w:rPr>
        <w:t>ineligibility</w:t>
      </w:r>
      <w:r>
        <w:rPr>
          <w:color w:val="233E5F"/>
          <w:spacing w:val="-5"/>
          <w:sz w:val="20"/>
        </w:rPr>
        <w:t xml:space="preserve"> </w:t>
      </w:r>
      <w:r>
        <w:rPr>
          <w:color w:val="233E5F"/>
          <w:sz w:val="20"/>
        </w:rPr>
        <w:t>and</w:t>
      </w:r>
      <w:r>
        <w:rPr>
          <w:color w:val="233E5F"/>
          <w:spacing w:val="-6"/>
          <w:sz w:val="20"/>
        </w:rPr>
        <w:t xml:space="preserve"> </w:t>
      </w:r>
      <w:r>
        <w:rPr>
          <w:color w:val="233E5F"/>
          <w:spacing w:val="-2"/>
          <w:sz w:val="20"/>
        </w:rPr>
        <w:t>exclusion</w:t>
      </w:r>
    </w:p>
    <w:p w:rsidR="00B315A2" w:rsidRDefault="00B315A2">
      <w:pPr>
        <w:pStyle w:val="BodyText"/>
        <w:spacing w:before="34"/>
        <w:ind w:left="796" w:right="923"/>
        <w:jc w:val="both"/>
      </w:pPr>
      <w:r>
        <w:t>HI</w:t>
      </w:r>
      <w:r>
        <w:rPr>
          <w:spacing w:val="-1"/>
        </w:rPr>
        <w:t xml:space="preserve"> </w:t>
      </w:r>
      <w:r>
        <w:t>considers</w:t>
      </w:r>
      <w:r>
        <w:rPr>
          <w:spacing w:val="-3"/>
        </w:rPr>
        <w:t xml:space="preserve"> </w:t>
      </w:r>
      <w:r>
        <w:t>each</w:t>
      </w:r>
      <w:r>
        <w:rPr>
          <w:spacing w:val="-1"/>
        </w:rPr>
        <w:t xml:space="preserve"> </w:t>
      </w:r>
      <w:r>
        <w:t>case</w:t>
      </w:r>
      <w:r>
        <w:rPr>
          <w:spacing w:val="-2"/>
        </w:rPr>
        <w:t xml:space="preserve"> </w:t>
      </w:r>
      <w:r>
        <w:t>of</w:t>
      </w:r>
      <w:r>
        <w:rPr>
          <w:spacing w:val="-3"/>
        </w:rPr>
        <w:t xml:space="preserve"> </w:t>
      </w:r>
      <w:r>
        <w:t>misconduct</w:t>
      </w:r>
      <w:r>
        <w:rPr>
          <w:spacing w:val="-3"/>
        </w:rPr>
        <w:t xml:space="preserve"> </w:t>
      </w:r>
      <w:r>
        <w:t>below</w:t>
      </w:r>
      <w:r>
        <w:rPr>
          <w:spacing w:val="-2"/>
        </w:rPr>
        <w:t xml:space="preserve"> </w:t>
      </w:r>
      <w:r>
        <w:t>as</w:t>
      </w:r>
      <w:r>
        <w:rPr>
          <w:spacing w:val="-3"/>
        </w:rPr>
        <w:t xml:space="preserve"> </w:t>
      </w:r>
      <w:r>
        <w:t>a</w:t>
      </w:r>
      <w:r>
        <w:rPr>
          <w:spacing w:val="-2"/>
        </w:rPr>
        <w:t xml:space="preserve"> </w:t>
      </w:r>
      <w:r>
        <w:t>valid</w:t>
      </w:r>
      <w:r>
        <w:rPr>
          <w:spacing w:val="-3"/>
        </w:rPr>
        <w:t xml:space="preserve"> </w:t>
      </w:r>
      <w:r>
        <w:t>reason</w:t>
      </w:r>
      <w:r>
        <w:rPr>
          <w:spacing w:val="-1"/>
        </w:rPr>
        <w:t xml:space="preserve"> </w:t>
      </w:r>
      <w:r>
        <w:t>to</w:t>
      </w:r>
      <w:r>
        <w:rPr>
          <w:spacing w:val="-1"/>
        </w:rPr>
        <w:t xml:space="preserve"> </w:t>
      </w:r>
      <w:r>
        <w:t>exclude</w:t>
      </w:r>
      <w:r>
        <w:rPr>
          <w:spacing w:val="-2"/>
        </w:rPr>
        <w:t xml:space="preserve"> </w:t>
      </w:r>
      <w:r>
        <w:t>a</w:t>
      </w:r>
      <w:r>
        <w:rPr>
          <w:spacing w:val="-2"/>
        </w:rPr>
        <w:t xml:space="preserve"> </w:t>
      </w:r>
      <w:r>
        <w:t>bidder</w:t>
      </w:r>
      <w:r>
        <w:rPr>
          <w:spacing w:val="-3"/>
        </w:rPr>
        <w:t xml:space="preserve"> </w:t>
      </w:r>
      <w:r>
        <w:t>from</w:t>
      </w:r>
      <w:r>
        <w:rPr>
          <w:spacing w:val="-1"/>
        </w:rPr>
        <w:t xml:space="preserve"> </w:t>
      </w:r>
      <w:r>
        <w:t>a</w:t>
      </w:r>
      <w:r>
        <w:rPr>
          <w:spacing w:val="-3"/>
        </w:rPr>
        <w:t xml:space="preserve"> </w:t>
      </w:r>
      <w:r>
        <w:t>call</w:t>
      </w:r>
      <w:r>
        <w:rPr>
          <w:spacing w:val="-3"/>
        </w:rPr>
        <w:t xml:space="preserve"> </w:t>
      </w:r>
      <w:r>
        <w:t>for</w:t>
      </w:r>
      <w:r>
        <w:rPr>
          <w:spacing w:val="-2"/>
        </w:rPr>
        <w:t xml:space="preserve"> </w:t>
      </w:r>
      <w:r>
        <w:t>tender</w:t>
      </w:r>
      <w:r>
        <w:rPr>
          <w:spacing w:val="-2"/>
        </w:rPr>
        <w:t xml:space="preserve"> </w:t>
      </w:r>
      <w:r>
        <w:t>procedure and end all working relations and agreements with them:</w:t>
      </w:r>
    </w:p>
    <w:p w:rsidR="00B315A2" w:rsidRDefault="00B315A2" w:rsidP="00B315A2">
      <w:pPr>
        <w:pStyle w:val="ListParagraph"/>
        <w:widowControl w:val="0"/>
        <w:numPr>
          <w:ilvl w:val="1"/>
          <w:numId w:val="14"/>
        </w:numPr>
        <w:tabs>
          <w:tab w:val="left" w:pos="1517"/>
        </w:tabs>
        <w:autoSpaceDE w:val="0"/>
        <w:autoSpaceDN w:val="0"/>
        <w:spacing w:after="0" w:line="244" w:lineRule="exact"/>
        <w:ind w:hanging="361"/>
        <w:contextualSpacing w:val="0"/>
        <w:jc w:val="both"/>
        <w:rPr>
          <w:sz w:val="20"/>
        </w:rPr>
      </w:pPr>
      <w:r>
        <w:rPr>
          <w:sz w:val="20"/>
        </w:rPr>
        <w:t>Fraud:</w:t>
      </w:r>
      <w:r>
        <w:rPr>
          <w:spacing w:val="-6"/>
          <w:sz w:val="20"/>
        </w:rPr>
        <w:t xml:space="preserve"> </w:t>
      </w:r>
      <w:r>
        <w:rPr>
          <w:sz w:val="20"/>
        </w:rPr>
        <w:t>defined</w:t>
      </w:r>
      <w:r>
        <w:rPr>
          <w:spacing w:val="-3"/>
          <w:sz w:val="20"/>
        </w:rPr>
        <w:t xml:space="preserve"> </w:t>
      </w:r>
      <w:r>
        <w:rPr>
          <w:sz w:val="20"/>
        </w:rPr>
        <w:t>as</w:t>
      </w:r>
      <w:r>
        <w:rPr>
          <w:spacing w:val="-6"/>
          <w:sz w:val="20"/>
        </w:rPr>
        <w:t xml:space="preserve"> </w:t>
      </w:r>
      <w:r>
        <w:rPr>
          <w:sz w:val="20"/>
        </w:rPr>
        <w:t>all</w:t>
      </w:r>
      <w:r>
        <w:rPr>
          <w:spacing w:val="-5"/>
          <w:sz w:val="20"/>
        </w:rPr>
        <w:t xml:space="preserve"> </w:t>
      </w:r>
      <w:r>
        <w:rPr>
          <w:sz w:val="20"/>
        </w:rPr>
        <w:t>intentional</w:t>
      </w:r>
      <w:r>
        <w:rPr>
          <w:spacing w:val="-4"/>
          <w:sz w:val="20"/>
        </w:rPr>
        <w:t xml:space="preserve"> </w:t>
      </w:r>
      <w:r>
        <w:rPr>
          <w:sz w:val="20"/>
        </w:rPr>
        <w:t>actions</w:t>
      </w:r>
      <w:r>
        <w:rPr>
          <w:spacing w:val="-6"/>
          <w:sz w:val="20"/>
        </w:rPr>
        <w:t xml:space="preserve"> </w:t>
      </w:r>
      <w:r>
        <w:rPr>
          <w:sz w:val="20"/>
        </w:rPr>
        <w:t>or</w:t>
      </w:r>
      <w:r>
        <w:rPr>
          <w:spacing w:val="-4"/>
          <w:sz w:val="20"/>
        </w:rPr>
        <w:t xml:space="preserve"> </w:t>
      </w:r>
      <w:r>
        <w:rPr>
          <w:sz w:val="20"/>
        </w:rPr>
        <w:t>omissions</w:t>
      </w:r>
      <w:r>
        <w:rPr>
          <w:spacing w:val="-5"/>
          <w:sz w:val="20"/>
        </w:rPr>
        <w:t xml:space="preserve"> </w:t>
      </w:r>
      <w:r>
        <w:rPr>
          <w:spacing w:val="-2"/>
          <w:sz w:val="20"/>
        </w:rPr>
        <w:t>regarding:</w:t>
      </w:r>
    </w:p>
    <w:p w:rsidR="00B315A2" w:rsidRDefault="00B315A2" w:rsidP="00B315A2">
      <w:pPr>
        <w:pStyle w:val="ListParagraph"/>
        <w:widowControl w:val="0"/>
        <w:numPr>
          <w:ilvl w:val="2"/>
          <w:numId w:val="14"/>
        </w:numPr>
        <w:tabs>
          <w:tab w:val="left" w:pos="2237"/>
        </w:tabs>
        <w:autoSpaceDE w:val="0"/>
        <w:autoSpaceDN w:val="0"/>
        <w:spacing w:before="5" w:after="0" w:line="232" w:lineRule="auto"/>
        <w:ind w:right="649"/>
        <w:contextualSpacing w:val="0"/>
        <w:jc w:val="both"/>
        <w:rPr>
          <w:sz w:val="20"/>
        </w:rPr>
      </w:pPr>
      <w:r>
        <w:rPr>
          <w:sz w:val="20"/>
        </w:rPr>
        <w:t xml:space="preserve">The use or presentation of false, incorrect or incomplete declarations or documents, which would lead to fraudulent appropriation or reprehensible retention of HI's or institutional funding bodies' </w:t>
      </w:r>
      <w:r>
        <w:rPr>
          <w:spacing w:val="-2"/>
          <w:sz w:val="20"/>
        </w:rPr>
        <w:t>funds.</w:t>
      </w:r>
    </w:p>
    <w:p w:rsidR="00B315A2" w:rsidRDefault="00B315A2" w:rsidP="00B315A2">
      <w:pPr>
        <w:pStyle w:val="ListParagraph"/>
        <w:widowControl w:val="0"/>
        <w:numPr>
          <w:ilvl w:val="2"/>
          <w:numId w:val="14"/>
        </w:numPr>
        <w:tabs>
          <w:tab w:val="left" w:pos="2237"/>
        </w:tabs>
        <w:autoSpaceDE w:val="0"/>
        <w:autoSpaceDN w:val="0"/>
        <w:spacing w:after="0" w:line="239" w:lineRule="exact"/>
        <w:ind w:hanging="361"/>
        <w:contextualSpacing w:val="0"/>
        <w:jc w:val="both"/>
        <w:rPr>
          <w:sz w:val="20"/>
        </w:rPr>
      </w:pPr>
      <w:r>
        <w:rPr>
          <w:sz w:val="20"/>
        </w:rPr>
        <w:t>Concealment</w:t>
      </w:r>
      <w:r>
        <w:rPr>
          <w:spacing w:val="-7"/>
          <w:sz w:val="20"/>
        </w:rPr>
        <w:t xml:space="preserve"> </w:t>
      </w:r>
      <w:r>
        <w:rPr>
          <w:sz w:val="20"/>
        </w:rPr>
        <w:t>of</w:t>
      </w:r>
      <w:r>
        <w:rPr>
          <w:spacing w:val="-5"/>
          <w:sz w:val="20"/>
        </w:rPr>
        <w:t xml:space="preserve"> </w:t>
      </w:r>
      <w:r>
        <w:rPr>
          <w:sz w:val="20"/>
        </w:rPr>
        <w:t>information,</w:t>
      </w:r>
      <w:r>
        <w:rPr>
          <w:spacing w:val="-7"/>
          <w:sz w:val="20"/>
        </w:rPr>
        <w:t xml:space="preserve"> </w:t>
      </w:r>
      <w:r>
        <w:rPr>
          <w:sz w:val="20"/>
        </w:rPr>
        <w:t>having</w:t>
      </w:r>
      <w:r>
        <w:rPr>
          <w:spacing w:val="-5"/>
          <w:sz w:val="20"/>
        </w:rPr>
        <w:t xml:space="preserve"> </w:t>
      </w:r>
      <w:r>
        <w:rPr>
          <w:sz w:val="20"/>
        </w:rPr>
        <w:t>the</w:t>
      </w:r>
      <w:r>
        <w:rPr>
          <w:spacing w:val="-5"/>
          <w:sz w:val="20"/>
        </w:rPr>
        <w:t xml:space="preserve"> </w:t>
      </w:r>
      <w:r>
        <w:rPr>
          <w:sz w:val="20"/>
        </w:rPr>
        <w:t>same</w:t>
      </w:r>
      <w:r>
        <w:rPr>
          <w:spacing w:val="-6"/>
          <w:sz w:val="20"/>
        </w:rPr>
        <w:t xml:space="preserve"> </w:t>
      </w:r>
      <w:r>
        <w:rPr>
          <w:spacing w:val="-2"/>
          <w:sz w:val="20"/>
        </w:rPr>
        <w:t>consequences.</w:t>
      </w:r>
    </w:p>
    <w:p w:rsidR="00B315A2" w:rsidRDefault="00B315A2" w:rsidP="00B315A2">
      <w:pPr>
        <w:pStyle w:val="ListParagraph"/>
        <w:widowControl w:val="0"/>
        <w:numPr>
          <w:ilvl w:val="2"/>
          <w:numId w:val="14"/>
        </w:numPr>
        <w:tabs>
          <w:tab w:val="left" w:pos="2237"/>
        </w:tabs>
        <w:autoSpaceDE w:val="0"/>
        <w:autoSpaceDN w:val="0"/>
        <w:spacing w:after="0" w:line="229" w:lineRule="exact"/>
        <w:ind w:hanging="361"/>
        <w:contextualSpacing w:val="0"/>
        <w:jc w:val="both"/>
        <w:rPr>
          <w:sz w:val="20"/>
        </w:rPr>
      </w:pPr>
      <w:r>
        <w:rPr>
          <w:sz w:val="20"/>
        </w:rPr>
        <w:t>Use</w:t>
      </w:r>
      <w:r>
        <w:rPr>
          <w:spacing w:val="-5"/>
          <w:sz w:val="20"/>
        </w:rPr>
        <w:t xml:space="preserve"> </w:t>
      </w:r>
      <w:r>
        <w:rPr>
          <w:sz w:val="20"/>
        </w:rPr>
        <w:t>of</w:t>
      </w:r>
      <w:r>
        <w:rPr>
          <w:spacing w:val="-4"/>
          <w:sz w:val="20"/>
        </w:rPr>
        <w:t xml:space="preserve"> </w:t>
      </w:r>
      <w:r>
        <w:rPr>
          <w:sz w:val="20"/>
        </w:rPr>
        <w:t>those</w:t>
      </w:r>
      <w:r>
        <w:rPr>
          <w:spacing w:val="-4"/>
          <w:sz w:val="20"/>
        </w:rPr>
        <w:t xml:space="preserve"> </w:t>
      </w:r>
      <w:r>
        <w:rPr>
          <w:sz w:val="20"/>
        </w:rPr>
        <w:t>funds</w:t>
      </w:r>
      <w:r>
        <w:rPr>
          <w:spacing w:val="-4"/>
          <w:sz w:val="20"/>
        </w:rPr>
        <w:t xml:space="preserve"> </w:t>
      </w:r>
      <w:r>
        <w:rPr>
          <w:sz w:val="20"/>
        </w:rPr>
        <w:t>for</w:t>
      </w:r>
      <w:r>
        <w:rPr>
          <w:spacing w:val="-6"/>
          <w:sz w:val="20"/>
        </w:rPr>
        <w:t xml:space="preserve"> </w:t>
      </w:r>
      <w:r>
        <w:rPr>
          <w:sz w:val="20"/>
        </w:rPr>
        <w:t>reasons</w:t>
      </w:r>
      <w:r>
        <w:rPr>
          <w:spacing w:val="-6"/>
          <w:sz w:val="20"/>
        </w:rPr>
        <w:t xml:space="preserve"> </w:t>
      </w:r>
      <w:r>
        <w:rPr>
          <w:sz w:val="20"/>
        </w:rPr>
        <w:t>other</w:t>
      </w:r>
      <w:r>
        <w:rPr>
          <w:spacing w:val="-3"/>
          <w:sz w:val="20"/>
        </w:rPr>
        <w:t xml:space="preserve"> </w:t>
      </w:r>
      <w:r>
        <w:rPr>
          <w:sz w:val="20"/>
        </w:rPr>
        <w:t>than</w:t>
      </w:r>
      <w:r>
        <w:rPr>
          <w:spacing w:val="-3"/>
          <w:sz w:val="20"/>
        </w:rPr>
        <w:t xml:space="preserve"> </w:t>
      </w:r>
      <w:r>
        <w:rPr>
          <w:sz w:val="20"/>
        </w:rPr>
        <w:t>those</w:t>
      </w:r>
      <w:r>
        <w:rPr>
          <w:spacing w:val="-4"/>
          <w:sz w:val="20"/>
        </w:rPr>
        <w:t xml:space="preserve"> </w:t>
      </w:r>
      <w:r>
        <w:rPr>
          <w:sz w:val="20"/>
        </w:rPr>
        <w:t>for</w:t>
      </w:r>
      <w:r>
        <w:rPr>
          <w:spacing w:val="-4"/>
          <w:sz w:val="20"/>
        </w:rPr>
        <w:t xml:space="preserve"> </w:t>
      </w:r>
      <w:r>
        <w:rPr>
          <w:sz w:val="20"/>
        </w:rPr>
        <w:t>which</w:t>
      </w:r>
      <w:r>
        <w:rPr>
          <w:spacing w:val="-4"/>
          <w:sz w:val="20"/>
        </w:rPr>
        <w:t xml:space="preserve"> </w:t>
      </w:r>
      <w:r>
        <w:rPr>
          <w:sz w:val="20"/>
        </w:rPr>
        <w:t>they</w:t>
      </w:r>
      <w:r>
        <w:rPr>
          <w:spacing w:val="-3"/>
          <w:sz w:val="20"/>
        </w:rPr>
        <w:t xml:space="preserve"> </w:t>
      </w:r>
      <w:r>
        <w:rPr>
          <w:sz w:val="20"/>
        </w:rPr>
        <w:t>had</w:t>
      </w:r>
      <w:r>
        <w:rPr>
          <w:spacing w:val="-5"/>
          <w:sz w:val="20"/>
        </w:rPr>
        <w:t xml:space="preserve"> </w:t>
      </w:r>
      <w:r>
        <w:rPr>
          <w:sz w:val="20"/>
        </w:rPr>
        <w:t>been</w:t>
      </w:r>
      <w:r>
        <w:rPr>
          <w:spacing w:val="-4"/>
          <w:sz w:val="20"/>
        </w:rPr>
        <w:t xml:space="preserve"> </w:t>
      </w:r>
      <w:r>
        <w:rPr>
          <w:sz w:val="20"/>
        </w:rPr>
        <w:t>originally</w:t>
      </w:r>
      <w:r>
        <w:rPr>
          <w:spacing w:val="-3"/>
          <w:sz w:val="20"/>
        </w:rPr>
        <w:t xml:space="preserve"> </w:t>
      </w:r>
      <w:r>
        <w:rPr>
          <w:spacing w:val="-2"/>
          <w:sz w:val="20"/>
        </w:rPr>
        <w:t>attributed.</w:t>
      </w:r>
    </w:p>
    <w:p w:rsidR="00B315A2" w:rsidRDefault="00B315A2" w:rsidP="00B315A2">
      <w:pPr>
        <w:pStyle w:val="ListParagraph"/>
        <w:widowControl w:val="0"/>
        <w:numPr>
          <w:ilvl w:val="1"/>
          <w:numId w:val="14"/>
        </w:numPr>
        <w:tabs>
          <w:tab w:val="left" w:pos="1517"/>
        </w:tabs>
        <w:autoSpaceDE w:val="0"/>
        <w:autoSpaceDN w:val="0"/>
        <w:spacing w:after="0" w:line="240" w:lineRule="auto"/>
        <w:ind w:right="646"/>
        <w:contextualSpacing w:val="0"/>
        <w:jc w:val="both"/>
        <w:rPr>
          <w:sz w:val="20"/>
        </w:rPr>
      </w:pPr>
      <w:r>
        <w:rPr>
          <w:sz w:val="20"/>
        </w:rPr>
        <w:t>Active corruption: promising or deliberately granting an advantage to any person so that they may act or refrain</w:t>
      </w:r>
      <w:r>
        <w:rPr>
          <w:spacing w:val="-10"/>
          <w:sz w:val="20"/>
        </w:rPr>
        <w:t xml:space="preserve"> </w:t>
      </w:r>
      <w:r>
        <w:rPr>
          <w:sz w:val="20"/>
        </w:rPr>
        <w:t>from</w:t>
      </w:r>
      <w:r>
        <w:rPr>
          <w:spacing w:val="-11"/>
          <w:sz w:val="20"/>
        </w:rPr>
        <w:t xml:space="preserve"> </w:t>
      </w:r>
      <w:r>
        <w:rPr>
          <w:sz w:val="20"/>
        </w:rPr>
        <w:t>acting</w:t>
      </w:r>
      <w:r>
        <w:rPr>
          <w:spacing w:val="-11"/>
          <w:sz w:val="20"/>
        </w:rPr>
        <w:t xml:space="preserve"> </w:t>
      </w:r>
      <w:r>
        <w:rPr>
          <w:sz w:val="20"/>
        </w:rPr>
        <w:t>according</w:t>
      </w:r>
      <w:r>
        <w:rPr>
          <w:spacing w:val="-11"/>
          <w:sz w:val="20"/>
        </w:rPr>
        <w:t xml:space="preserve"> </w:t>
      </w:r>
      <w:r>
        <w:rPr>
          <w:sz w:val="20"/>
        </w:rPr>
        <w:t>to</w:t>
      </w:r>
      <w:r>
        <w:rPr>
          <w:spacing w:val="-11"/>
          <w:sz w:val="20"/>
        </w:rPr>
        <w:t xml:space="preserve"> </w:t>
      </w:r>
      <w:r>
        <w:rPr>
          <w:sz w:val="20"/>
        </w:rPr>
        <w:t>their</w:t>
      </w:r>
      <w:r>
        <w:rPr>
          <w:spacing w:val="-11"/>
          <w:sz w:val="20"/>
        </w:rPr>
        <w:t xml:space="preserve"> </w:t>
      </w:r>
      <w:r>
        <w:rPr>
          <w:sz w:val="20"/>
        </w:rPr>
        <w:t>duty</w:t>
      </w:r>
      <w:r>
        <w:rPr>
          <w:spacing w:val="-11"/>
          <w:sz w:val="20"/>
        </w:rPr>
        <w:t xml:space="preserve"> </w:t>
      </w:r>
      <w:r>
        <w:rPr>
          <w:sz w:val="20"/>
        </w:rPr>
        <w:t>in</w:t>
      </w:r>
      <w:r>
        <w:rPr>
          <w:spacing w:val="-11"/>
          <w:sz w:val="20"/>
        </w:rPr>
        <w:t xml:space="preserve"> </w:t>
      </w:r>
      <w:r>
        <w:rPr>
          <w:sz w:val="20"/>
        </w:rPr>
        <w:lastRenderedPageBreak/>
        <w:t>such</w:t>
      </w:r>
      <w:r>
        <w:rPr>
          <w:spacing w:val="-10"/>
          <w:sz w:val="20"/>
        </w:rPr>
        <w:t xml:space="preserve"> </w:t>
      </w:r>
      <w:r>
        <w:rPr>
          <w:sz w:val="20"/>
        </w:rPr>
        <w:t>a</w:t>
      </w:r>
      <w:r>
        <w:rPr>
          <w:spacing w:val="-11"/>
          <w:sz w:val="20"/>
        </w:rPr>
        <w:t xml:space="preserve"> </w:t>
      </w:r>
      <w:r>
        <w:rPr>
          <w:sz w:val="20"/>
        </w:rPr>
        <w:t>way</w:t>
      </w:r>
      <w:r>
        <w:rPr>
          <w:spacing w:val="-10"/>
          <w:sz w:val="20"/>
        </w:rPr>
        <w:t xml:space="preserve"> </w:t>
      </w:r>
      <w:r>
        <w:rPr>
          <w:sz w:val="20"/>
        </w:rPr>
        <w:t>as</w:t>
      </w:r>
      <w:r>
        <w:rPr>
          <w:spacing w:val="-12"/>
          <w:sz w:val="20"/>
        </w:rPr>
        <w:t xml:space="preserve"> </w:t>
      </w:r>
      <w:r>
        <w:rPr>
          <w:sz w:val="20"/>
        </w:rPr>
        <w:t>to</w:t>
      </w:r>
      <w:r>
        <w:rPr>
          <w:spacing w:val="-11"/>
          <w:sz w:val="20"/>
        </w:rPr>
        <w:t xml:space="preserve"> </w:t>
      </w:r>
      <w:r>
        <w:rPr>
          <w:sz w:val="20"/>
        </w:rPr>
        <w:t>damage,</w:t>
      </w:r>
      <w:r>
        <w:rPr>
          <w:spacing w:val="-11"/>
          <w:sz w:val="20"/>
        </w:rPr>
        <w:t xml:space="preserve"> </w:t>
      </w:r>
      <w:r>
        <w:rPr>
          <w:sz w:val="20"/>
        </w:rPr>
        <w:t>or</w:t>
      </w:r>
      <w:r>
        <w:rPr>
          <w:spacing w:val="-11"/>
          <w:sz w:val="20"/>
        </w:rPr>
        <w:t xml:space="preserve"> </w:t>
      </w:r>
      <w:r>
        <w:rPr>
          <w:sz w:val="20"/>
        </w:rPr>
        <w:t>be</w:t>
      </w:r>
      <w:r>
        <w:rPr>
          <w:spacing w:val="-11"/>
          <w:sz w:val="20"/>
        </w:rPr>
        <w:t xml:space="preserve"> </w:t>
      </w:r>
      <w:r>
        <w:rPr>
          <w:sz w:val="20"/>
        </w:rPr>
        <w:t>capable</w:t>
      </w:r>
      <w:r>
        <w:rPr>
          <w:spacing w:val="-11"/>
          <w:sz w:val="20"/>
        </w:rPr>
        <w:t xml:space="preserve"> </w:t>
      </w:r>
      <w:r>
        <w:rPr>
          <w:sz w:val="20"/>
        </w:rPr>
        <w:t>of</w:t>
      </w:r>
      <w:r>
        <w:rPr>
          <w:spacing w:val="-11"/>
          <w:sz w:val="20"/>
        </w:rPr>
        <w:t xml:space="preserve"> </w:t>
      </w:r>
      <w:r>
        <w:rPr>
          <w:sz w:val="20"/>
        </w:rPr>
        <w:t>damaging</w:t>
      </w:r>
      <w:r>
        <w:rPr>
          <w:spacing w:val="-11"/>
          <w:sz w:val="20"/>
        </w:rPr>
        <w:t xml:space="preserve"> </w:t>
      </w:r>
      <w:r>
        <w:rPr>
          <w:sz w:val="20"/>
        </w:rPr>
        <w:t>the</w:t>
      </w:r>
      <w:r>
        <w:rPr>
          <w:spacing w:val="-11"/>
          <w:sz w:val="20"/>
        </w:rPr>
        <w:t xml:space="preserve"> </w:t>
      </w:r>
      <w:r>
        <w:rPr>
          <w:sz w:val="20"/>
        </w:rPr>
        <w:t>interests of HI or of institutional funding bodies.</w:t>
      </w:r>
    </w:p>
    <w:p w:rsidR="00B315A2" w:rsidRDefault="00B315A2" w:rsidP="00B315A2">
      <w:pPr>
        <w:pStyle w:val="ListParagraph"/>
        <w:widowControl w:val="0"/>
        <w:numPr>
          <w:ilvl w:val="1"/>
          <w:numId w:val="14"/>
        </w:numPr>
        <w:tabs>
          <w:tab w:val="left" w:pos="1517"/>
        </w:tabs>
        <w:autoSpaceDE w:val="0"/>
        <w:autoSpaceDN w:val="0"/>
        <w:spacing w:after="0" w:line="240" w:lineRule="auto"/>
        <w:ind w:right="652"/>
        <w:contextualSpacing w:val="0"/>
        <w:jc w:val="both"/>
        <w:rPr>
          <w:sz w:val="20"/>
        </w:rPr>
      </w:pPr>
      <w:r>
        <w:rPr>
          <w:sz w:val="20"/>
        </w:rPr>
        <w:t>Direct</w:t>
      </w:r>
      <w:r>
        <w:rPr>
          <w:spacing w:val="-3"/>
          <w:sz w:val="20"/>
        </w:rPr>
        <w:t xml:space="preserve"> </w:t>
      </w:r>
      <w:r>
        <w:rPr>
          <w:sz w:val="20"/>
        </w:rPr>
        <w:t>corruption:</w:t>
      </w:r>
      <w:r>
        <w:rPr>
          <w:spacing w:val="-3"/>
          <w:sz w:val="20"/>
        </w:rPr>
        <w:t xml:space="preserve"> </w:t>
      </w:r>
      <w:r>
        <w:rPr>
          <w:sz w:val="20"/>
        </w:rPr>
        <w:t>offering</w:t>
      </w:r>
      <w:r>
        <w:rPr>
          <w:spacing w:val="-1"/>
          <w:sz w:val="20"/>
        </w:rPr>
        <w:t xml:space="preserve"> </w:t>
      </w:r>
      <w:r>
        <w:rPr>
          <w:sz w:val="20"/>
        </w:rPr>
        <w:t>HI</w:t>
      </w:r>
      <w:r>
        <w:rPr>
          <w:spacing w:val="-4"/>
          <w:sz w:val="20"/>
        </w:rPr>
        <w:t xml:space="preserve"> </w:t>
      </w:r>
      <w:r>
        <w:rPr>
          <w:sz w:val="20"/>
        </w:rPr>
        <w:t>employees</w:t>
      </w:r>
      <w:r>
        <w:rPr>
          <w:spacing w:val="-3"/>
          <w:sz w:val="20"/>
        </w:rPr>
        <w:t xml:space="preserve"> </w:t>
      </w:r>
      <w:r>
        <w:rPr>
          <w:sz w:val="20"/>
        </w:rPr>
        <w:t>money</w:t>
      </w:r>
      <w:r>
        <w:rPr>
          <w:spacing w:val="-1"/>
          <w:sz w:val="20"/>
        </w:rPr>
        <w:t xml:space="preserve"> </w:t>
      </w:r>
      <w:r>
        <w:rPr>
          <w:sz w:val="20"/>
        </w:rPr>
        <w:t>or</w:t>
      </w:r>
      <w:r>
        <w:rPr>
          <w:spacing w:val="-4"/>
          <w:sz w:val="20"/>
        </w:rPr>
        <w:t xml:space="preserve"> </w:t>
      </w:r>
      <w:r>
        <w:rPr>
          <w:sz w:val="20"/>
        </w:rPr>
        <w:t>gifts</w:t>
      </w:r>
      <w:r>
        <w:rPr>
          <w:spacing w:val="-3"/>
          <w:sz w:val="20"/>
        </w:rPr>
        <w:t xml:space="preserve"> </w:t>
      </w:r>
      <w:r>
        <w:rPr>
          <w:sz w:val="20"/>
        </w:rPr>
        <w:t>in</w:t>
      </w:r>
      <w:r>
        <w:rPr>
          <w:spacing w:val="-1"/>
          <w:sz w:val="20"/>
        </w:rPr>
        <w:t xml:space="preserve"> </w:t>
      </w:r>
      <w:r>
        <w:rPr>
          <w:sz w:val="20"/>
        </w:rPr>
        <w:t>kind</w:t>
      </w:r>
      <w:r>
        <w:rPr>
          <w:spacing w:val="-1"/>
          <w:sz w:val="20"/>
        </w:rPr>
        <w:t xml:space="preserve"> </w:t>
      </w:r>
      <w:r>
        <w:rPr>
          <w:sz w:val="20"/>
        </w:rPr>
        <w:t>to</w:t>
      </w:r>
      <w:r>
        <w:rPr>
          <w:spacing w:val="-1"/>
          <w:sz w:val="20"/>
        </w:rPr>
        <w:t xml:space="preserve"> </w:t>
      </w:r>
      <w:r>
        <w:rPr>
          <w:sz w:val="20"/>
        </w:rPr>
        <w:t>obtain</w:t>
      </w:r>
      <w:r>
        <w:rPr>
          <w:spacing w:val="-1"/>
          <w:sz w:val="20"/>
        </w:rPr>
        <w:t xml:space="preserve"> </w:t>
      </w:r>
      <w:r>
        <w:rPr>
          <w:sz w:val="20"/>
        </w:rPr>
        <w:t>additional</w:t>
      </w:r>
      <w:r>
        <w:rPr>
          <w:spacing w:val="-2"/>
          <w:sz w:val="20"/>
        </w:rPr>
        <w:t xml:space="preserve"> </w:t>
      </w:r>
      <w:r>
        <w:rPr>
          <w:sz w:val="20"/>
        </w:rPr>
        <w:t>contracts</w:t>
      </w:r>
      <w:r>
        <w:rPr>
          <w:spacing w:val="-3"/>
          <w:sz w:val="20"/>
        </w:rPr>
        <w:t xml:space="preserve"> </w:t>
      </w:r>
      <w:r>
        <w:rPr>
          <w:sz w:val="20"/>
        </w:rPr>
        <w:t>or</w:t>
      </w:r>
      <w:r>
        <w:rPr>
          <w:spacing w:val="-2"/>
          <w:sz w:val="20"/>
        </w:rPr>
        <w:t xml:space="preserve"> </w:t>
      </w:r>
      <w:r>
        <w:rPr>
          <w:sz w:val="20"/>
        </w:rPr>
        <w:t>to</w:t>
      </w:r>
      <w:r>
        <w:rPr>
          <w:spacing w:val="-1"/>
          <w:sz w:val="20"/>
        </w:rPr>
        <w:t xml:space="preserve"> </w:t>
      </w:r>
      <w:r>
        <w:rPr>
          <w:sz w:val="20"/>
        </w:rPr>
        <w:t>continue an agreement</w:t>
      </w:r>
    </w:p>
    <w:p w:rsidR="00B315A2" w:rsidRDefault="00B315A2" w:rsidP="00B315A2">
      <w:pPr>
        <w:pStyle w:val="ListParagraph"/>
        <w:widowControl w:val="0"/>
        <w:numPr>
          <w:ilvl w:val="1"/>
          <w:numId w:val="14"/>
        </w:numPr>
        <w:tabs>
          <w:tab w:val="left" w:pos="1517"/>
        </w:tabs>
        <w:autoSpaceDE w:val="0"/>
        <w:autoSpaceDN w:val="0"/>
        <w:spacing w:after="0" w:line="240" w:lineRule="auto"/>
        <w:ind w:right="646"/>
        <w:contextualSpacing w:val="0"/>
        <w:jc w:val="both"/>
        <w:rPr>
          <w:sz w:val="20"/>
        </w:rPr>
      </w:pPr>
      <w:r>
        <w:rPr>
          <w:sz w:val="20"/>
        </w:rPr>
        <w:t>Collusion: agreement between two rival companies, which would have the probable effect of increasing prices, cutting production and increasing profits of allied companies to a greater extent than their natural increase.</w:t>
      </w:r>
      <w:r>
        <w:rPr>
          <w:spacing w:val="-1"/>
          <w:sz w:val="20"/>
        </w:rPr>
        <w:t xml:space="preserve"> </w:t>
      </w:r>
      <w:r>
        <w:rPr>
          <w:sz w:val="20"/>
        </w:rPr>
        <w:t>An</w:t>
      </w:r>
      <w:r>
        <w:rPr>
          <w:spacing w:val="-1"/>
          <w:sz w:val="20"/>
        </w:rPr>
        <w:t xml:space="preserve"> </w:t>
      </w:r>
      <w:r>
        <w:rPr>
          <w:sz w:val="20"/>
        </w:rPr>
        <w:t>attitude</w:t>
      </w:r>
      <w:r>
        <w:rPr>
          <w:spacing w:val="-2"/>
          <w:sz w:val="20"/>
        </w:rPr>
        <w:t xml:space="preserve"> </w:t>
      </w:r>
      <w:r>
        <w:rPr>
          <w:sz w:val="20"/>
        </w:rPr>
        <w:t>of</w:t>
      </w:r>
      <w:r>
        <w:rPr>
          <w:spacing w:val="-2"/>
          <w:sz w:val="20"/>
        </w:rPr>
        <w:t xml:space="preserve"> </w:t>
      </w:r>
      <w:r>
        <w:rPr>
          <w:sz w:val="20"/>
        </w:rPr>
        <w:t>collusion</w:t>
      </w:r>
      <w:r>
        <w:rPr>
          <w:spacing w:val="-1"/>
          <w:sz w:val="20"/>
        </w:rPr>
        <w:t xml:space="preserve"> </w:t>
      </w:r>
      <w:r>
        <w:rPr>
          <w:sz w:val="20"/>
        </w:rPr>
        <w:t>is</w:t>
      </w:r>
      <w:r>
        <w:rPr>
          <w:spacing w:val="-3"/>
          <w:sz w:val="20"/>
        </w:rPr>
        <w:t xml:space="preserve"> </w:t>
      </w:r>
      <w:r>
        <w:rPr>
          <w:sz w:val="20"/>
        </w:rPr>
        <w:t>not</w:t>
      </w:r>
      <w:r>
        <w:rPr>
          <w:spacing w:val="-3"/>
          <w:sz w:val="20"/>
        </w:rPr>
        <w:t xml:space="preserve"> </w:t>
      </w:r>
      <w:r>
        <w:rPr>
          <w:sz w:val="20"/>
        </w:rPr>
        <w:t>automatically</w:t>
      </w:r>
      <w:r>
        <w:rPr>
          <w:spacing w:val="-2"/>
          <w:sz w:val="20"/>
        </w:rPr>
        <w:t xml:space="preserve"> </w:t>
      </w:r>
      <w:r>
        <w:rPr>
          <w:sz w:val="20"/>
        </w:rPr>
        <w:t>based</w:t>
      </w:r>
      <w:r>
        <w:rPr>
          <w:spacing w:val="-3"/>
          <w:sz w:val="20"/>
        </w:rPr>
        <w:t xml:space="preserve"> </w:t>
      </w:r>
      <w:r>
        <w:rPr>
          <w:sz w:val="20"/>
        </w:rPr>
        <w:t>on</w:t>
      </w:r>
      <w:r>
        <w:rPr>
          <w:spacing w:val="-1"/>
          <w:sz w:val="20"/>
        </w:rPr>
        <w:t xml:space="preserve"> </w:t>
      </w:r>
      <w:r>
        <w:rPr>
          <w:sz w:val="20"/>
        </w:rPr>
        <w:t>the</w:t>
      </w:r>
      <w:r>
        <w:rPr>
          <w:spacing w:val="-2"/>
          <w:sz w:val="20"/>
        </w:rPr>
        <w:t xml:space="preserve"> </w:t>
      </w:r>
      <w:r>
        <w:rPr>
          <w:sz w:val="20"/>
        </w:rPr>
        <w:t>existence</w:t>
      </w:r>
      <w:r>
        <w:rPr>
          <w:spacing w:val="-2"/>
          <w:sz w:val="20"/>
        </w:rPr>
        <w:t xml:space="preserve"> </w:t>
      </w:r>
      <w:r>
        <w:rPr>
          <w:sz w:val="20"/>
        </w:rPr>
        <w:t>of</w:t>
      </w:r>
      <w:r>
        <w:rPr>
          <w:spacing w:val="-2"/>
          <w:sz w:val="20"/>
        </w:rPr>
        <w:t xml:space="preserve"> </w:t>
      </w:r>
      <w:r>
        <w:rPr>
          <w:sz w:val="20"/>
        </w:rPr>
        <w:t>explicit</w:t>
      </w:r>
      <w:r>
        <w:rPr>
          <w:spacing w:val="-3"/>
          <w:sz w:val="20"/>
        </w:rPr>
        <w:t xml:space="preserve"> </w:t>
      </w:r>
      <w:r>
        <w:rPr>
          <w:sz w:val="20"/>
        </w:rPr>
        <w:t>agreements</w:t>
      </w:r>
      <w:r>
        <w:rPr>
          <w:spacing w:val="-3"/>
          <w:sz w:val="20"/>
        </w:rPr>
        <w:t xml:space="preserve"> </w:t>
      </w:r>
      <w:r>
        <w:rPr>
          <w:sz w:val="20"/>
        </w:rPr>
        <w:t>between companies. It may also be tacit.</w:t>
      </w:r>
    </w:p>
    <w:p w:rsidR="00B315A2" w:rsidRDefault="00B315A2" w:rsidP="00B315A2">
      <w:pPr>
        <w:pStyle w:val="ListParagraph"/>
        <w:widowControl w:val="0"/>
        <w:numPr>
          <w:ilvl w:val="1"/>
          <w:numId w:val="14"/>
        </w:numPr>
        <w:tabs>
          <w:tab w:val="left" w:pos="1517"/>
        </w:tabs>
        <w:autoSpaceDE w:val="0"/>
        <w:autoSpaceDN w:val="0"/>
        <w:spacing w:after="0" w:line="240" w:lineRule="auto"/>
        <w:ind w:right="650"/>
        <w:contextualSpacing w:val="0"/>
        <w:jc w:val="both"/>
        <w:rPr>
          <w:sz w:val="20"/>
        </w:rPr>
      </w:pPr>
      <w:r>
        <w:rPr>
          <w:sz w:val="20"/>
        </w:rPr>
        <w:t>Coercive practices: damaging or threatening to damage, directly or indirectly, persons or their property in order to influence their involvement in a supply procedure or influence the performance of an agreement.</w:t>
      </w:r>
    </w:p>
    <w:p w:rsidR="00B315A2" w:rsidRDefault="00B315A2" w:rsidP="00B315A2">
      <w:pPr>
        <w:pStyle w:val="ListParagraph"/>
        <w:widowControl w:val="0"/>
        <w:numPr>
          <w:ilvl w:val="1"/>
          <w:numId w:val="14"/>
        </w:numPr>
        <w:tabs>
          <w:tab w:val="left" w:pos="1517"/>
        </w:tabs>
        <w:autoSpaceDE w:val="0"/>
        <w:autoSpaceDN w:val="0"/>
        <w:spacing w:after="0" w:line="240" w:lineRule="auto"/>
        <w:ind w:right="642"/>
        <w:contextualSpacing w:val="0"/>
        <w:jc w:val="both"/>
        <w:rPr>
          <w:sz w:val="20"/>
        </w:rPr>
      </w:pPr>
      <w:r>
        <w:rPr>
          <w:sz w:val="20"/>
        </w:rPr>
        <w:t>Involvement</w:t>
      </w:r>
      <w:r>
        <w:rPr>
          <w:spacing w:val="-13"/>
          <w:sz w:val="20"/>
        </w:rPr>
        <w:t xml:space="preserve"> </w:t>
      </w:r>
      <w:r>
        <w:rPr>
          <w:sz w:val="20"/>
        </w:rPr>
        <w:t>in</w:t>
      </w:r>
      <w:r>
        <w:rPr>
          <w:spacing w:val="-12"/>
          <w:sz w:val="20"/>
        </w:rPr>
        <w:t xml:space="preserve"> </w:t>
      </w:r>
      <w:r>
        <w:rPr>
          <w:sz w:val="20"/>
        </w:rPr>
        <w:t>a</w:t>
      </w:r>
      <w:r>
        <w:rPr>
          <w:spacing w:val="-13"/>
          <w:sz w:val="20"/>
        </w:rPr>
        <w:t xml:space="preserve"> </w:t>
      </w:r>
      <w:r>
        <w:rPr>
          <w:sz w:val="20"/>
        </w:rPr>
        <w:t>criminal</w:t>
      </w:r>
      <w:r>
        <w:rPr>
          <w:spacing w:val="-12"/>
          <w:sz w:val="20"/>
        </w:rPr>
        <w:t xml:space="preserve"> </w:t>
      </w:r>
      <w:r>
        <w:rPr>
          <w:sz w:val="20"/>
        </w:rPr>
        <w:t>organization</w:t>
      </w:r>
      <w:r>
        <w:rPr>
          <w:spacing w:val="-13"/>
          <w:sz w:val="20"/>
        </w:rPr>
        <w:t xml:space="preserve"> </w:t>
      </w:r>
      <w:r>
        <w:rPr>
          <w:sz w:val="20"/>
        </w:rPr>
        <w:t>or</w:t>
      </w:r>
      <w:r>
        <w:rPr>
          <w:spacing w:val="-12"/>
          <w:sz w:val="20"/>
        </w:rPr>
        <w:t xml:space="preserve"> </w:t>
      </w:r>
      <w:r>
        <w:rPr>
          <w:sz w:val="20"/>
        </w:rPr>
        <w:t>any</w:t>
      </w:r>
      <w:r>
        <w:rPr>
          <w:spacing w:val="-13"/>
          <w:sz w:val="20"/>
        </w:rPr>
        <w:t xml:space="preserve"> </w:t>
      </w:r>
      <w:r>
        <w:rPr>
          <w:sz w:val="20"/>
        </w:rPr>
        <w:t>other</w:t>
      </w:r>
      <w:r>
        <w:rPr>
          <w:spacing w:val="-12"/>
          <w:sz w:val="20"/>
        </w:rPr>
        <w:t xml:space="preserve"> </w:t>
      </w:r>
      <w:r>
        <w:rPr>
          <w:sz w:val="20"/>
        </w:rPr>
        <w:t>illegal</w:t>
      </w:r>
      <w:r>
        <w:rPr>
          <w:spacing w:val="-13"/>
          <w:sz w:val="20"/>
        </w:rPr>
        <w:t xml:space="preserve"> </w:t>
      </w:r>
      <w:r>
        <w:rPr>
          <w:sz w:val="20"/>
        </w:rPr>
        <w:t>activity</w:t>
      </w:r>
      <w:r>
        <w:rPr>
          <w:spacing w:val="24"/>
          <w:sz w:val="20"/>
        </w:rPr>
        <w:t xml:space="preserve"> </w:t>
      </w:r>
      <w:r>
        <w:rPr>
          <w:sz w:val="20"/>
        </w:rPr>
        <w:t>established</w:t>
      </w:r>
      <w:r>
        <w:rPr>
          <w:spacing w:val="-13"/>
          <w:sz w:val="20"/>
        </w:rPr>
        <w:t xml:space="preserve"> </w:t>
      </w:r>
      <w:r>
        <w:rPr>
          <w:sz w:val="20"/>
        </w:rPr>
        <w:t>by</w:t>
      </w:r>
      <w:r>
        <w:rPr>
          <w:spacing w:val="-12"/>
          <w:sz w:val="20"/>
        </w:rPr>
        <w:t xml:space="preserve"> </w:t>
      </w:r>
      <w:r>
        <w:rPr>
          <w:sz w:val="20"/>
        </w:rPr>
        <w:t>judgement</w:t>
      </w:r>
      <w:r>
        <w:rPr>
          <w:spacing w:val="-13"/>
          <w:sz w:val="20"/>
        </w:rPr>
        <w:t xml:space="preserve"> </w:t>
      </w:r>
      <w:r>
        <w:rPr>
          <w:sz w:val="20"/>
        </w:rPr>
        <w:t>by</w:t>
      </w:r>
      <w:r>
        <w:rPr>
          <w:spacing w:val="-12"/>
          <w:sz w:val="20"/>
        </w:rPr>
        <w:t xml:space="preserve"> </w:t>
      </w:r>
      <w:r>
        <w:rPr>
          <w:sz w:val="20"/>
        </w:rPr>
        <w:t>the</w:t>
      </w:r>
      <w:r>
        <w:rPr>
          <w:spacing w:val="-12"/>
          <w:sz w:val="20"/>
        </w:rPr>
        <w:t xml:space="preserve"> </w:t>
      </w:r>
      <w:r>
        <w:rPr>
          <w:sz w:val="20"/>
        </w:rPr>
        <w:t>American Government, European Union, United Nations or any other HI funding body.</w:t>
      </w:r>
    </w:p>
    <w:p w:rsidR="00B315A2" w:rsidRDefault="00B315A2" w:rsidP="00B315A2">
      <w:pPr>
        <w:pStyle w:val="ListParagraph"/>
        <w:widowControl w:val="0"/>
        <w:numPr>
          <w:ilvl w:val="1"/>
          <w:numId w:val="14"/>
        </w:numPr>
        <w:tabs>
          <w:tab w:val="left" w:pos="1517"/>
        </w:tabs>
        <w:autoSpaceDE w:val="0"/>
        <w:autoSpaceDN w:val="0"/>
        <w:spacing w:after="0" w:line="240" w:lineRule="auto"/>
        <w:ind w:right="641"/>
        <w:contextualSpacing w:val="0"/>
        <w:jc w:val="both"/>
        <w:rPr>
          <w:sz w:val="20"/>
        </w:rPr>
      </w:pPr>
      <w:r>
        <w:rPr>
          <w:sz w:val="20"/>
        </w:rPr>
        <w:t>Immoral human resources practices: use of child labor and non-compliance with fundamental social rights and work conditions of employees or subcontractors.</w:t>
      </w:r>
    </w:p>
    <w:p w:rsidR="00B315A2" w:rsidRDefault="00B315A2">
      <w:pPr>
        <w:pStyle w:val="BodyText"/>
        <w:spacing w:before="10"/>
        <w:rPr>
          <w:sz w:val="18"/>
        </w:rPr>
      </w:pPr>
    </w:p>
    <w:p w:rsidR="00B315A2" w:rsidRDefault="00B315A2">
      <w:pPr>
        <w:pStyle w:val="BodyText"/>
        <w:ind w:left="796"/>
        <w:jc w:val="both"/>
      </w:pPr>
      <w:r>
        <w:t>HI</w:t>
      </w:r>
      <w:r>
        <w:rPr>
          <w:spacing w:val="-3"/>
        </w:rPr>
        <w:t xml:space="preserve"> </w:t>
      </w:r>
      <w:r>
        <w:t>will</w:t>
      </w:r>
      <w:r>
        <w:rPr>
          <w:spacing w:val="-5"/>
        </w:rPr>
        <w:t xml:space="preserve"> </w:t>
      </w:r>
      <w:r>
        <w:t>exclude</w:t>
      </w:r>
      <w:r>
        <w:rPr>
          <w:spacing w:val="-4"/>
        </w:rPr>
        <w:t xml:space="preserve"> </w:t>
      </w:r>
      <w:r>
        <w:t>from</w:t>
      </w:r>
      <w:r>
        <w:rPr>
          <w:spacing w:val="-3"/>
        </w:rPr>
        <w:t xml:space="preserve"> </w:t>
      </w:r>
      <w:r>
        <w:t>the</w:t>
      </w:r>
      <w:r>
        <w:rPr>
          <w:spacing w:val="-4"/>
        </w:rPr>
        <w:t xml:space="preserve"> </w:t>
      </w:r>
      <w:r>
        <w:t>supply</w:t>
      </w:r>
      <w:r>
        <w:rPr>
          <w:spacing w:val="-3"/>
        </w:rPr>
        <w:t xml:space="preserve"> </w:t>
      </w:r>
      <w:r>
        <w:t>procedure</w:t>
      </w:r>
      <w:r>
        <w:rPr>
          <w:spacing w:val="-4"/>
        </w:rPr>
        <w:t xml:space="preserve"> </w:t>
      </w:r>
      <w:r>
        <w:t>any</w:t>
      </w:r>
      <w:r>
        <w:rPr>
          <w:spacing w:val="-3"/>
        </w:rPr>
        <w:t xml:space="preserve"> </w:t>
      </w:r>
      <w:r>
        <w:t>candidate</w:t>
      </w:r>
      <w:r>
        <w:rPr>
          <w:spacing w:val="-4"/>
        </w:rPr>
        <w:t xml:space="preserve"> </w:t>
      </w:r>
      <w:r>
        <w:t>or</w:t>
      </w:r>
      <w:r>
        <w:rPr>
          <w:spacing w:val="-6"/>
        </w:rPr>
        <w:t xml:space="preserve"> </w:t>
      </w:r>
      <w:r>
        <w:t>bidder</w:t>
      </w:r>
      <w:r>
        <w:rPr>
          <w:spacing w:val="-2"/>
        </w:rPr>
        <w:t xml:space="preserve"> </w:t>
      </w:r>
      <w:r>
        <w:t>in</w:t>
      </w:r>
      <w:r>
        <w:rPr>
          <w:spacing w:val="-6"/>
        </w:rPr>
        <w:t xml:space="preserve"> </w:t>
      </w:r>
      <w:r>
        <w:t>any</w:t>
      </w:r>
      <w:r>
        <w:rPr>
          <w:spacing w:val="-5"/>
        </w:rPr>
        <w:t xml:space="preserve"> </w:t>
      </w:r>
      <w:r>
        <w:t>of</w:t>
      </w:r>
      <w:r>
        <w:rPr>
          <w:spacing w:val="-4"/>
        </w:rPr>
        <w:t xml:space="preserve"> </w:t>
      </w:r>
      <w:r>
        <w:t>the</w:t>
      </w:r>
      <w:r>
        <w:rPr>
          <w:spacing w:val="-6"/>
        </w:rPr>
        <w:t xml:space="preserve"> </w:t>
      </w:r>
      <w:r>
        <w:t>following</w:t>
      </w:r>
      <w:r>
        <w:rPr>
          <w:spacing w:val="-7"/>
        </w:rPr>
        <w:t xml:space="preserve"> </w:t>
      </w:r>
      <w:r>
        <w:rPr>
          <w:spacing w:val="-2"/>
        </w:rPr>
        <w:t>cases:</w:t>
      </w:r>
    </w:p>
    <w:p w:rsidR="00B315A2" w:rsidRDefault="00B315A2" w:rsidP="00B315A2">
      <w:pPr>
        <w:pStyle w:val="ListParagraph"/>
        <w:widowControl w:val="0"/>
        <w:numPr>
          <w:ilvl w:val="1"/>
          <w:numId w:val="14"/>
        </w:numPr>
        <w:tabs>
          <w:tab w:val="left" w:pos="1517"/>
        </w:tabs>
        <w:autoSpaceDE w:val="0"/>
        <w:autoSpaceDN w:val="0"/>
        <w:spacing w:before="1" w:after="0" w:line="240" w:lineRule="auto"/>
        <w:ind w:right="646"/>
        <w:contextualSpacing w:val="0"/>
        <w:jc w:val="both"/>
        <w:rPr>
          <w:sz w:val="20"/>
        </w:rPr>
      </w:pPr>
      <w:r>
        <w:rPr>
          <w:sz w:val="20"/>
        </w:rPr>
        <w:t>Being in a situation of bankruptcy or liquidation, or in receivership, in an arrangement situation (with creditors), having suspended business, in proceedings relating to those subjects or in a similar situation resulting from a procedure resulting from national regulations or law.</w:t>
      </w:r>
    </w:p>
    <w:p w:rsidR="00B315A2" w:rsidRDefault="00B315A2" w:rsidP="00B315A2">
      <w:pPr>
        <w:pStyle w:val="ListParagraph"/>
        <w:widowControl w:val="0"/>
        <w:numPr>
          <w:ilvl w:val="1"/>
          <w:numId w:val="14"/>
        </w:numPr>
        <w:tabs>
          <w:tab w:val="left" w:pos="1517"/>
        </w:tabs>
        <w:autoSpaceDE w:val="0"/>
        <w:autoSpaceDN w:val="0"/>
        <w:spacing w:after="0" w:line="240" w:lineRule="auto"/>
        <w:ind w:right="652"/>
        <w:contextualSpacing w:val="0"/>
        <w:jc w:val="both"/>
        <w:rPr>
          <w:sz w:val="20"/>
        </w:rPr>
      </w:pPr>
      <w:r>
        <w:rPr>
          <w:sz w:val="20"/>
        </w:rPr>
        <w:t>Being sentenced for an offence within the framework of its professional activity by a court decision having the force of res judicata.</w:t>
      </w:r>
    </w:p>
    <w:p w:rsidR="00B315A2" w:rsidRDefault="00B315A2" w:rsidP="00B315A2">
      <w:pPr>
        <w:pStyle w:val="ListParagraph"/>
        <w:widowControl w:val="0"/>
        <w:numPr>
          <w:ilvl w:val="1"/>
          <w:numId w:val="14"/>
        </w:numPr>
        <w:tabs>
          <w:tab w:val="left" w:pos="1517"/>
        </w:tabs>
        <w:autoSpaceDE w:val="0"/>
        <w:autoSpaceDN w:val="0"/>
        <w:spacing w:after="0" w:line="243" w:lineRule="exact"/>
        <w:ind w:hanging="361"/>
        <w:contextualSpacing w:val="0"/>
        <w:jc w:val="both"/>
        <w:rPr>
          <w:sz w:val="20"/>
        </w:rPr>
      </w:pPr>
      <w:r>
        <w:rPr>
          <w:sz w:val="20"/>
        </w:rPr>
        <w:t>Having</w:t>
      </w:r>
      <w:r>
        <w:rPr>
          <w:spacing w:val="-4"/>
          <w:sz w:val="20"/>
        </w:rPr>
        <w:t xml:space="preserve"> </w:t>
      </w:r>
      <w:r>
        <w:rPr>
          <w:sz w:val="20"/>
        </w:rPr>
        <w:t>been</w:t>
      </w:r>
      <w:r>
        <w:rPr>
          <w:spacing w:val="-4"/>
          <w:sz w:val="20"/>
        </w:rPr>
        <w:t xml:space="preserve"> </w:t>
      </w:r>
      <w:r>
        <w:rPr>
          <w:sz w:val="20"/>
        </w:rPr>
        <w:t>found</w:t>
      </w:r>
      <w:r>
        <w:rPr>
          <w:spacing w:val="-6"/>
          <w:sz w:val="20"/>
        </w:rPr>
        <w:t xml:space="preserve"> </w:t>
      </w:r>
      <w:r>
        <w:rPr>
          <w:sz w:val="20"/>
        </w:rPr>
        <w:t>guilty</w:t>
      </w:r>
      <w:r>
        <w:rPr>
          <w:spacing w:val="-5"/>
          <w:sz w:val="20"/>
        </w:rPr>
        <w:t xml:space="preserve"> </w:t>
      </w:r>
      <w:r>
        <w:rPr>
          <w:sz w:val="20"/>
        </w:rPr>
        <w:t>of</w:t>
      </w:r>
      <w:r>
        <w:rPr>
          <w:spacing w:val="-5"/>
          <w:sz w:val="20"/>
        </w:rPr>
        <w:t xml:space="preserve"> </w:t>
      </w:r>
      <w:r>
        <w:rPr>
          <w:sz w:val="20"/>
        </w:rPr>
        <w:t>grave</w:t>
      </w:r>
      <w:r>
        <w:rPr>
          <w:spacing w:val="-4"/>
          <w:sz w:val="20"/>
        </w:rPr>
        <w:t xml:space="preserve"> </w:t>
      </w:r>
      <w:r>
        <w:rPr>
          <w:sz w:val="20"/>
        </w:rPr>
        <w:t>professional</w:t>
      </w:r>
      <w:r>
        <w:rPr>
          <w:spacing w:val="-5"/>
          <w:sz w:val="20"/>
        </w:rPr>
        <w:t xml:space="preserve"> </w:t>
      </w:r>
      <w:r>
        <w:rPr>
          <w:sz w:val="20"/>
        </w:rPr>
        <w:t>misconduct</w:t>
      </w:r>
      <w:r>
        <w:rPr>
          <w:spacing w:val="-7"/>
          <w:sz w:val="20"/>
        </w:rPr>
        <w:t xml:space="preserve"> </w:t>
      </w:r>
      <w:r>
        <w:rPr>
          <w:sz w:val="20"/>
        </w:rPr>
        <w:t>proven</w:t>
      </w:r>
      <w:r>
        <w:rPr>
          <w:spacing w:val="-4"/>
          <w:sz w:val="20"/>
        </w:rPr>
        <w:t xml:space="preserve"> </w:t>
      </w:r>
      <w:r>
        <w:rPr>
          <w:sz w:val="20"/>
        </w:rPr>
        <w:t>by</w:t>
      </w:r>
      <w:r>
        <w:rPr>
          <w:spacing w:val="-5"/>
          <w:sz w:val="20"/>
        </w:rPr>
        <w:t xml:space="preserve"> </w:t>
      </w:r>
      <w:r>
        <w:rPr>
          <w:sz w:val="20"/>
        </w:rPr>
        <w:t>any</w:t>
      </w:r>
      <w:r>
        <w:rPr>
          <w:spacing w:val="-6"/>
          <w:sz w:val="20"/>
        </w:rPr>
        <w:t xml:space="preserve"> </w:t>
      </w:r>
      <w:r>
        <w:rPr>
          <w:spacing w:val="-2"/>
          <w:sz w:val="20"/>
        </w:rPr>
        <w:t>means</w:t>
      </w:r>
    </w:p>
    <w:p w:rsidR="00B315A2" w:rsidRDefault="00B315A2">
      <w:pPr>
        <w:pStyle w:val="BodyText"/>
      </w:pPr>
    </w:p>
    <w:p w:rsidR="00B315A2" w:rsidRDefault="00B315A2">
      <w:pPr>
        <w:pStyle w:val="BodyText"/>
        <w:spacing w:before="1"/>
        <w:rPr>
          <w:sz w:val="12"/>
        </w:rPr>
      </w:pPr>
      <w:r>
        <w:rPr>
          <w:noProof/>
        </w:rPr>
        <mc:AlternateContent>
          <mc:Choice Requires="wps">
            <w:drawing>
              <wp:anchor distT="0" distB="0" distL="0" distR="0" simplePos="0" relativeHeight="251669504" behindDoc="1" locked="0" layoutInCell="1" allowOverlap="1" wp14:anchorId="68BF12E5" wp14:editId="743869EC">
                <wp:simplePos x="0" y="0"/>
                <wp:positionH relativeFrom="page">
                  <wp:posOffset>805180</wp:posOffset>
                </wp:positionH>
                <wp:positionV relativeFrom="paragraph">
                  <wp:posOffset>103505</wp:posOffset>
                </wp:positionV>
                <wp:extent cx="6019800" cy="6350"/>
                <wp:effectExtent l="0" t="0" r="0" b="0"/>
                <wp:wrapTopAndBottom/>
                <wp:docPr id="1764490471"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EF98A" id="docshape54" o:spid="_x0000_s1026" style="position:absolute;margin-left:63.4pt;margin-top:8.15pt;width:474pt;height:.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" fillcolor="#d9d9d9" stroked="f">
                <w10:wrap type="topAndBottom" anchorx="page"/>
              </v:rect>
            </w:pict>
          </mc:Fallback>
        </mc:AlternateContent>
      </w:r>
    </w:p>
    <w:p w:rsidR="00B315A2" w:rsidRDefault="00B315A2">
      <w:pPr>
        <w:pStyle w:val="BodyText"/>
        <w:spacing w:before="4"/>
        <w:rPr>
          <w:sz w:val="17"/>
        </w:rPr>
      </w:pPr>
    </w:p>
    <w:p w:rsidR="00B315A2" w:rsidRDefault="00B315A2" w:rsidP="00B315A2">
      <w:pPr>
        <w:pStyle w:val="ListParagraph"/>
        <w:widowControl w:val="0"/>
        <w:numPr>
          <w:ilvl w:val="1"/>
          <w:numId w:val="14"/>
        </w:numPr>
        <w:tabs>
          <w:tab w:val="left" w:pos="1517"/>
        </w:tabs>
        <w:autoSpaceDE w:val="0"/>
        <w:autoSpaceDN w:val="0"/>
        <w:spacing w:before="99" w:after="0" w:line="240" w:lineRule="auto"/>
        <w:ind w:right="644"/>
        <w:contextualSpacing w:val="0"/>
        <w:jc w:val="both"/>
        <w:rPr>
          <w:sz w:val="20"/>
        </w:rPr>
      </w:pPr>
      <w:r>
        <w:rPr>
          <w:sz w:val="20"/>
        </w:rPr>
        <w:t>Not</w:t>
      </w:r>
      <w:r>
        <w:rPr>
          <w:spacing w:val="-3"/>
          <w:sz w:val="20"/>
        </w:rPr>
        <w:t xml:space="preserve"> </w:t>
      </w:r>
      <w:r>
        <w:rPr>
          <w:sz w:val="20"/>
        </w:rPr>
        <w:t>having</w:t>
      </w:r>
      <w:r>
        <w:rPr>
          <w:spacing w:val="-1"/>
          <w:sz w:val="20"/>
        </w:rPr>
        <w:t xml:space="preserve"> </w:t>
      </w:r>
      <w:r>
        <w:rPr>
          <w:sz w:val="20"/>
        </w:rPr>
        <w:t>satisfied</w:t>
      </w:r>
      <w:r>
        <w:rPr>
          <w:spacing w:val="-1"/>
          <w:sz w:val="20"/>
        </w:rPr>
        <w:t xml:space="preserve"> </w:t>
      </w:r>
      <w:r>
        <w:rPr>
          <w:sz w:val="20"/>
        </w:rPr>
        <w:t>obligations</w:t>
      </w:r>
      <w:r>
        <w:rPr>
          <w:spacing w:val="-3"/>
          <w:sz w:val="20"/>
        </w:rPr>
        <w:t xml:space="preserve"> </w:t>
      </w:r>
      <w:r>
        <w:rPr>
          <w:sz w:val="20"/>
        </w:rPr>
        <w:t>relating</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payment</w:t>
      </w:r>
      <w:r>
        <w:rPr>
          <w:spacing w:val="-3"/>
          <w:sz w:val="20"/>
        </w:rPr>
        <w:t xml:space="preserve"> </w:t>
      </w:r>
      <w:r>
        <w:rPr>
          <w:sz w:val="20"/>
        </w:rPr>
        <w:t>of</w:t>
      </w:r>
      <w:r>
        <w:rPr>
          <w:spacing w:val="-2"/>
          <w:sz w:val="20"/>
        </w:rPr>
        <w:t xml:space="preserve"> </w:t>
      </w:r>
      <w:r>
        <w:rPr>
          <w:sz w:val="20"/>
        </w:rPr>
        <w:t>social</w:t>
      </w:r>
      <w:r>
        <w:rPr>
          <w:spacing w:val="-2"/>
          <w:sz w:val="20"/>
        </w:rPr>
        <w:t xml:space="preserve"> </w:t>
      </w:r>
      <w:r>
        <w:rPr>
          <w:sz w:val="20"/>
        </w:rPr>
        <w:t>security</w:t>
      </w:r>
      <w:r>
        <w:rPr>
          <w:spacing w:val="-2"/>
          <w:sz w:val="20"/>
        </w:rPr>
        <w:t xml:space="preserve"> </w:t>
      </w:r>
      <w:r>
        <w:rPr>
          <w:sz w:val="20"/>
        </w:rPr>
        <w:t>contributions</w:t>
      </w:r>
      <w:r>
        <w:rPr>
          <w:spacing w:val="-3"/>
          <w:sz w:val="20"/>
        </w:rPr>
        <w:t xml:space="preserve"> </w:t>
      </w:r>
      <w:r>
        <w:rPr>
          <w:sz w:val="20"/>
        </w:rPr>
        <w:t>or</w:t>
      </w:r>
      <w:r>
        <w:rPr>
          <w:spacing w:val="-4"/>
          <w:sz w:val="20"/>
        </w:rPr>
        <w:t xml:space="preserve"> </w:t>
      </w:r>
      <w:r>
        <w:rPr>
          <w:sz w:val="20"/>
        </w:rPr>
        <w:t>tax</w:t>
      </w:r>
      <w:r>
        <w:rPr>
          <w:spacing w:val="-1"/>
          <w:sz w:val="20"/>
        </w:rPr>
        <w:t xml:space="preserve"> </w:t>
      </w:r>
      <w:r>
        <w:rPr>
          <w:sz w:val="20"/>
        </w:rPr>
        <w:t>in</w:t>
      </w:r>
      <w:r>
        <w:rPr>
          <w:spacing w:val="-1"/>
          <w:sz w:val="20"/>
        </w:rPr>
        <w:t xml:space="preserve"> </w:t>
      </w:r>
      <w:r>
        <w:rPr>
          <w:sz w:val="20"/>
        </w:rPr>
        <w:t>compliance with</w:t>
      </w:r>
      <w:r>
        <w:rPr>
          <w:spacing w:val="-7"/>
          <w:sz w:val="20"/>
        </w:rPr>
        <w:t xml:space="preserve"> </w:t>
      </w:r>
      <w:r>
        <w:rPr>
          <w:sz w:val="20"/>
        </w:rPr>
        <w:t>legal</w:t>
      </w:r>
      <w:r>
        <w:rPr>
          <w:spacing w:val="-8"/>
          <w:sz w:val="20"/>
        </w:rPr>
        <w:t xml:space="preserve"> </w:t>
      </w:r>
      <w:r>
        <w:rPr>
          <w:sz w:val="20"/>
        </w:rPr>
        <w:t>provisions,</w:t>
      </w:r>
      <w:r>
        <w:rPr>
          <w:spacing w:val="-7"/>
          <w:sz w:val="20"/>
        </w:rPr>
        <w:t xml:space="preserve"> </w:t>
      </w:r>
      <w:r>
        <w:rPr>
          <w:sz w:val="20"/>
        </w:rPr>
        <w:t>either</w:t>
      </w:r>
      <w:r>
        <w:rPr>
          <w:spacing w:val="-7"/>
          <w:sz w:val="20"/>
        </w:rPr>
        <w:t xml:space="preserve"> </w:t>
      </w:r>
      <w:r>
        <w:rPr>
          <w:sz w:val="20"/>
        </w:rPr>
        <w:t>in</w:t>
      </w:r>
      <w:r>
        <w:rPr>
          <w:spacing w:val="-9"/>
          <w:sz w:val="20"/>
        </w:rPr>
        <w:t xml:space="preserve"> </w:t>
      </w:r>
      <w:r>
        <w:rPr>
          <w:sz w:val="20"/>
        </w:rPr>
        <w:t>the</w:t>
      </w:r>
      <w:r>
        <w:rPr>
          <w:spacing w:val="-7"/>
          <w:sz w:val="20"/>
        </w:rPr>
        <w:t xml:space="preserve"> </w:t>
      </w:r>
      <w:r>
        <w:rPr>
          <w:sz w:val="20"/>
        </w:rPr>
        <w:t>country</w:t>
      </w:r>
      <w:r>
        <w:rPr>
          <w:spacing w:val="-7"/>
          <w:sz w:val="20"/>
        </w:rPr>
        <w:t xml:space="preserve"> </w:t>
      </w:r>
      <w:r>
        <w:rPr>
          <w:sz w:val="20"/>
        </w:rPr>
        <w:t>in</w:t>
      </w:r>
      <w:r>
        <w:rPr>
          <w:spacing w:val="-7"/>
          <w:sz w:val="20"/>
        </w:rPr>
        <w:t xml:space="preserve"> </w:t>
      </w:r>
      <w:r>
        <w:rPr>
          <w:sz w:val="20"/>
        </w:rPr>
        <w:t>which</w:t>
      </w:r>
      <w:r>
        <w:rPr>
          <w:spacing w:val="-7"/>
          <w:sz w:val="20"/>
        </w:rPr>
        <w:t xml:space="preserve"> </w:t>
      </w:r>
      <w:r>
        <w:rPr>
          <w:sz w:val="20"/>
        </w:rPr>
        <w:t>the</w:t>
      </w:r>
      <w:r>
        <w:rPr>
          <w:spacing w:val="-7"/>
          <w:sz w:val="20"/>
        </w:rPr>
        <w:t xml:space="preserve"> </w:t>
      </w:r>
      <w:r>
        <w:rPr>
          <w:sz w:val="20"/>
        </w:rPr>
        <w:t>business</w:t>
      </w:r>
      <w:r>
        <w:rPr>
          <w:spacing w:val="-9"/>
          <w:sz w:val="20"/>
        </w:rPr>
        <w:t xml:space="preserve"> </w:t>
      </w:r>
      <w:r>
        <w:rPr>
          <w:sz w:val="20"/>
        </w:rPr>
        <w:t>is</w:t>
      </w:r>
      <w:r>
        <w:rPr>
          <w:spacing w:val="-9"/>
          <w:sz w:val="20"/>
        </w:rPr>
        <w:t xml:space="preserve"> </w:t>
      </w:r>
      <w:r>
        <w:rPr>
          <w:sz w:val="20"/>
        </w:rPr>
        <w:t>established</w:t>
      </w:r>
      <w:r>
        <w:rPr>
          <w:spacing w:val="-6"/>
          <w:sz w:val="20"/>
        </w:rPr>
        <w:t xml:space="preserve"> </w:t>
      </w:r>
      <w:r>
        <w:rPr>
          <w:sz w:val="20"/>
        </w:rPr>
        <w:t>in</w:t>
      </w:r>
      <w:r>
        <w:rPr>
          <w:spacing w:val="-7"/>
          <w:sz w:val="20"/>
        </w:rPr>
        <w:t xml:space="preserve"> </w:t>
      </w:r>
      <w:r>
        <w:rPr>
          <w:sz w:val="20"/>
        </w:rPr>
        <w:t>HI's</w:t>
      </w:r>
      <w:r>
        <w:rPr>
          <w:spacing w:val="-8"/>
          <w:sz w:val="20"/>
        </w:rPr>
        <w:t xml:space="preserve"> </w:t>
      </w:r>
      <w:r>
        <w:rPr>
          <w:sz w:val="20"/>
        </w:rPr>
        <w:t>country</w:t>
      </w:r>
      <w:r>
        <w:rPr>
          <w:spacing w:val="-7"/>
          <w:sz w:val="20"/>
        </w:rPr>
        <w:t xml:space="preserve"> </w:t>
      </w:r>
      <w:r>
        <w:rPr>
          <w:sz w:val="20"/>
        </w:rPr>
        <w:t>of</w:t>
      </w:r>
      <w:r>
        <w:rPr>
          <w:spacing w:val="-9"/>
          <w:sz w:val="20"/>
        </w:rPr>
        <w:t xml:space="preserve"> </w:t>
      </w:r>
      <w:r>
        <w:rPr>
          <w:sz w:val="20"/>
        </w:rPr>
        <w:t>intervention or in the country in which the Agreement will be executed.</w:t>
      </w:r>
    </w:p>
    <w:p w:rsidR="00B315A2" w:rsidRDefault="00B315A2" w:rsidP="00B315A2">
      <w:pPr>
        <w:pStyle w:val="ListParagraph"/>
        <w:widowControl w:val="0"/>
        <w:numPr>
          <w:ilvl w:val="1"/>
          <w:numId w:val="14"/>
        </w:numPr>
        <w:tabs>
          <w:tab w:val="left" w:pos="1517"/>
        </w:tabs>
        <w:autoSpaceDE w:val="0"/>
        <w:autoSpaceDN w:val="0"/>
        <w:spacing w:after="0" w:line="240" w:lineRule="auto"/>
        <w:ind w:right="651"/>
        <w:contextualSpacing w:val="0"/>
        <w:jc w:val="both"/>
        <w:rPr>
          <w:sz w:val="20"/>
        </w:rPr>
      </w:pPr>
      <w:r>
        <w:rPr>
          <w:sz w:val="20"/>
        </w:rPr>
        <w:t>Having been found guilty of fraud, corruption, involvement in a criminal organization or any other illegal activity that could damage the financial interests of communities.</w:t>
      </w:r>
    </w:p>
    <w:p w:rsidR="00B315A2" w:rsidRDefault="00B315A2" w:rsidP="00B315A2">
      <w:pPr>
        <w:pStyle w:val="ListParagraph"/>
        <w:widowControl w:val="0"/>
        <w:numPr>
          <w:ilvl w:val="1"/>
          <w:numId w:val="14"/>
        </w:numPr>
        <w:tabs>
          <w:tab w:val="left" w:pos="1517"/>
        </w:tabs>
        <w:autoSpaceDE w:val="0"/>
        <w:autoSpaceDN w:val="0"/>
        <w:spacing w:after="0" w:line="240" w:lineRule="auto"/>
        <w:ind w:right="639"/>
        <w:contextualSpacing w:val="0"/>
        <w:jc w:val="both"/>
        <w:rPr>
          <w:sz w:val="20"/>
        </w:rPr>
      </w:pPr>
      <w:r>
        <w:rPr>
          <w:sz w:val="20"/>
        </w:rPr>
        <w:t>Having been declared responsible for grave breach of contract due to non-compliance with contractual obligations in a previous procurement procedure.</w:t>
      </w:r>
    </w:p>
    <w:p w:rsidR="00B315A2" w:rsidRDefault="00B315A2">
      <w:pPr>
        <w:pStyle w:val="BodyText"/>
        <w:spacing w:before="10"/>
        <w:rPr>
          <w:sz w:val="11"/>
        </w:rPr>
      </w:pPr>
    </w:p>
    <w:p w:rsidR="00B315A2" w:rsidRDefault="00B315A2">
      <w:pPr>
        <w:pStyle w:val="BodyText"/>
        <w:spacing w:before="91"/>
        <w:ind w:left="796"/>
        <w:jc w:val="both"/>
      </w:pPr>
      <w:r>
        <w:t>HI</w:t>
      </w:r>
      <w:r>
        <w:rPr>
          <w:spacing w:val="-4"/>
        </w:rPr>
        <w:t xml:space="preserve"> </w:t>
      </w:r>
      <w:r>
        <w:t>will</w:t>
      </w:r>
      <w:r>
        <w:rPr>
          <w:spacing w:val="-5"/>
        </w:rPr>
        <w:t xml:space="preserve"> </w:t>
      </w:r>
      <w:r>
        <w:t>not</w:t>
      </w:r>
      <w:r>
        <w:rPr>
          <w:spacing w:val="-5"/>
        </w:rPr>
        <w:t xml:space="preserve"> </w:t>
      </w:r>
      <w:r>
        <w:t>attribute</w:t>
      </w:r>
      <w:r>
        <w:rPr>
          <w:spacing w:val="-4"/>
        </w:rPr>
        <w:t xml:space="preserve"> </w:t>
      </w:r>
      <w:r>
        <w:t>agreements</w:t>
      </w:r>
      <w:r>
        <w:rPr>
          <w:spacing w:val="-5"/>
        </w:rPr>
        <w:t xml:space="preserve"> </w:t>
      </w:r>
      <w:r>
        <w:t>to</w:t>
      </w:r>
      <w:r>
        <w:rPr>
          <w:spacing w:val="-4"/>
        </w:rPr>
        <w:t xml:space="preserve"> </w:t>
      </w:r>
      <w:r>
        <w:t>candidates or</w:t>
      </w:r>
      <w:r>
        <w:rPr>
          <w:spacing w:val="-4"/>
        </w:rPr>
        <w:t xml:space="preserve"> </w:t>
      </w:r>
      <w:r>
        <w:t>bidders</w:t>
      </w:r>
      <w:r>
        <w:rPr>
          <w:spacing w:val="-5"/>
        </w:rPr>
        <w:t xml:space="preserve"> </w:t>
      </w:r>
      <w:r>
        <w:t>who,</w:t>
      </w:r>
      <w:r>
        <w:rPr>
          <w:spacing w:val="-5"/>
        </w:rPr>
        <w:t xml:space="preserve"> </w:t>
      </w:r>
      <w:r>
        <w:t>in</w:t>
      </w:r>
      <w:r>
        <w:rPr>
          <w:spacing w:val="-3"/>
        </w:rPr>
        <w:t xml:space="preserve"> </w:t>
      </w:r>
      <w:r>
        <w:t>the</w:t>
      </w:r>
      <w:r>
        <w:rPr>
          <w:spacing w:val="-4"/>
        </w:rPr>
        <w:t xml:space="preserve"> </w:t>
      </w:r>
      <w:r>
        <w:t>course</w:t>
      </w:r>
      <w:r>
        <w:rPr>
          <w:spacing w:val="-4"/>
        </w:rPr>
        <w:t xml:space="preserve"> </w:t>
      </w:r>
      <w:r>
        <w:t>of</w:t>
      </w:r>
      <w:r>
        <w:rPr>
          <w:spacing w:val="-4"/>
        </w:rPr>
        <w:t xml:space="preserve"> </w:t>
      </w:r>
      <w:r>
        <w:t>the</w:t>
      </w:r>
      <w:r>
        <w:rPr>
          <w:spacing w:val="-5"/>
        </w:rPr>
        <w:t xml:space="preserve"> </w:t>
      </w:r>
      <w:r>
        <w:t>procedure</w:t>
      </w:r>
      <w:r>
        <w:rPr>
          <w:spacing w:val="-4"/>
        </w:rPr>
        <w:t xml:space="preserve"> </w:t>
      </w:r>
      <w:r>
        <w:t>will</w:t>
      </w:r>
      <w:r>
        <w:rPr>
          <w:spacing w:val="-5"/>
        </w:rPr>
        <w:t xml:space="preserve"> be:</w:t>
      </w:r>
    </w:p>
    <w:p w:rsidR="00B315A2" w:rsidRDefault="00B315A2" w:rsidP="00B315A2">
      <w:pPr>
        <w:pStyle w:val="ListParagraph"/>
        <w:widowControl w:val="0"/>
        <w:numPr>
          <w:ilvl w:val="1"/>
          <w:numId w:val="14"/>
        </w:numPr>
        <w:tabs>
          <w:tab w:val="left" w:pos="1516"/>
          <w:tab w:val="left" w:pos="1517"/>
        </w:tabs>
        <w:autoSpaceDE w:val="0"/>
        <w:autoSpaceDN w:val="0"/>
        <w:spacing w:before="154" w:after="0" w:line="245" w:lineRule="exact"/>
        <w:ind w:hanging="361"/>
        <w:contextualSpacing w:val="0"/>
        <w:rPr>
          <w:sz w:val="20"/>
        </w:rPr>
      </w:pPr>
      <w:r>
        <w:rPr>
          <w:sz w:val="20"/>
        </w:rPr>
        <w:t>the</w:t>
      </w:r>
      <w:r>
        <w:rPr>
          <w:spacing w:val="-5"/>
          <w:sz w:val="20"/>
        </w:rPr>
        <w:t xml:space="preserve"> </w:t>
      </w:r>
      <w:r>
        <w:rPr>
          <w:sz w:val="20"/>
        </w:rPr>
        <w:t>subject</w:t>
      </w:r>
      <w:r>
        <w:rPr>
          <w:spacing w:val="-4"/>
          <w:sz w:val="20"/>
        </w:rPr>
        <w:t xml:space="preserve"> </w:t>
      </w:r>
      <w:r>
        <w:rPr>
          <w:sz w:val="20"/>
        </w:rPr>
        <w:t>of</w:t>
      </w:r>
      <w:r>
        <w:rPr>
          <w:spacing w:val="-4"/>
          <w:sz w:val="20"/>
        </w:rPr>
        <w:t xml:space="preserve"> </w:t>
      </w:r>
      <w:r>
        <w:rPr>
          <w:sz w:val="20"/>
        </w:rPr>
        <w:t>conflicting</w:t>
      </w:r>
      <w:r>
        <w:rPr>
          <w:spacing w:val="-3"/>
          <w:sz w:val="20"/>
        </w:rPr>
        <w:t xml:space="preserve"> </w:t>
      </w:r>
      <w:r>
        <w:rPr>
          <w:spacing w:val="-2"/>
          <w:sz w:val="20"/>
        </w:rPr>
        <w:t>interests</w:t>
      </w:r>
    </w:p>
    <w:p w:rsidR="00B315A2" w:rsidRDefault="00B315A2" w:rsidP="00B315A2">
      <w:pPr>
        <w:pStyle w:val="ListParagraph"/>
        <w:widowControl w:val="0"/>
        <w:numPr>
          <w:ilvl w:val="1"/>
          <w:numId w:val="14"/>
        </w:numPr>
        <w:tabs>
          <w:tab w:val="left" w:pos="1516"/>
          <w:tab w:val="left" w:pos="1517"/>
        </w:tabs>
        <w:autoSpaceDE w:val="0"/>
        <w:autoSpaceDN w:val="0"/>
        <w:spacing w:after="0" w:line="240" w:lineRule="auto"/>
        <w:ind w:right="1020"/>
        <w:contextualSpacing w:val="0"/>
        <w:rPr>
          <w:sz w:val="20"/>
        </w:rPr>
      </w:pPr>
      <w:r>
        <w:rPr>
          <w:sz w:val="20"/>
        </w:rPr>
        <w:t>guilty</w:t>
      </w:r>
      <w:r>
        <w:rPr>
          <w:spacing w:val="-3"/>
          <w:sz w:val="20"/>
        </w:rPr>
        <w:t xml:space="preserve"> </w:t>
      </w:r>
      <w:r>
        <w:rPr>
          <w:sz w:val="20"/>
        </w:rPr>
        <w:t>of</w:t>
      </w:r>
      <w:r>
        <w:rPr>
          <w:spacing w:val="-3"/>
          <w:sz w:val="20"/>
        </w:rPr>
        <w:t xml:space="preserve"> </w:t>
      </w:r>
      <w:r>
        <w:rPr>
          <w:sz w:val="20"/>
        </w:rPr>
        <w:t>inaccurate</w:t>
      </w:r>
      <w:r>
        <w:rPr>
          <w:spacing w:val="-5"/>
          <w:sz w:val="20"/>
        </w:rPr>
        <w:t xml:space="preserve"> </w:t>
      </w:r>
      <w:r>
        <w:rPr>
          <w:sz w:val="20"/>
        </w:rPr>
        <w:t>declarations</w:t>
      </w:r>
      <w:r>
        <w:rPr>
          <w:spacing w:val="-4"/>
          <w:sz w:val="20"/>
        </w:rPr>
        <w:t xml:space="preserve"> </w:t>
      </w:r>
      <w:r>
        <w:rPr>
          <w:sz w:val="20"/>
        </w:rPr>
        <w:t>by</w:t>
      </w:r>
      <w:r>
        <w:rPr>
          <w:spacing w:val="-2"/>
          <w:sz w:val="20"/>
        </w:rPr>
        <w:t xml:space="preserve"> </w:t>
      </w:r>
      <w:r>
        <w:rPr>
          <w:sz w:val="20"/>
        </w:rPr>
        <w:t>providing</w:t>
      </w:r>
      <w:r>
        <w:rPr>
          <w:spacing w:val="-2"/>
          <w:sz w:val="20"/>
        </w:rPr>
        <w:t xml:space="preserve"> </w:t>
      </w:r>
      <w:r>
        <w:rPr>
          <w:sz w:val="20"/>
        </w:rPr>
        <w:t>information</w:t>
      </w:r>
      <w:r>
        <w:rPr>
          <w:spacing w:val="-2"/>
          <w:sz w:val="20"/>
        </w:rPr>
        <w:t xml:space="preserve"> </w:t>
      </w:r>
      <w:r>
        <w:rPr>
          <w:sz w:val="20"/>
        </w:rPr>
        <w:t>requested</w:t>
      </w:r>
      <w:r>
        <w:rPr>
          <w:spacing w:val="-2"/>
          <w:sz w:val="20"/>
        </w:rPr>
        <w:t xml:space="preserve"> </w:t>
      </w:r>
      <w:r>
        <w:rPr>
          <w:sz w:val="20"/>
        </w:rPr>
        <w:t>by</w:t>
      </w:r>
      <w:r>
        <w:rPr>
          <w:spacing w:val="-2"/>
          <w:sz w:val="20"/>
        </w:rPr>
        <w:t xml:space="preserve"> </w:t>
      </w:r>
      <w:r>
        <w:rPr>
          <w:sz w:val="20"/>
        </w:rPr>
        <w:t>HI</w:t>
      </w:r>
      <w:r>
        <w:rPr>
          <w:spacing w:val="-5"/>
          <w:sz w:val="20"/>
        </w:rPr>
        <w:t xml:space="preserve"> </w:t>
      </w:r>
      <w:r>
        <w:rPr>
          <w:sz w:val="20"/>
        </w:rPr>
        <w:t>to</w:t>
      </w:r>
      <w:r>
        <w:rPr>
          <w:spacing w:val="-2"/>
          <w:sz w:val="20"/>
        </w:rPr>
        <w:t xml:space="preserve"> </w:t>
      </w:r>
      <w:r>
        <w:rPr>
          <w:sz w:val="20"/>
        </w:rPr>
        <w:t>take</w:t>
      </w:r>
      <w:r>
        <w:rPr>
          <w:spacing w:val="-5"/>
          <w:sz w:val="20"/>
        </w:rPr>
        <w:t xml:space="preserve"> </w:t>
      </w:r>
      <w:r>
        <w:rPr>
          <w:sz w:val="20"/>
        </w:rPr>
        <w:t>part</w:t>
      </w:r>
      <w:r>
        <w:rPr>
          <w:spacing w:val="-4"/>
          <w:sz w:val="20"/>
        </w:rPr>
        <w:t xml:space="preserve"> </w:t>
      </w:r>
      <w:r>
        <w:rPr>
          <w:sz w:val="20"/>
        </w:rPr>
        <w:t>in</w:t>
      </w:r>
      <w:r>
        <w:rPr>
          <w:spacing w:val="-2"/>
          <w:sz w:val="20"/>
        </w:rPr>
        <w:t xml:space="preserve"> </w:t>
      </w:r>
      <w:r>
        <w:rPr>
          <w:sz w:val="20"/>
        </w:rPr>
        <w:t>the</w:t>
      </w:r>
      <w:r>
        <w:rPr>
          <w:spacing w:val="-3"/>
          <w:sz w:val="20"/>
        </w:rPr>
        <w:t xml:space="preserve"> </w:t>
      </w:r>
      <w:r>
        <w:rPr>
          <w:sz w:val="20"/>
        </w:rPr>
        <w:t>agreement procedure or by not providing such information.</w:t>
      </w:r>
    </w:p>
    <w:p w:rsidR="00B315A2" w:rsidRDefault="00B315A2">
      <w:pPr>
        <w:pStyle w:val="BodyText"/>
        <w:spacing w:before="6"/>
        <w:rPr>
          <w:sz w:val="23"/>
        </w:rPr>
      </w:pPr>
    </w:p>
    <w:p w:rsidR="00B315A2" w:rsidRDefault="00B315A2" w:rsidP="00B315A2">
      <w:pPr>
        <w:pStyle w:val="ListParagraph"/>
        <w:widowControl w:val="0"/>
        <w:numPr>
          <w:ilvl w:val="0"/>
          <w:numId w:val="14"/>
        </w:numPr>
        <w:tabs>
          <w:tab w:val="left" w:pos="1517"/>
        </w:tabs>
        <w:autoSpaceDE w:val="0"/>
        <w:autoSpaceDN w:val="0"/>
        <w:spacing w:after="0" w:line="240" w:lineRule="auto"/>
        <w:ind w:hanging="721"/>
        <w:contextualSpacing w:val="0"/>
        <w:jc w:val="both"/>
        <w:rPr>
          <w:sz w:val="20"/>
        </w:rPr>
      </w:pPr>
      <w:r>
        <w:rPr>
          <w:color w:val="233E5F"/>
          <w:sz w:val="20"/>
        </w:rPr>
        <w:lastRenderedPageBreak/>
        <w:t>Administrative</w:t>
      </w:r>
      <w:r>
        <w:rPr>
          <w:color w:val="233E5F"/>
          <w:spacing w:val="-7"/>
          <w:sz w:val="20"/>
        </w:rPr>
        <w:t xml:space="preserve"> </w:t>
      </w:r>
      <w:r>
        <w:rPr>
          <w:color w:val="233E5F"/>
          <w:sz w:val="20"/>
        </w:rPr>
        <w:t>and</w:t>
      </w:r>
      <w:r>
        <w:rPr>
          <w:color w:val="233E5F"/>
          <w:spacing w:val="-6"/>
          <w:sz w:val="20"/>
        </w:rPr>
        <w:t xml:space="preserve"> </w:t>
      </w:r>
      <w:r>
        <w:rPr>
          <w:color w:val="233E5F"/>
          <w:sz w:val="20"/>
        </w:rPr>
        <w:t>financial</w:t>
      </w:r>
      <w:r>
        <w:rPr>
          <w:color w:val="233E5F"/>
          <w:spacing w:val="-7"/>
          <w:sz w:val="20"/>
        </w:rPr>
        <w:t xml:space="preserve"> </w:t>
      </w:r>
      <w:r>
        <w:rPr>
          <w:color w:val="233E5F"/>
          <w:spacing w:val="-2"/>
          <w:sz w:val="20"/>
        </w:rPr>
        <w:t>sanctions</w:t>
      </w:r>
    </w:p>
    <w:p w:rsidR="00B315A2" w:rsidRDefault="00B315A2">
      <w:pPr>
        <w:pStyle w:val="BodyText"/>
        <w:spacing w:before="34"/>
        <w:ind w:left="796" w:right="643"/>
        <w:jc w:val="both"/>
      </w:pPr>
      <w:r>
        <w:t>Should</w:t>
      </w:r>
      <w:r>
        <w:rPr>
          <w:spacing w:val="-13"/>
        </w:rPr>
        <w:t xml:space="preserve"> </w:t>
      </w:r>
      <w:r>
        <w:t>the</w:t>
      </w:r>
      <w:r>
        <w:rPr>
          <w:spacing w:val="-12"/>
        </w:rPr>
        <w:t xml:space="preserve"> </w:t>
      </w:r>
      <w:r>
        <w:t>supplier,</w:t>
      </w:r>
      <w:r>
        <w:rPr>
          <w:spacing w:val="-13"/>
        </w:rPr>
        <w:t xml:space="preserve"> </w:t>
      </w:r>
      <w:r>
        <w:t>candidate</w:t>
      </w:r>
      <w:r>
        <w:rPr>
          <w:spacing w:val="-12"/>
        </w:rPr>
        <w:t xml:space="preserve"> </w:t>
      </w:r>
      <w:r>
        <w:t>or</w:t>
      </w:r>
      <w:r>
        <w:rPr>
          <w:spacing w:val="-13"/>
        </w:rPr>
        <w:t xml:space="preserve"> </w:t>
      </w:r>
      <w:r>
        <w:t>bidder</w:t>
      </w:r>
      <w:r>
        <w:rPr>
          <w:spacing w:val="-12"/>
        </w:rPr>
        <w:t xml:space="preserve"> </w:t>
      </w:r>
      <w:r>
        <w:t>be</w:t>
      </w:r>
      <w:r>
        <w:rPr>
          <w:spacing w:val="-13"/>
        </w:rPr>
        <w:t xml:space="preserve"> </w:t>
      </w:r>
      <w:r>
        <w:t>involved</w:t>
      </w:r>
      <w:r>
        <w:rPr>
          <w:spacing w:val="-12"/>
        </w:rPr>
        <w:t xml:space="preserve"> </w:t>
      </w:r>
      <w:r>
        <w:t>in</w:t>
      </w:r>
      <w:r>
        <w:rPr>
          <w:spacing w:val="-13"/>
        </w:rPr>
        <w:t xml:space="preserve"> </w:t>
      </w:r>
      <w:r>
        <w:t>corruptive,</w:t>
      </w:r>
      <w:r>
        <w:rPr>
          <w:spacing w:val="-12"/>
        </w:rPr>
        <w:t xml:space="preserve"> </w:t>
      </w:r>
      <w:r>
        <w:t>fraudulent,</w:t>
      </w:r>
      <w:r>
        <w:rPr>
          <w:spacing w:val="-13"/>
        </w:rPr>
        <w:t xml:space="preserve"> </w:t>
      </w:r>
      <w:r>
        <w:t>collusive</w:t>
      </w:r>
      <w:r>
        <w:rPr>
          <w:spacing w:val="-12"/>
        </w:rPr>
        <w:t xml:space="preserve"> </w:t>
      </w:r>
      <w:r>
        <w:t>or</w:t>
      </w:r>
      <w:r>
        <w:rPr>
          <w:spacing w:val="-13"/>
        </w:rPr>
        <w:t xml:space="preserve"> </w:t>
      </w:r>
      <w:r>
        <w:t>coercive</w:t>
      </w:r>
      <w:r>
        <w:rPr>
          <w:spacing w:val="-12"/>
        </w:rPr>
        <w:t xml:space="preserve"> </w:t>
      </w:r>
      <w:r>
        <w:t>practices,</w:t>
      </w:r>
      <w:r>
        <w:rPr>
          <w:spacing w:val="-13"/>
        </w:rPr>
        <w:t xml:space="preserve"> </w:t>
      </w:r>
      <w:r>
        <w:t>HI</w:t>
      </w:r>
      <w:r>
        <w:rPr>
          <w:spacing w:val="-12"/>
        </w:rPr>
        <w:t xml:space="preserve"> </w:t>
      </w:r>
      <w:r>
        <w:t xml:space="preserve">would </w:t>
      </w:r>
      <w:r>
        <w:rPr>
          <w:spacing w:val="-2"/>
        </w:rPr>
        <w:t>impose:</w:t>
      </w:r>
    </w:p>
    <w:p w:rsidR="00B315A2" w:rsidRDefault="00B315A2" w:rsidP="00B315A2">
      <w:pPr>
        <w:pStyle w:val="ListParagraph"/>
        <w:widowControl w:val="0"/>
        <w:numPr>
          <w:ilvl w:val="1"/>
          <w:numId w:val="14"/>
        </w:numPr>
        <w:tabs>
          <w:tab w:val="left" w:pos="1517"/>
        </w:tabs>
        <w:autoSpaceDE w:val="0"/>
        <w:autoSpaceDN w:val="0"/>
        <w:spacing w:after="0" w:line="240" w:lineRule="auto"/>
        <w:ind w:right="648"/>
        <w:contextualSpacing w:val="0"/>
        <w:jc w:val="both"/>
        <w:rPr>
          <w:sz w:val="20"/>
        </w:rPr>
      </w:pPr>
      <w:r>
        <w:rPr>
          <w:sz w:val="20"/>
        </w:rPr>
        <w:t>Administrative sanctions: A candidate's misconduct will be notified to competent civil or commercial authorities as will be the immediate end of any professional relations with it;</w:t>
      </w:r>
    </w:p>
    <w:p w:rsidR="00B315A2" w:rsidRDefault="00B315A2" w:rsidP="00B315A2">
      <w:pPr>
        <w:pStyle w:val="ListParagraph"/>
        <w:widowControl w:val="0"/>
        <w:numPr>
          <w:ilvl w:val="1"/>
          <w:numId w:val="14"/>
        </w:numPr>
        <w:tabs>
          <w:tab w:val="left" w:pos="1517"/>
        </w:tabs>
        <w:autoSpaceDE w:val="0"/>
        <w:autoSpaceDN w:val="0"/>
        <w:spacing w:after="0" w:line="240" w:lineRule="auto"/>
        <w:ind w:right="651"/>
        <w:contextualSpacing w:val="0"/>
        <w:jc w:val="both"/>
        <w:rPr>
          <w:sz w:val="20"/>
        </w:rPr>
      </w:pPr>
      <w:r>
        <w:rPr>
          <w:sz w:val="20"/>
        </w:rPr>
        <w:t>Financial sanctions: HI will request the refunding of expenses directly and indirectly related to the conduct of the new call for tenders or contract attribution procedure. If relevant, the bid guarantee or performance guarantee will be kept by HI.</w:t>
      </w:r>
    </w:p>
    <w:p w:rsidR="00B315A2" w:rsidRDefault="00B315A2">
      <w:pPr>
        <w:pStyle w:val="BodyText"/>
        <w:spacing w:before="4"/>
        <w:rPr>
          <w:sz w:val="23"/>
        </w:rPr>
      </w:pPr>
    </w:p>
    <w:p w:rsidR="00B315A2" w:rsidRDefault="00B315A2" w:rsidP="00B315A2">
      <w:pPr>
        <w:pStyle w:val="ListParagraph"/>
        <w:widowControl w:val="0"/>
        <w:numPr>
          <w:ilvl w:val="0"/>
          <w:numId w:val="14"/>
        </w:numPr>
        <w:tabs>
          <w:tab w:val="left" w:pos="1516"/>
          <w:tab w:val="left" w:pos="1517"/>
        </w:tabs>
        <w:autoSpaceDE w:val="0"/>
        <w:autoSpaceDN w:val="0"/>
        <w:spacing w:before="1" w:after="0" w:line="240" w:lineRule="auto"/>
        <w:ind w:hanging="721"/>
        <w:contextualSpacing w:val="0"/>
        <w:rPr>
          <w:sz w:val="20"/>
        </w:rPr>
      </w:pPr>
      <w:r>
        <w:rPr>
          <w:color w:val="233E5F"/>
          <w:sz w:val="20"/>
        </w:rPr>
        <w:t>Information</w:t>
      </w:r>
      <w:r>
        <w:rPr>
          <w:color w:val="233E5F"/>
          <w:spacing w:val="-5"/>
          <w:sz w:val="20"/>
        </w:rPr>
        <w:t xml:space="preserve"> </w:t>
      </w:r>
      <w:r>
        <w:rPr>
          <w:color w:val="233E5F"/>
          <w:sz w:val="20"/>
        </w:rPr>
        <w:t>and</w:t>
      </w:r>
      <w:r>
        <w:rPr>
          <w:color w:val="233E5F"/>
          <w:spacing w:val="-4"/>
          <w:sz w:val="20"/>
        </w:rPr>
        <w:t xml:space="preserve"> </w:t>
      </w:r>
      <w:r>
        <w:rPr>
          <w:color w:val="233E5F"/>
          <w:sz w:val="20"/>
        </w:rPr>
        <w:t>Access</w:t>
      </w:r>
      <w:r>
        <w:rPr>
          <w:color w:val="233E5F"/>
          <w:spacing w:val="-6"/>
          <w:sz w:val="20"/>
        </w:rPr>
        <w:t xml:space="preserve"> </w:t>
      </w:r>
      <w:r>
        <w:rPr>
          <w:color w:val="233E5F"/>
          <w:sz w:val="20"/>
        </w:rPr>
        <w:t>for</w:t>
      </w:r>
      <w:r>
        <w:rPr>
          <w:color w:val="233E5F"/>
          <w:spacing w:val="-5"/>
          <w:sz w:val="20"/>
        </w:rPr>
        <w:t xml:space="preserve"> </w:t>
      </w:r>
      <w:r>
        <w:rPr>
          <w:color w:val="233E5F"/>
          <w:sz w:val="20"/>
        </w:rPr>
        <w:t>Funding</w:t>
      </w:r>
      <w:r>
        <w:rPr>
          <w:color w:val="233E5F"/>
          <w:spacing w:val="-5"/>
          <w:sz w:val="20"/>
        </w:rPr>
        <w:t xml:space="preserve"> </w:t>
      </w:r>
      <w:r>
        <w:rPr>
          <w:color w:val="233E5F"/>
          <w:spacing w:val="-2"/>
          <w:sz w:val="20"/>
        </w:rPr>
        <w:t>Bodies</w:t>
      </w:r>
    </w:p>
    <w:p w:rsidR="00B315A2" w:rsidRDefault="00B315A2">
      <w:pPr>
        <w:pStyle w:val="BodyText"/>
        <w:spacing w:before="34"/>
        <w:ind w:left="796" w:right="735"/>
      </w:pPr>
      <w:r>
        <w:t>HI will immediately inform institutional funding bodies and will provide them with relevant information should a</w:t>
      </w:r>
      <w:r>
        <w:rPr>
          <w:spacing w:val="80"/>
        </w:rPr>
        <w:t xml:space="preserve"> </w:t>
      </w:r>
      <w:r>
        <w:t>supplier, candidate or bidder be involved in corruptive, fraudulent, collusive or coercive practices.</w:t>
      </w:r>
    </w:p>
    <w:p w:rsidR="00B315A2" w:rsidRDefault="00B315A2">
      <w:pPr>
        <w:pStyle w:val="BodyText"/>
        <w:spacing w:before="1"/>
        <w:ind w:left="796"/>
      </w:pPr>
      <w:r>
        <w:t>Furthermore,</w:t>
      </w:r>
      <w:r>
        <w:rPr>
          <w:spacing w:val="-9"/>
        </w:rPr>
        <w:t xml:space="preserve"> </w:t>
      </w:r>
      <w:r>
        <w:t>entrepreneurs</w:t>
      </w:r>
      <w:r>
        <w:rPr>
          <w:spacing w:val="-10"/>
        </w:rPr>
        <w:t xml:space="preserve"> </w:t>
      </w:r>
      <w:r>
        <w:t>accept</w:t>
      </w:r>
      <w:r>
        <w:rPr>
          <w:spacing w:val="-9"/>
        </w:rPr>
        <w:t xml:space="preserve"> </w:t>
      </w:r>
      <w:r>
        <w:t>to</w:t>
      </w:r>
      <w:r>
        <w:rPr>
          <w:spacing w:val="-9"/>
        </w:rPr>
        <w:t xml:space="preserve"> </w:t>
      </w:r>
      <w:r>
        <w:t>guarantee</w:t>
      </w:r>
      <w:r>
        <w:rPr>
          <w:spacing w:val="-9"/>
        </w:rPr>
        <w:t xml:space="preserve"> </w:t>
      </w:r>
      <w:r>
        <w:t>right</w:t>
      </w:r>
      <w:r>
        <w:rPr>
          <w:spacing w:val="-9"/>
        </w:rPr>
        <w:t xml:space="preserve"> </w:t>
      </w:r>
      <w:r>
        <w:t>of</w:t>
      </w:r>
      <w:r>
        <w:rPr>
          <w:spacing w:val="-9"/>
        </w:rPr>
        <w:t xml:space="preserve"> </w:t>
      </w:r>
      <w:r>
        <w:t>access</w:t>
      </w:r>
      <w:r>
        <w:rPr>
          <w:spacing w:val="-10"/>
        </w:rPr>
        <w:t xml:space="preserve"> </w:t>
      </w:r>
      <w:r>
        <w:t>to</w:t>
      </w:r>
      <w:r>
        <w:rPr>
          <w:spacing w:val="-9"/>
        </w:rPr>
        <w:t xml:space="preserve"> </w:t>
      </w:r>
      <w:r>
        <w:t>their</w:t>
      </w:r>
      <w:r>
        <w:rPr>
          <w:spacing w:val="-9"/>
        </w:rPr>
        <w:t xml:space="preserve"> </w:t>
      </w:r>
      <w:r>
        <w:t>financial</w:t>
      </w:r>
      <w:r>
        <w:rPr>
          <w:spacing w:val="-9"/>
        </w:rPr>
        <w:t xml:space="preserve"> </w:t>
      </w:r>
      <w:r>
        <w:t>and</w:t>
      </w:r>
      <w:r>
        <w:rPr>
          <w:spacing w:val="-9"/>
        </w:rPr>
        <w:t xml:space="preserve"> </w:t>
      </w:r>
      <w:r>
        <w:t>accounting</w:t>
      </w:r>
      <w:r>
        <w:rPr>
          <w:spacing w:val="-9"/>
        </w:rPr>
        <w:t xml:space="preserve"> </w:t>
      </w:r>
      <w:r>
        <w:t>documents</w:t>
      </w:r>
      <w:r>
        <w:rPr>
          <w:spacing w:val="-10"/>
        </w:rPr>
        <w:t xml:space="preserve"> </w:t>
      </w:r>
      <w:r>
        <w:t>so</w:t>
      </w:r>
      <w:r>
        <w:rPr>
          <w:spacing w:val="-9"/>
        </w:rPr>
        <w:t xml:space="preserve"> </w:t>
      </w:r>
      <w:r>
        <w:t>that</w:t>
      </w:r>
      <w:r>
        <w:rPr>
          <w:spacing w:val="-9"/>
        </w:rPr>
        <w:t xml:space="preserve"> </w:t>
      </w:r>
      <w:r>
        <w:t>HI's Institutional Funding Bodies may conduct verifications and audits.</w:t>
      </w:r>
    </w:p>
    <w:p w:rsidR="00B315A2" w:rsidRDefault="00B315A2">
      <w:pPr>
        <w:pStyle w:val="BodyText"/>
        <w:spacing w:before="4"/>
        <w:rPr>
          <w:sz w:val="23"/>
        </w:rPr>
      </w:pPr>
    </w:p>
    <w:p w:rsidR="00B315A2" w:rsidRDefault="00B315A2" w:rsidP="00B315A2">
      <w:pPr>
        <w:pStyle w:val="ListParagraph"/>
        <w:widowControl w:val="0"/>
        <w:numPr>
          <w:ilvl w:val="0"/>
          <w:numId w:val="14"/>
        </w:numPr>
        <w:tabs>
          <w:tab w:val="left" w:pos="1516"/>
          <w:tab w:val="left" w:pos="1517"/>
        </w:tabs>
        <w:autoSpaceDE w:val="0"/>
        <w:autoSpaceDN w:val="0"/>
        <w:spacing w:before="1" w:after="0" w:line="240" w:lineRule="auto"/>
        <w:ind w:hanging="721"/>
        <w:contextualSpacing w:val="0"/>
        <w:rPr>
          <w:sz w:val="20"/>
        </w:rPr>
      </w:pPr>
      <w:r>
        <w:rPr>
          <w:color w:val="233E5F"/>
          <w:sz w:val="20"/>
        </w:rPr>
        <w:t>Documents</w:t>
      </w:r>
      <w:r>
        <w:rPr>
          <w:color w:val="233E5F"/>
          <w:spacing w:val="-4"/>
          <w:sz w:val="20"/>
        </w:rPr>
        <w:t xml:space="preserve"> </w:t>
      </w:r>
      <w:r>
        <w:rPr>
          <w:color w:val="233E5F"/>
          <w:sz w:val="20"/>
        </w:rPr>
        <w:t>to</w:t>
      </w:r>
      <w:r>
        <w:rPr>
          <w:color w:val="233E5F"/>
          <w:spacing w:val="-2"/>
          <w:sz w:val="20"/>
        </w:rPr>
        <w:t xml:space="preserve"> </w:t>
      </w:r>
      <w:r>
        <w:rPr>
          <w:color w:val="233E5F"/>
          <w:sz w:val="20"/>
        </w:rPr>
        <w:t>be</w:t>
      </w:r>
      <w:r>
        <w:rPr>
          <w:color w:val="233E5F"/>
          <w:spacing w:val="-5"/>
          <w:sz w:val="20"/>
        </w:rPr>
        <w:t xml:space="preserve"> </w:t>
      </w:r>
      <w:r>
        <w:rPr>
          <w:color w:val="233E5F"/>
          <w:sz w:val="20"/>
        </w:rPr>
        <w:t>presented</w:t>
      </w:r>
      <w:r>
        <w:rPr>
          <w:color w:val="233E5F"/>
          <w:spacing w:val="-4"/>
          <w:sz w:val="20"/>
        </w:rPr>
        <w:t xml:space="preserve"> </w:t>
      </w:r>
      <w:r>
        <w:rPr>
          <w:color w:val="233E5F"/>
          <w:sz w:val="20"/>
        </w:rPr>
        <w:t>by</w:t>
      </w:r>
      <w:r>
        <w:rPr>
          <w:color w:val="233E5F"/>
          <w:spacing w:val="-4"/>
          <w:sz w:val="20"/>
        </w:rPr>
        <w:t xml:space="preserve"> </w:t>
      </w:r>
      <w:r>
        <w:rPr>
          <w:color w:val="233E5F"/>
          <w:sz w:val="20"/>
        </w:rPr>
        <w:t>the</w:t>
      </w:r>
      <w:r>
        <w:rPr>
          <w:color w:val="233E5F"/>
          <w:spacing w:val="-3"/>
          <w:sz w:val="20"/>
        </w:rPr>
        <w:t xml:space="preserve"> </w:t>
      </w:r>
      <w:r>
        <w:rPr>
          <w:color w:val="233E5F"/>
          <w:spacing w:val="-2"/>
          <w:sz w:val="20"/>
        </w:rPr>
        <w:t>supplier</w:t>
      </w:r>
    </w:p>
    <w:p w:rsidR="00B315A2" w:rsidRDefault="00B315A2">
      <w:pPr>
        <w:pStyle w:val="BodyText"/>
        <w:spacing w:before="34"/>
        <w:ind w:left="796" w:right="735"/>
      </w:pPr>
      <w:r>
        <w:t xml:space="preserve">Below are the minimum documents that any company or individual entrepreneur wishing to work with HI needs to </w:t>
      </w:r>
      <w:r>
        <w:rPr>
          <w:spacing w:val="-2"/>
        </w:rPr>
        <w:t>produce:</w:t>
      </w:r>
    </w:p>
    <w:p w:rsidR="00B315A2" w:rsidRDefault="00B315A2" w:rsidP="00B315A2">
      <w:pPr>
        <w:pStyle w:val="ListParagraph"/>
        <w:widowControl w:val="0"/>
        <w:numPr>
          <w:ilvl w:val="1"/>
          <w:numId w:val="14"/>
        </w:numPr>
        <w:tabs>
          <w:tab w:val="left" w:pos="1516"/>
          <w:tab w:val="left" w:pos="1517"/>
        </w:tabs>
        <w:autoSpaceDE w:val="0"/>
        <w:autoSpaceDN w:val="0"/>
        <w:spacing w:before="1" w:after="0" w:line="244" w:lineRule="exact"/>
        <w:ind w:hanging="361"/>
        <w:contextualSpacing w:val="0"/>
        <w:rPr>
          <w:sz w:val="20"/>
        </w:rPr>
      </w:pPr>
      <w:r>
        <w:rPr>
          <w:sz w:val="20"/>
        </w:rPr>
        <w:t>Supplier's</w:t>
      </w:r>
      <w:r>
        <w:rPr>
          <w:spacing w:val="-8"/>
          <w:sz w:val="20"/>
        </w:rPr>
        <w:t xml:space="preserve"> </w:t>
      </w:r>
      <w:r>
        <w:rPr>
          <w:sz w:val="20"/>
        </w:rPr>
        <w:t>/</w:t>
      </w:r>
      <w:r>
        <w:rPr>
          <w:spacing w:val="-8"/>
          <w:sz w:val="20"/>
        </w:rPr>
        <w:t xml:space="preserve"> </w:t>
      </w:r>
      <w:r>
        <w:rPr>
          <w:sz w:val="20"/>
        </w:rPr>
        <w:t>company</w:t>
      </w:r>
      <w:r>
        <w:rPr>
          <w:spacing w:val="-5"/>
          <w:sz w:val="20"/>
        </w:rPr>
        <w:t xml:space="preserve"> </w:t>
      </w:r>
      <w:r>
        <w:rPr>
          <w:sz w:val="20"/>
        </w:rPr>
        <w:t>representative's</w:t>
      </w:r>
      <w:r>
        <w:rPr>
          <w:spacing w:val="-8"/>
          <w:sz w:val="20"/>
        </w:rPr>
        <w:t xml:space="preserve"> </w:t>
      </w:r>
      <w:r>
        <w:rPr>
          <w:sz w:val="20"/>
        </w:rPr>
        <w:t>personal</w:t>
      </w:r>
      <w:r>
        <w:rPr>
          <w:spacing w:val="-7"/>
          <w:sz w:val="20"/>
        </w:rPr>
        <w:t xml:space="preserve"> </w:t>
      </w:r>
      <w:r>
        <w:rPr>
          <w:sz w:val="20"/>
        </w:rPr>
        <w:t>national</w:t>
      </w:r>
      <w:r>
        <w:rPr>
          <w:spacing w:val="-6"/>
          <w:sz w:val="20"/>
        </w:rPr>
        <w:t xml:space="preserve"> </w:t>
      </w:r>
      <w:r>
        <w:rPr>
          <w:sz w:val="20"/>
        </w:rPr>
        <w:t>identity</w:t>
      </w:r>
      <w:r>
        <w:rPr>
          <w:spacing w:val="-7"/>
          <w:sz w:val="20"/>
        </w:rPr>
        <w:t xml:space="preserve"> </w:t>
      </w:r>
      <w:r>
        <w:rPr>
          <w:spacing w:val="-2"/>
          <w:sz w:val="20"/>
        </w:rPr>
        <w:t>paper</w:t>
      </w:r>
    </w:p>
    <w:p w:rsidR="00B315A2" w:rsidRDefault="00B315A2" w:rsidP="00B315A2">
      <w:pPr>
        <w:pStyle w:val="ListParagraph"/>
        <w:widowControl w:val="0"/>
        <w:numPr>
          <w:ilvl w:val="1"/>
          <w:numId w:val="14"/>
        </w:numPr>
        <w:tabs>
          <w:tab w:val="left" w:pos="1516"/>
          <w:tab w:val="left" w:pos="1517"/>
        </w:tabs>
        <w:autoSpaceDE w:val="0"/>
        <w:autoSpaceDN w:val="0"/>
        <w:spacing w:after="0" w:line="244" w:lineRule="exact"/>
        <w:ind w:hanging="361"/>
        <w:contextualSpacing w:val="0"/>
        <w:rPr>
          <w:sz w:val="20"/>
        </w:rPr>
      </w:pPr>
      <w:r>
        <w:rPr>
          <w:sz w:val="20"/>
        </w:rPr>
        <w:t>Status</w:t>
      </w:r>
      <w:r>
        <w:rPr>
          <w:spacing w:val="-5"/>
          <w:sz w:val="20"/>
        </w:rPr>
        <w:t xml:space="preserve"> </w:t>
      </w:r>
      <w:r>
        <w:rPr>
          <w:sz w:val="20"/>
        </w:rPr>
        <w:t>and</w:t>
      </w:r>
      <w:r>
        <w:rPr>
          <w:spacing w:val="-3"/>
          <w:sz w:val="20"/>
        </w:rPr>
        <w:t xml:space="preserve"> </w:t>
      </w:r>
      <w:r>
        <w:rPr>
          <w:sz w:val="20"/>
        </w:rPr>
        <w:t>registration</w:t>
      </w:r>
      <w:r>
        <w:rPr>
          <w:spacing w:val="-3"/>
          <w:sz w:val="20"/>
        </w:rPr>
        <w:t xml:space="preserve"> </w:t>
      </w:r>
      <w:r>
        <w:rPr>
          <w:sz w:val="20"/>
        </w:rPr>
        <w:t>papers</w:t>
      </w:r>
      <w:r>
        <w:rPr>
          <w:spacing w:val="-6"/>
          <w:sz w:val="20"/>
        </w:rPr>
        <w:t xml:space="preserve"> </w:t>
      </w:r>
      <w:r>
        <w:rPr>
          <w:sz w:val="20"/>
        </w:rPr>
        <w:t>of</w:t>
      </w:r>
      <w:r>
        <w:rPr>
          <w:spacing w:val="-4"/>
          <w:sz w:val="20"/>
        </w:rPr>
        <w:t xml:space="preserve"> </w:t>
      </w:r>
      <w:r>
        <w:rPr>
          <w:sz w:val="20"/>
        </w:rPr>
        <w:t>the</w:t>
      </w:r>
      <w:r>
        <w:rPr>
          <w:spacing w:val="-4"/>
          <w:sz w:val="20"/>
        </w:rPr>
        <w:t xml:space="preserve"> </w:t>
      </w:r>
      <w:r>
        <w:rPr>
          <w:spacing w:val="-2"/>
          <w:sz w:val="20"/>
        </w:rPr>
        <w:t>company</w:t>
      </w:r>
    </w:p>
    <w:p w:rsidR="00B315A2" w:rsidRDefault="00B315A2" w:rsidP="00B315A2">
      <w:pPr>
        <w:pStyle w:val="ListParagraph"/>
        <w:widowControl w:val="0"/>
        <w:numPr>
          <w:ilvl w:val="1"/>
          <w:numId w:val="14"/>
        </w:numPr>
        <w:tabs>
          <w:tab w:val="left" w:pos="1516"/>
          <w:tab w:val="left" w:pos="1517"/>
        </w:tabs>
        <w:autoSpaceDE w:val="0"/>
        <w:autoSpaceDN w:val="0"/>
        <w:spacing w:after="0" w:line="245" w:lineRule="exact"/>
        <w:ind w:hanging="361"/>
        <w:contextualSpacing w:val="0"/>
        <w:rPr>
          <w:sz w:val="20"/>
        </w:rPr>
      </w:pPr>
      <w:r>
        <w:rPr>
          <w:sz w:val="20"/>
        </w:rPr>
        <w:t>Mission</w:t>
      </w:r>
      <w:r>
        <w:rPr>
          <w:spacing w:val="-3"/>
          <w:sz w:val="20"/>
        </w:rPr>
        <w:t xml:space="preserve"> </w:t>
      </w:r>
      <w:r>
        <w:rPr>
          <w:sz w:val="20"/>
        </w:rPr>
        <w:t>order</w:t>
      </w:r>
      <w:r>
        <w:rPr>
          <w:spacing w:val="-3"/>
          <w:sz w:val="20"/>
        </w:rPr>
        <w:t xml:space="preserve"> </w:t>
      </w:r>
      <w:r>
        <w:rPr>
          <w:sz w:val="20"/>
        </w:rPr>
        <w:t>or</w:t>
      </w:r>
      <w:r>
        <w:rPr>
          <w:spacing w:val="-6"/>
          <w:sz w:val="20"/>
        </w:rPr>
        <w:t xml:space="preserve"> </w:t>
      </w:r>
      <w:r>
        <w:rPr>
          <w:sz w:val="20"/>
        </w:rPr>
        <w:t>proxy</w:t>
      </w:r>
      <w:r>
        <w:rPr>
          <w:spacing w:val="-3"/>
          <w:sz w:val="20"/>
        </w:rPr>
        <w:t xml:space="preserve"> </w:t>
      </w:r>
      <w:proofErr w:type="spellStart"/>
      <w:r>
        <w:rPr>
          <w:sz w:val="20"/>
        </w:rPr>
        <w:t>authorising</w:t>
      </w:r>
      <w:proofErr w:type="spellEnd"/>
      <w:r>
        <w:rPr>
          <w:spacing w:val="-3"/>
          <w:sz w:val="20"/>
        </w:rPr>
        <w:t xml:space="preserve"> </w:t>
      </w:r>
      <w:r>
        <w:rPr>
          <w:sz w:val="20"/>
        </w:rPr>
        <w:t>the</w:t>
      </w:r>
      <w:r>
        <w:rPr>
          <w:spacing w:val="-4"/>
          <w:sz w:val="20"/>
        </w:rPr>
        <w:t xml:space="preserve"> </w:t>
      </w:r>
      <w:r>
        <w:rPr>
          <w:sz w:val="20"/>
        </w:rPr>
        <w:t>representative</w:t>
      </w:r>
      <w:r>
        <w:rPr>
          <w:spacing w:val="-4"/>
          <w:sz w:val="20"/>
        </w:rPr>
        <w:t xml:space="preserve"> </w:t>
      </w:r>
      <w:r>
        <w:rPr>
          <w:sz w:val="20"/>
        </w:rPr>
        <w:t>to</w:t>
      </w:r>
      <w:r>
        <w:rPr>
          <w:spacing w:val="-6"/>
          <w:sz w:val="20"/>
        </w:rPr>
        <w:t xml:space="preserve"> </w:t>
      </w:r>
      <w:r>
        <w:rPr>
          <w:sz w:val="20"/>
        </w:rPr>
        <w:t>sign</w:t>
      </w:r>
      <w:r>
        <w:rPr>
          <w:spacing w:val="-5"/>
          <w:sz w:val="20"/>
        </w:rPr>
        <w:t xml:space="preserve"> </w:t>
      </w:r>
      <w:r>
        <w:rPr>
          <w:sz w:val="20"/>
        </w:rPr>
        <w:t>the</w:t>
      </w:r>
      <w:r>
        <w:rPr>
          <w:spacing w:val="-3"/>
          <w:sz w:val="20"/>
        </w:rPr>
        <w:t xml:space="preserve"> </w:t>
      </w:r>
      <w:r>
        <w:rPr>
          <w:spacing w:val="-2"/>
          <w:sz w:val="20"/>
        </w:rPr>
        <w:t>Agreement</w:t>
      </w:r>
    </w:p>
    <w:p w:rsidR="00B315A2" w:rsidRDefault="00B315A2" w:rsidP="00B315A2">
      <w:pPr>
        <w:pStyle w:val="ListParagraph"/>
        <w:widowControl w:val="0"/>
        <w:numPr>
          <w:ilvl w:val="1"/>
          <w:numId w:val="14"/>
        </w:numPr>
        <w:tabs>
          <w:tab w:val="left" w:pos="1516"/>
          <w:tab w:val="left" w:pos="1517"/>
        </w:tabs>
        <w:autoSpaceDE w:val="0"/>
        <w:autoSpaceDN w:val="0"/>
        <w:spacing w:after="0" w:line="245" w:lineRule="exact"/>
        <w:ind w:hanging="361"/>
        <w:contextualSpacing w:val="0"/>
        <w:rPr>
          <w:sz w:val="20"/>
        </w:rPr>
      </w:pPr>
      <w:r>
        <w:rPr>
          <w:sz w:val="20"/>
        </w:rPr>
        <w:t>Copy</w:t>
      </w:r>
      <w:r>
        <w:rPr>
          <w:spacing w:val="-2"/>
          <w:sz w:val="20"/>
        </w:rPr>
        <w:t xml:space="preserve"> </w:t>
      </w:r>
      <w:r>
        <w:rPr>
          <w:sz w:val="20"/>
        </w:rPr>
        <w:t>of</w:t>
      </w:r>
      <w:r>
        <w:rPr>
          <w:spacing w:val="-2"/>
          <w:sz w:val="20"/>
        </w:rPr>
        <w:t xml:space="preserve"> </w:t>
      </w:r>
      <w:r>
        <w:rPr>
          <w:sz w:val="20"/>
        </w:rPr>
        <w:t>tax</w:t>
      </w:r>
      <w:r>
        <w:rPr>
          <w:spacing w:val="-3"/>
          <w:sz w:val="20"/>
        </w:rPr>
        <w:t xml:space="preserve"> </w:t>
      </w:r>
      <w:r>
        <w:rPr>
          <w:spacing w:val="-2"/>
          <w:sz w:val="20"/>
        </w:rPr>
        <w:t>registration</w:t>
      </w:r>
    </w:p>
    <w:p w:rsidR="00B315A2" w:rsidRDefault="00B315A2">
      <w:pPr>
        <w:pStyle w:val="BodyText"/>
        <w:ind w:left="796"/>
      </w:pPr>
      <w:r>
        <w:rPr>
          <w:b/>
        </w:rPr>
        <w:t>NB:</w:t>
      </w:r>
      <w:r>
        <w:rPr>
          <w:b/>
          <w:spacing w:val="-4"/>
        </w:rPr>
        <w:t xml:space="preserve"> </w:t>
      </w:r>
      <w:r>
        <w:t>Additional</w:t>
      </w:r>
      <w:r>
        <w:rPr>
          <w:spacing w:val="-5"/>
        </w:rPr>
        <w:t xml:space="preserve"> </w:t>
      </w:r>
      <w:r>
        <w:t>documents</w:t>
      </w:r>
      <w:r>
        <w:rPr>
          <w:spacing w:val="-6"/>
        </w:rPr>
        <w:t xml:space="preserve"> </w:t>
      </w:r>
      <w:r>
        <w:t>may</w:t>
      </w:r>
      <w:r>
        <w:rPr>
          <w:spacing w:val="-3"/>
        </w:rPr>
        <w:t xml:space="preserve"> </w:t>
      </w:r>
      <w:r>
        <w:t>be</w:t>
      </w:r>
      <w:r>
        <w:rPr>
          <w:spacing w:val="-5"/>
        </w:rPr>
        <w:t xml:space="preserve"> </w:t>
      </w:r>
      <w:r>
        <w:t>requested</w:t>
      </w:r>
      <w:r>
        <w:rPr>
          <w:spacing w:val="-4"/>
        </w:rPr>
        <w:t xml:space="preserve"> </w:t>
      </w:r>
      <w:r>
        <w:t>for</w:t>
      </w:r>
      <w:r>
        <w:rPr>
          <w:spacing w:val="-4"/>
        </w:rPr>
        <w:t xml:space="preserve"> </w:t>
      </w:r>
      <w:r>
        <w:t>a</w:t>
      </w:r>
      <w:r>
        <w:rPr>
          <w:spacing w:val="-5"/>
        </w:rPr>
        <w:t xml:space="preserve"> </w:t>
      </w:r>
      <w:r>
        <w:t>specific</w:t>
      </w:r>
      <w:r>
        <w:rPr>
          <w:spacing w:val="-7"/>
        </w:rPr>
        <w:t xml:space="preserve"> </w:t>
      </w:r>
      <w:r>
        <w:rPr>
          <w:spacing w:val="-2"/>
        </w:rPr>
        <w:t>contract.</w:t>
      </w:r>
    </w:p>
    <w:p w:rsidR="00B315A2" w:rsidRDefault="00B315A2">
      <w:pPr>
        <w:pStyle w:val="BodyText"/>
        <w:ind w:left="796" w:right="735"/>
      </w:pPr>
      <w:r>
        <w:t>Furthermore,</w:t>
      </w:r>
      <w:r>
        <w:rPr>
          <w:spacing w:val="-3"/>
        </w:rPr>
        <w:t xml:space="preserve"> </w:t>
      </w:r>
      <w:r>
        <w:t>the</w:t>
      </w:r>
      <w:r>
        <w:rPr>
          <w:spacing w:val="-3"/>
        </w:rPr>
        <w:t xml:space="preserve"> </w:t>
      </w:r>
      <w:r>
        <w:t>Supplier</w:t>
      </w:r>
      <w:r>
        <w:rPr>
          <w:spacing w:val="-3"/>
        </w:rPr>
        <w:t xml:space="preserve"> </w:t>
      </w:r>
      <w:r>
        <w:t>must</w:t>
      </w:r>
      <w:r>
        <w:rPr>
          <w:spacing w:val="-4"/>
        </w:rPr>
        <w:t xml:space="preserve"> </w:t>
      </w:r>
      <w:r>
        <w:t>have</w:t>
      </w:r>
      <w:r>
        <w:rPr>
          <w:spacing w:val="-3"/>
        </w:rPr>
        <w:t xml:space="preserve"> </w:t>
      </w:r>
      <w:r>
        <w:t>minimum</w:t>
      </w:r>
      <w:r>
        <w:rPr>
          <w:spacing w:val="-2"/>
        </w:rPr>
        <w:t xml:space="preserve"> </w:t>
      </w:r>
      <w:r>
        <w:t>administrative</w:t>
      </w:r>
      <w:r>
        <w:rPr>
          <w:spacing w:val="-3"/>
        </w:rPr>
        <w:t xml:space="preserve"> </w:t>
      </w:r>
      <w:r>
        <w:t>equipment</w:t>
      </w:r>
      <w:r>
        <w:rPr>
          <w:spacing w:val="-4"/>
        </w:rPr>
        <w:t xml:space="preserve"> </w:t>
      </w:r>
      <w:r>
        <w:t>to</w:t>
      </w:r>
      <w:r>
        <w:rPr>
          <w:spacing w:val="-2"/>
        </w:rPr>
        <w:t xml:space="preserve"> </w:t>
      </w:r>
      <w:r>
        <w:t>be</w:t>
      </w:r>
      <w:r>
        <w:rPr>
          <w:spacing w:val="-3"/>
        </w:rPr>
        <w:t xml:space="preserve"> </w:t>
      </w:r>
      <w:r>
        <w:t>able</w:t>
      </w:r>
      <w:r>
        <w:rPr>
          <w:spacing w:val="-3"/>
        </w:rPr>
        <w:t xml:space="preserve"> </w:t>
      </w:r>
      <w:r>
        <w:t>to</w:t>
      </w:r>
      <w:r>
        <w:rPr>
          <w:spacing w:val="-2"/>
        </w:rPr>
        <w:t xml:space="preserve"> </w:t>
      </w:r>
      <w:r>
        <w:t>issue</w:t>
      </w:r>
      <w:r>
        <w:rPr>
          <w:spacing w:val="-3"/>
        </w:rPr>
        <w:t xml:space="preserve"> </w:t>
      </w:r>
      <w:r>
        <w:t>an</w:t>
      </w:r>
      <w:r>
        <w:rPr>
          <w:spacing w:val="-2"/>
        </w:rPr>
        <w:t xml:space="preserve"> </w:t>
      </w:r>
      <w:r>
        <w:t>Invoice,</w:t>
      </w:r>
      <w:r>
        <w:rPr>
          <w:spacing w:val="-2"/>
        </w:rPr>
        <w:t xml:space="preserve"> </w:t>
      </w:r>
      <w:r>
        <w:t>Delivery note and own an official stamp.</w:t>
      </w:r>
    </w:p>
    <w:p w:rsidR="00B315A2" w:rsidRDefault="00B315A2">
      <w:pPr>
        <w:pStyle w:val="BodyText"/>
        <w:spacing w:before="10"/>
        <w:rPr>
          <w:sz w:val="19"/>
        </w:rPr>
      </w:pPr>
    </w:p>
    <w:p w:rsidR="00B315A2" w:rsidRDefault="00B315A2">
      <w:pPr>
        <w:pStyle w:val="Heading4"/>
        <w:ind w:left="3197"/>
      </w:pPr>
      <w:r>
        <w:t>TO</w:t>
      </w:r>
      <w:r>
        <w:rPr>
          <w:spacing w:val="-5"/>
        </w:rPr>
        <w:t xml:space="preserve"> </w:t>
      </w:r>
      <w:r>
        <w:t>BE</w:t>
      </w:r>
      <w:r>
        <w:rPr>
          <w:spacing w:val="-6"/>
        </w:rPr>
        <w:t xml:space="preserve"> </w:t>
      </w:r>
      <w:r>
        <w:t>COMPLETED</w:t>
      </w:r>
      <w:r>
        <w:rPr>
          <w:spacing w:val="-3"/>
        </w:rPr>
        <w:t xml:space="preserve"> </w:t>
      </w:r>
      <w:r>
        <w:t>BY</w:t>
      </w:r>
      <w:r>
        <w:rPr>
          <w:spacing w:val="-5"/>
        </w:rPr>
        <w:t xml:space="preserve"> </w:t>
      </w:r>
      <w:r>
        <w:t>THE</w:t>
      </w:r>
      <w:r>
        <w:rPr>
          <w:spacing w:val="-6"/>
        </w:rPr>
        <w:t xml:space="preserve"> </w:t>
      </w:r>
      <w:r>
        <w:rPr>
          <w:spacing w:val="-2"/>
        </w:rPr>
        <w:t>SUPPLIER</w:t>
      </w:r>
    </w:p>
    <w:p w:rsidR="00B315A2" w:rsidRDefault="00B315A2">
      <w:pPr>
        <w:pStyle w:val="BodyText"/>
        <w:spacing w:before="1"/>
        <w:rPr>
          <w:b/>
          <w:sz w:val="12"/>
        </w:rPr>
      </w:pPr>
    </w:p>
    <w:p w:rsidR="00B315A2" w:rsidRDefault="00B315A2">
      <w:pPr>
        <w:pStyle w:val="BodyText"/>
        <w:spacing w:before="91"/>
        <w:ind w:left="796"/>
      </w:pPr>
      <w:r>
        <w:t>I,</w:t>
      </w:r>
      <w:r>
        <w:rPr>
          <w:spacing w:val="-6"/>
        </w:rPr>
        <w:t xml:space="preserve"> </w:t>
      </w:r>
      <w:r>
        <w:t>the</w:t>
      </w:r>
      <w:r>
        <w:rPr>
          <w:spacing w:val="-5"/>
        </w:rPr>
        <w:t xml:space="preserve"> </w:t>
      </w:r>
      <w:r>
        <w:t>undersigned,</w:t>
      </w:r>
      <w:r>
        <w:rPr>
          <w:spacing w:val="-2"/>
        </w:rPr>
        <w:t xml:space="preserve"> </w:t>
      </w:r>
      <w:r>
        <w:rPr>
          <w:color w:val="000000"/>
          <w:shd w:val="clear" w:color="auto" w:fill="FFFF00"/>
        </w:rPr>
        <w:t>Name</w:t>
      </w:r>
      <w:r>
        <w:rPr>
          <w:color w:val="000000"/>
          <w:spacing w:val="-5"/>
          <w:shd w:val="clear" w:color="auto" w:fill="FFFF00"/>
        </w:rPr>
        <w:t xml:space="preserve"> </w:t>
      </w:r>
      <w:r>
        <w:rPr>
          <w:color w:val="000000"/>
          <w:shd w:val="clear" w:color="auto" w:fill="FFFF00"/>
        </w:rPr>
        <w:t>of</w:t>
      </w:r>
      <w:r>
        <w:rPr>
          <w:color w:val="000000"/>
          <w:spacing w:val="-3"/>
          <w:shd w:val="clear" w:color="auto" w:fill="FFFF00"/>
        </w:rPr>
        <w:t xml:space="preserve"> </w:t>
      </w:r>
      <w:r>
        <w:rPr>
          <w:color w:val="000000"/>
          <w:shd w:val="clear" w:color="auto" w:fill="FFFF00"/>
        </w:rPr>
        <w:t>owner</w:t>
      </w:r>
      <w:r>
        <w:rPr>
          <w:color w:val="000000"/>
        </w:rPr>
        <w:t>,</w:t>
      </w:r>
      <w:r>
        <w:rPr>
          <w:color w:val="000000"/>
          <w:spacing w:val="-4"/>
        </w:rPr>
        <w:t xml:space="preserve"> </w:t>
      </w:r>
      <w:r>
        <w:rPr>
          <w:color w:val="000000"/>
        </w:rPr>
        <w:t>representing</w:t>
      </w:r>
      <w:r>
        <w:rPr>
          <w:color w:val="000000"/>
          <w:spacing w:val="-4"/>
        </w:rPr>
        <w:t xml:space="preserve"> </w:t>
      </w:r>
      <w:r>
        <w:rPr>
          <w:color w:val="000000"/>
        </w:rPr>
        <w:t>certify</w:t>
      </w:r>
      <w:r>
        <w:rPr>
          <w:color w:val="000000"/>
          <w:spacing w:val="-3"/>
        </w:rPr>
        <w:t xml:space="preserve"> </w:t>
      </w:r>
      <w:r>
        <w:rPr>
          <w:color w:val="000000"/>
        </w:rPr>
        <w:t>having</w:t>
      </w:r>
      <w:r>
        <w:rPr>
          <w:color w:val="000000"/>
          <w:spacing w:val="-4"/>
        </w:rPr>
        <w:t xml:space="preserve"> </w:t>
      </w:r>
      <w:r>
        <w:rPr>
          <w:color w:val="000000"/>
        </w:rPr>
        <w:t>read</w:t>
      </w:r>
      <w:r>
        <w:rPr>
          <w:color w:val="000000"/>
          <w:spacing w:val="-6"/>
        </w:rPr>
        <w:t xml:space="preserve"> </w:t>
      </w:r>
      <w:r>
        <w:rPr>
          <w:color w:val="000000"/>
        </w:rPr>
        <w:t>and</w:t>
      </w:r>
      <w:r>
        <w:rPr>
          <w:color w:val="000000"/>
          <w:spacing w:val="-6"/>
        </w:rPr>
        <w:t xml:space="preserve"> </w:t>
      </w:r>
      <w:r>
        <w:rPr>
          <w:color w:val="000000"/>
        </w:rPr>
        <w:t>understood</w:t>
      </w:r>
      <w:r>
        <w:rPr>
          <w:color w:val="000000"/>
          <w:spacing w:val="-4"/>
        </w:rPr>
        <w:t xml:space="preserve"> </w:t>
      </w:r>
      <w:r>
        <w:rPr>
          <w:color w:val="000000"/>
        </w:rPr>
        <w:t>the</w:t>
      </w:r>
      <w:r>
        <w:rPr>
          <w:color w:val="000000"/>
          <w:spacing w:val="-6"/>
        </w:rPr>
        <w:t xml:space="preserve"> </w:t>
      </w:r>
      <w:r>
        <w:rPr>
          <w:color w:val="000000"/>
        </w:rPr>
        <w:t>rules</w:t>
      </w:r>
      <w:r>
        <w:rPr>
          <w:color w:val="000000"/>
          <w:spacing w:val="-6"/>
        </w:rPr>
        <w:t xml:space="preserve"> </w:t>
      </w:r>
      <w:r>
        <w:rPr>
          <w:color w:val="000000"/>
          <w:spacing w:val="-2"/>
        </w:rPr>
        <w:t>hereto.</w:t>
      </w:r>
    </w:p>
    <w:p w:rsidR="00B315A2" w:rsidRDefault="00B315A2">
      <w:pPr>
        <w:pStyle w:val="BodyText"/>
        <w:spacing w:before="1"/>
        <w:ind w:left="796" w:right="399"/>
      </w:pPr>
      <w:r>
        <w:t>On</w:t>
      </w:r>
      <w:r>
        <w:rPr>
          <w:spacing w:val="-4"/>
        </w:rPr>
        <w:t xml:space="preserve"> </w:t>
      </w:r>
      <w:r>
        <w:t>behalf</w:t>
      </w:r>
      <w:r>
        <w:rPr>
          <w:spacing w:val="-7"/>
        </w:rPr>
        <w:t xml:space="preserve"> </w:t>
      </w:r>
      <w:r>
        <w:t>of</w:t>
      </w:r>
      <w:r>
        <w:rPr>
          <w:spacing w:val="-5"/>
        </w:rPr>
        <w:t xml:space="preserve"> </w:t>
      </w:r>
      <w:r>
        <w:t>the</w:t>
      </w:r>
      <w:r>
        <w:rPr>
          <w:spacing w:val="-7"/>
        </w:rPr>
        <w:t xml:space="preserve"> </w:t>
      </w:r>
      <w:r>
        <w:rPr>
          <w:color w:val="000000"/>
          <w:shd w:val="clear" w:color="auto" w:fill="FFFF00"/>
        </w:rPr>
        <w:t>company</w:t>
      </w:r>
      <w:r>
        <w:rPr>
          <w:color w:val="000000"/>
          <w:spacing w:val="-3"/>
        </w:rPr>
        <w:t xml:space="preserve"> </w:t>
      </w:r>
      <w:r>
        <w:rPr>
          <w:color w:val="000000"/>
        </w:rPr>
        <w:t>for</w:t>
      </w:r>
      <w:r>
        <w:rPr>
          <w:color w:val="000000"/>
          <w:spacing w:val="-7"/>
        </w:rPr>
        <w:t xml:space="preserve"> </w:t>
      </w:r>
      <w:r>
        <w:rPr>
          <w:color w:val="000000"/>
        </w:rPr>
        <w:t>which</w:t>
      </w:r>
      <w:r>
        <w:rPr>
          <w:color w:val="000000"/>
          <w:spacing w:val="-4"/>
        </w:rPr>
        <w:t xml:space="preserve"> </w:t>
      </w:r>
      <w:r>
        <w:rPr>
          <w:color w:val="000000"/>
        </w:rPr>
        <w:t>I</w:t>
      </w:r>
      <w:r>
        <w:rPr>
          <w:color w:val="000000"/>
          <w:spacing w:val="-7"/>
        </w:rPr>
        <w:t xml:space="preserve"> </w:t>
      </w:r>
      <w:r>
        <w:rPr>
          <w:color w:val="000000"/>
        </w:rPr>
        <w:t>act,</w:t>
      </w:r>
      <w:r>
        <w:rPr>
          <w:color w:val="000000"/>
          <w:spacing w:val="-5"/>
        </w:rPr>
        <w:t xml:space="preserve"> </w:t>
      </w:r>
      <w:r>
        <w:rPr>
          <w:color w:val="000000"/>
        </w:rPr>
        <w:t>accept</w:t>
      </w:r>
      <w:r>
        <w:rPr>
          <w:color w:val="000000"/>
          <w:spacing w:val="-6"/>
        </w:rPr>
        <w:t xml:space="preserve"> </w:t>
      </w:r>
      <w:r>
        <w:rPr>
          <w:color w:val="000000"/>
        </w:rPr>
        <w:t>the</w:t>
      </w:r>
      <w:r>
        <w:rPr>
          <w:color w:val="000000"/>
          <w:spacing w:val="-7"/>
        </w:rPr>
        <w:t xml:space="preserve"> </w:t>
      </w:r>
      <w:r>
        <w:rPr>
          <w:color w:val="000000"/>
        </w:rPr>
        <w:t>terms</w:t>
      </w:r>
      <w:r>
        <w:rPr>
          <w:color w:val="000000"/>
          <w:spacing w:val="-7"/>
        </w:rPr>
        <w:t xml:space="preserve"> </w:t>
      </w:r>
      <w:r>
        <w:rPr>
          <w:color w:val="000000"/>
        </w:rPr>
        <w:t>of</w:t>
      </w:r>
      <w:r>
        <w:rPr>
          <w:color w:val="000000"/>
          <w:spacing w:val="-5"/>
        </w:rPr>
        <w:t xml:space="preserve"> </w:t>
      </w:r>
      <w:r>
        <w:rPr>
          <w:color w:val="000000"/>
        </w:rPr>
        <w:t>HI</w:t>
      </w:r>
      <w:r>
        <w:rPr>
          <w:color w:val="000000"/>
          <w:spacing w:val="-5"/>
        </w:rPr>
        <w:t xml:space="preserve"> </w:t>
      </w:r>
      <w:r>
        <w:rPr>
          <w:color w:val="000000"/>
        </w:rPr>
        <w:t>Best</w:t>
      </w:r>
      <w:r>
        <w:rPr>
          <w:color w:val="000000"/>
          <w:spacing w:val="-6"/>
        </w:rPr>
        <w:t xml:space="preserve"> </w:t>
      </w:r>
      <w:r>
        <w:rPr>
          <w:color w:val="000000"/>
        </w:rPr>
        <w:t>Business</w:t>
      </w:r>
      <w:r>
        <w:rPr>
          <w:color w:val="000000"/>
          <w:spacing w:val="-6"/>
        </w:rPr>
        <w:t xml:space="preserve"> </w:t>
      </w:r>
      <w:r>
        <w:rPr>
          <w:color w:val="000000"/>
        </w:rPr>
        <w:t>Practices</w:t>
      </w:r>
      <w:r>
        <w:rPr>
          <w:color w:val="000000"/>
          <w:spacing w:val="-6"/>
        </w:rPr>
        <w:t xml:space="preserve"> </w:t>
      </w:r>
      <w:r>
        <w:rPr>
          <w:color w:val="000000"/>
        </w:rPr>
        <w:t>and</w:t>
      </w:r>
      <w:r>
        <w:rPr>
          <w:color w:val="000000"/>
          <w:spacing w:val="-7"/>
        </w:rPr>
        <w:t xml:space="preserve"> </w:t>
      </w:r>
      <w:r>
        <w:rPr>
          <w:color w:val="000000"/>
        </w:rPr>
        <w:t>undertake</w:t>
      </w:r>
      <w:r>
        <w:rPr>
          <w:color w:val="000000"/>
          <w:spacing w:val="-5"/>
        </w:rPr>
        <w:t xml:space="preserve"> </w:t>
      </w:r>
      <w:r>
        <w:rPr>
          <w:color w:val="000000"/>
        </w:rPr>
        <w:t>to</w:t>
      </w:r>
      <w:r>
        <w:rPr>
          <w:color w:val="000000"/>
          <w:spacing w:val="-7"/>
        </w:rPr>
        <w:t xml:space="preserve"> </w:t>
      </w:r>
      <w:r>
        <w:rPr>
          <w:color w:val="000000"/>
        </w:rPr>
        <w:t>achieve</w:t>
      </w:r>
      <w:r>
        <w:rPr>
          <w:color w:val="000000"/>
          <w:spacing w:val="-5"/>
        </w:rPr>
        <w:t xml:space="preserve"> </w:t>
      </w:r>
      <w:r>
        <w:rPr>
          <w:color w:val="000000"/>
        </w:rPr>
        <w:t>the best performance should the contract be attributed to</w:t>
      </w:r>
    </w:p>
    <w:p w:rsidR="00B315A2" w:rsidRDefault="00B315A2">
      <w:pPr>
        <w:pStyle w:val="BodyText"/>
        <w:rPr>
          <w:sz w:val="12"/>
        </w:rPr>
      </w:pPr>
    </w:p>
    <w:p w:rsidR="00B315A2" w:rsidRDefault="00B315A2">
      <w:pPr>
        <w:pStyle w:val="BodyText"/>
        <w:spacing w:before="91"/>
        <w:ind w:left="796" w:right="639"/>
        <w:jc w:val="both"/>
      </w:pPr>
      <w:r>
        <w:t>I</w:t>
      </w:r>
      <w:r>
        <w:rPr>
          <w:spacing w:val="-13"/>
        </w:rPr>
        <w:t xml:space="preserve"> </w:t>
      </w:r>
      <w:r>
        <w:t>the</w:t>
      </w:r>
      <w:r>
        <w:rPr>
          <w:spacing w:val="-12"/>
        </w:rPr>
        <w:t xml:space="preserve"> </w:t>
      </w:r>
      <w:r>
        <w:t>undersigned,</w:t>
      </w:r>
      <w:r>
        <w:rPr>
          <w:spacing w:val="-13"/>
        </w:rPr>
        <w:t xml:space="preserve"> </w:t>
      </w:r>
      <w:r>
        <w:t>certify</w:t>
      </w:r>
      <w:r>
        <w:rPr>
          <w:spacing w:val="-10"/>
        </w:rPr>
        <w:t xml:space="preserve"> </w:t>
      </w:r>
      <w:r>
        <w:t>that</w:t>
      </w:r>
      <w:r>
        <w:rPr>
          <w:spacing w:val="-11"/>
        </w:rPr>
        <w:t xml:space="preserve"> </w:t>
      </w:r>
      <w:r>
        <w:rPr>
          <w:b/>
          <w:color w:val="000000"/>
          <w:shd w:val="clear" w:color="auto" w:fill="FFFF00"/>
        </w:rPr>
        <w:t>company</w:t>
      </w:r>
      <w:r>
        <w:rPr>
          <w:b/>
          <w:color w:val="000000"/>
          <w:spacing w:val="-11"/>
          <w:shd w:val="clear" w:color="auto" w:fill="FFFF00"/>
        </w:rPr>
        <w:t xml:space="preserve"> </w:t>
      </w:r>
      <w:r>
        <w:rPr>
          <w:b/>
          <w:color w:val="000000"/>
          <w:shd w:val="clear" w:color="auto" w:fill="FFFF00"/>
        </w:rPr>
        <w:t>name</w:t>
      </w:r>
      <w:r>
        <w:rPr>
          <w:b/>
          <w:color w:val="000000"/>
          <w:spacing w:val="66"/>
        </w:rPr>
        <w:t xml:space="preserve"> </w:t>
      </w:r>
      <w:r>
        <w:rPr>
          <w:color w:val="000000"/>
        </w:rPr>
        <w:t>has</w:t>
      </w:r>
      <w:r>
        <w:rPr>
          <w:color w:val="000000"/>
          <w:spacing w:val="-13"/>
        </w:rPr>
        <w:t xml:space="preserve"> </w:t>
      </w:r>
      <w:r>
        <w:rPr>
          <w:color w:val="000000"/>
        </w:rPr>
        <w:t>not</w:t>
      </w:r>
      <w:r>
        <w:rPr>
          <w:color w:val="000000"/>
          <w:spacing w:val="-12"/>
        </w:rPr>
        <w:t xml:space="preserve"> </w:t>
      </w:r>
      <w:r>
        <w:rPr>
          <w:color w:val="000000"/>
        </w:rPr>
        <w:t>been</w:t>
      </w:r>
      <w:r>
        <w:rPr>
          <w:color w:val="000000"/>
          <w:spacing w:val="-11"/>
        </w:rPr>
        <w:t xml:space="preserve"> </w:t>
      </w:r>
      <w:r>
        <w:rPr>
          <w:color w:val="000000"/>
        </w:rPr>
        <w:t>involve</w:t>
      </w:r>
      <w:r>
        <w:rPr>
          <w:color w:val="000000"/>
          <w:spacing w:val="-13"/>
        </w:rPr>
        <w:t xml:space="preserve"> </w:t>
      </w:r>
      <w:r>
        <w:rPr>
          <w:color w:val="000000"/>
        </w:rPr>
        <w:t>and</w:t>
      </w:r>
      <w:r>
        <w:rPr>
          <w:color w:val="000000"/>
          <w:spacing w:val="-12"/>
        </w:rPr>
        <w:t xml:space="preserve"> </w:t>
      </w:r>
      <w:r>
        <w:rPr>
          <w:color w:val="000000"/>
        </w:rPr>
        <w:t>will</w:t>
      </w:r>
      <w:r>
        <w:rPr>
          <w:color w:val="000000"/>
          <w:spacing w:val="-12"/>
        </w:rPr>
        <w:t xml:space="preserve"> </w:t>
      </w:r>
      <w:r>
        <w:rPr>
          <w:color w:val="000000"/>
        </w:rPr>
        <w:t>take</w:t>
      </w:r>
      <w:r>
        <w:rPr>
          <w:color w:val="000000"/>
          <w:spacing w:val="-11"/>
        </w:rPr>
        <w:t xml:space="preserve"> </w:t>
      </w:r>
      <w:r>
        <w:rPr>
          <w:color w:val="000000"/>
        </w:rPr>
        <w:t>all</w:t>
      </w:r>
      <w:r>
        <w:rPr>
          <w:color w:val="000000"/>
          <w:spacing w:val="-12"/>
        </w:rPr>
        <w:t xml:space="preserve"> </w:t>
      </w:r>
      <w:r>
        <w:rPr>
          <w:color w:val="000000"/>
        </w:rPr>
        <w:t>necessary</w:t>
      </w:r>
      <w:r>
        <w:rPr>
          <w:color w:val="000000"/>
          <w:spacing w:val="-11"/>
        </w:rPr>
        <w:t xml:space="preserve"> </w:t>
      </w:r>
      <w:r>
        <w:rPr>
          <w:color w:val="000000"/>
        </w:rPr>
        <w:t>steps</w:t>
      </w:r>
      <w:r>
        <w:rPr>
          <w:color w:val="000000"/>
          <w:spacing w:val="-12"/>
        </w:rPr>
        <w:t xml:space="preserve"> </w:t>
      </w:r>
      <w:r>
        <w:rPr>
          <w:color w:val="000000"/>
        </w:rPr>
        <w:t>not</w:t>
      </w:r>
      <w:r>
        <w:rPr>
          <w:color w:val="000000"/>
          <w:spacing w:val="-10"/>
        </w:rPr>
        <w:t xml:space="preserve"> </w:t>
      </w:r>
      <w:r>
        <w:rPr>
          <w:color w:val="000000"/>
        </w:rPr>
        <w:t>to</w:t>
      </w:r>
      <w:r>
        <w:rPr>
          <w:color w:val="000000"/>
          <w:spacing w:val="-11"/>
        </w:rPr>
        <w:t xml:space="preserve"> </w:t>
      </w:r>
      <w:r>
        <w:rPr>
          <w:color w:val="000000"/>
        </w:rPr>
        <w:t>be</w:t>
      </w:r>
      <w:r>
        <w:rPr>
          <w:color w:val="000000"/>
          <w:spacing w:val="-13"/>
        </w:rPr>
        <w:t xml:space="preserve"> </w:t>
      </w:r>
      <w:r>
        <w:rPr>
          <w:color w:val="000000"/>
        </w:rPr>
        <w:t xml:space="preserve">involved in or supply material support or any other resource to individuals or entities that commit, attempt to commit, </w:t>
      </w:r>
      <w:r>
        <w:rPr>
          <w:color w:val="000000"/>
        </w:rPr>
        <w:lastRenderedPageBreak/>
        <w:t>recommend, facilitate or participate in fraud, active or indirect corruption, collusion, coercive practices, involvement in criminal organization or any other illegal activity or that do not respect Human Rights or basic social rights and minimum work conditions as defined by the International Labor Organization (ILO), in particular regarding child labor,</w:t>
      </w:r>
      <w:r>
        <w:rPr>
          <w:color w:val="000000"/>
          <w:spacing w:val="-10"/>
        </w:rPr>
        <w:t xml:space="preserve"> </w:t>
      </w:r>
      <w:r>
        <w:rPr>
          <w:color w:val="000000"/>
        </w:rPr>
        <w:t>discrimination,</w:t>
      </w:r>
      <w:r>
        <w:rPr>
          <w:color w:val="000000"/>
          <w:spacing w:val="-7"/>
        </w:rPr>
        <w:t xml:space="preserve"> </w:t>
      </w:r>
      <w:r>
        <w:rPr>
          <w:color w:val="000000"/>
        </w:rPr>
        <w:t>freedom</w:t>
      </w:r>
      <w:r>
        <w:rPr>
          <w:color w:val="000000"/>
          <w:spacing w:val="-7"/>
        </w:rPr>
        <w:t xml:space="preserve"> </w:t>
      </w:r>
      <w:r>
        <w:rPr>
          <w:color w:val="000000"/>
        </w:rPr>
        <w:t>of</w:t>
      </w:r>
      <w:r>
        <w:rPr>
          <w:color w:val="000000"/>
          <w:spacing w:val="-6"/>
        </w:rPr>
        <w:t xml:space="preserve"> </w:t>
      </w:r>
      <w:r>
        <w:rPr>
          <w:color w:val="000000"/>
        </w:rPr>
        <w:t>association,</w:t>
      </w:r>
      <w:r>
        <w:rPr>
          <w:color w:val="000000"/>
          <w:spacing w:val="-10"/>
        </w:rPr>
        <w:t xml:space="preserve"> </w:t>
      </w:r>
      <w:r>
        <w:rPr>
          <w:color w:val="000000"/>
        </w:rPr>
        <w:t>respect</w:t>
      </w:r>
      <w:r>
        <w:rPr>
          <w:color w:val="000000"/>
          <w:spacing w:val="-8"/>
        </w:rPr>
        <w:t xml:space="preserve"> </w:t>
      </w:r>
      <w:r>
        <w:rPr>
          <w:color w:val="000000"/>
        </w:rPr>
        <w:t>of</w:t>
      </w:r>
      <w:r>
        <w:rPr>
          <w:color w:val="000000"/>
          <w:spacing w:val="-7"/>
        </w:rPr>
        <w:t xml:space="preserve"> </w:t>
      </w:r>
      <w:r>
        <w:rPr>
          <w:color w:val="000000"/>
        </w:rPr>
        <w:t>the</w:t>
      </w:r>
      <w:r>
        <w:rPr>
          <w:color w:val="000000"/>
          <w:spacing w:val="-7"/>
        </w:rPr>
        <w:t xml:space="preserve"> </w:t>
      </w:r>
      <w:r>
        <w:rPr>
          <w:color w:val="000000"/>
        </w:rPr>
        <w:t>minimum</w:t>
      </w:r>
      <w:r>
        <w:rPr>
          <w:color w:val="000000"/>
          <w:spacing w:val="-7"/>
        </w:rPr>
        <w:t xml:space="preserve"> </w:t>
      </w:r>
      <w:r>
        <w:rPr>
          <w:color w:val="000000"/>
        </w:rPr>
        <w:t>wage,</w:t>
      </w:r>
      <w:r>
        <w:rPr>
          <w:color w:val="000000"/>
          <w:spacing w:val="-9"/>
        </w:rPr>
        <w:t xml:space="preserve"> </w:t>
      </w:r>
      <w:r>
        <w:rPr>
          <w:color w:val="000000"/>
        </w:rPr>
        <w:t>slave</w:t>
      </w:r>
      <w:r>
        <w:rPr>
          <w:color w:val="000000"/>
          <w:spacing w:val="-10"/>
        </w:rPr>
        <w:t xml:space="preserve"> </w:t>
      </w:r>
      <w:r>
        <w:rPr>
          <w:color w:val="000000"/>
        </w:rPr>
        <w:t>labor</w:t>
      </w:r>
      <w:r>
        <w:rPr>
          <w:color w:val="000000"/>
          <w:spacing w:val="-9"/>
        </w:rPr>
        <w:t xml:space="preserve"> </w:t>
      </w:r>
      <w:r>
        <w:rPr>
          <w:color w:val="000000"/>
        </w:rPr>
        <w:t>issues</w:t>
      </w:r>
      <w:r>
        <w:rPr>
          <w:color w:val="000000"/>
          <w:spacing w:val="-8"/>
        </w:rPr>
        <w:t xml:space="preserve"> </w:t>
      </w:r>
      <w:r>
        <w:rPr>
          <w:color w:val="000000"/>
        </w:rPr>
        <w:t>and</w:t>
      </w:r>
      <w:r>
        <w:rPr>
          <w:color w:val="000000"/>
          <w:spacing w:val="-7"/>
        </w:rPr>
        <w:t xml:space="preserve"> </w:t>
      </w:r>
      <w:r>
        <w:rPr>
          <w:color w:val="000000"/>
        </w:rPr>
        <w:t>compliance</w:t>
      </w:r>
      <w:r>
        <w:rPr>
          <w:color w:val="000000"/>
          <w:spacing w:val="-9"/>
        </w:rPr>
        <w:t xml:space="preserve"> </w:t>
      </w:r>
      <w:r>
        <w:rPr>
          <w:color w:val="000000"/>
        </w:rPr>
        <w:t>with work conditions and hygiene.</w:t>
      </w:r>
    </w:p>
    <w:p w:rsidR="00B315A2" w:rsidRDefault="00B315A2">
      <w:pPr>
        <w:pStyle w:val="BodyText"/>
        <w:spacing w:before="2"/>
        <w:rPr>
          <w:sz w:val="12"/>
        </w:rPr>
      </w:pPr>
    </w:p>
    <w:p w:rsidR="00B315A2" w:rsidRDefault="00B315A2">
      <w:pPr>
        <w:pStyle w:val="BodyText"/>
        <w:spacing w:before="91"/>
        <w:ind w:left="796" w:right="645"/>
        <w:jc w:val="both"/>
        <w:rPr>
          <w:color w:val="000000"/>
        </w:rPr>
      </w:pPr>
      <w:r>
        <w:t xml:space="preserve">Finally, I hereby certify that </w:t>
      </w:r>
      <w:r>
        <w:rPr>
          <w:b/>
          <w:color w:val="000000"/>
          <w:shd w:val="clear" w:color="auto" w:fill="FFFF00"/>
        </w:rPr>
        <w:t>company name</w:t>
      </w:r>
      <w:r>
        <w:rPr>
          <w:b/>
          <w:color w:val="000000"/>
          <w:spacing w:val="80"/>
        </w:rPr>
        <w:t xml:space="preserve"> </w:t>
      </w:r>
      <w:r>
        <w:rPr>
          <w:color w:val="000000"/>
        </w:rPr>
        <w:t>is not involved in any current legal action or court proceedings as plaintiff</w:t>
      </w:r>
      <w:r>
        <w:rPr>
          <w:color w:val="000000"/>
          <w:spacing w:val="-1"/>
        </w:rPr>
        <w:t xml:space="preserve"> </w:t>
      </w:r>
      <w:r>
        <w:rPr>
          <w:color w:val="000000"/>
        </w:rPr>
        <w:t>or</w:t>
      </w:r>
      <w:r>
        <w:rPr>
          <w:color w:val="000000"/>
          <w:spacing w:val="-4"/>
        </w:rPr>
        <w:t xml:space="preserve"> </w:t>
      </w:r>
      <w:r>
        <w:rPr>
          <w:color w:val="000000"/>
        </w:rPr>
        <w:t>defendant,</w:t>
      </w:r>
      <w:r>
        <w:rPr>
          <w:color w:val="000000"/>
          <w:spacing w:val="-2"/>
        </w:rPr>
        <w:t xml:space="preserve"> </w:t>
      </w:r>
      <w:r>
        <w:rPr>
          <w:color w:val="000000"/>
        </w:rPr>
        <w:t>in</w:t>
      </w:r>
      <w:r>
        <w:rPr>
          <w:color w:val="000000"/>
          <w:spacing w:val="-1"/>
        </w:rPr>
        <w:t xml:space="preserve"> </w:t>
      </w:r>
      <w:r>
        <w:rPr>
          <w:color w:val="000000"/>
        </w:rPr>
        <w:t>its</w:t>
      </w:r>
      <w:r>
        <w:rPr>
          <w:color w:val="000000"/>
          <w:spacing w:val="-3"/>
        </w:rPr>
        <w:t xml:space="preserve"> </w:t>
      </w:r>
      <w:r>
        <w:rPr>
          <w:color w:val="000000"/>
        </w:rPr>
        <w:t>own</w:t>
      </w:r>
      <w:r>
        <w:rPr>
          <w:color w:val="000000"/>
          <w:spacing w:val="-1"/>
        </w:rPr>
        <w:t xml:space="preserve"> </w:t>
      </w:r>
      <w:r>
        <w:rPr>
          <w:color w:val="000000"/>
        </w:rPr>
        <w:t>name</w:t>
      </w:r>
      <w:r>
        <w:rPr>
          <w:color w:val="000000"/>
          <w:spacing w:val="-2"/>
        </w:rPr>
        <w:t xml:space="preserve"> </w:t>
      </w:r>
      <w:r>
        <w:rPr>
          <w:color w:val="000000"/>
        </w:rPr>
        <w:t>or</w:t>
      </w:r>
      <w:r>
        <w:rPr>
          <w:color w:val="000000"/>
          <w:spacing w:val="-4"/>
        </w:rPr>
        <w:t xml:space="preserve"> </w:t>
      </w:r>
      <w:r>
        <w:rPr>
          <w:color w:val="000000"/>
        </w:rPr>
        <w:t>on</w:t>
      </w:r>
      <w:r>
        <w:rPr>
          <w:color w:val="000000"/>
          <w:spacing w:val="-1"/>
        </w:rPr>
        <w:t xml:space="preserve"> </w:t>
      </w:r>
      <w:r>
        <w:rPr>
          <w:color w:val="000000"/>
        </w:rPr>
        <w:t>behalf</w:t>
      </w:r>
      <w:r>
        <w:rPr>
          <w:color w:val="000000"/>
          <w:spacing w:val="-1"/>
        </w:rPr>
        <w:t xml:space="preserve"> </w:t>
      </w:r>
      <w:r>
        <w:rPr>
          <w:color w:val="000000"/>
        </w:rPr>
        <w:t>of</w:t>
      </w:r>
      <w:r>
        <w:rPr>
          <w:color w:val="000000"/>
          <w:spacing w:val="-4"/>
        </w:rPr>
        <w:t xml:space="preserve"> </w:t>
      </w:r>
      <w:r>
        <w:rPr>
          <w:color w:val="000000"/>
        </w:rPr>
        <w:t>any</w:t>
      </w:r>
      <w:r>
        <w:rPr>
          <w:color w:val="000000"/>
          <w:spacing w:val="-3"/>
        </w:rPr>
        <w:t xml:space="preserve"> </w:t>
      </w:r>
      <w:r>
        <w:rPr>
          <w:color w:val="000000"/>
        </w:rPr>
        <w:t>other</w:t>
      </w:r>
      <w:r>
        <w:rPr>
          <w:color w:val="000000"/>
          <w:spacing w:val="-1"/>
        </w:rPr>
        <w:t xml:space="preserve"> </w:t>
      </w:r>
      <w:r>
        <w:rPr>
          <w:color w:val="000000"/>
        </w:rPr>
        <w:t>entity,</w:t>
      </w:r>
      <w:r>
        <w:rPr>
          <w:color w:val="000000"/>
          <w:spacing w:val="-2"/>
        </w:rPr>
        <w:t xml:space="preserve"> </w:t>
      </w:r>
      <w:r>
        <w:rPr>
          <w:color w:val="000000"/>
        </w:rPr>
        <w:t>for</w:t>
      </w:r>
      <w:r>
        <w:rPr>
          <w:color w:val="000000"/>
          <w:spacing w:val="-2"/>
        </w:rPr>
        <w:t xml:space="preserve"> </w:t>
      </w:r>
      <w:r>
        <w:rPr>
          <w:color w:val="000000"/>
        </w:rPr>
        <w:t>actions</w:t>
      </w:r>
      <w:r>
        <w:rPr>
          <w:color w:val="000000"/>
          <w:spacing w:val="-3"/>
        </w:rPr>
        <w:t xml:space="preserve"> </w:t>
      </w:r>
      <w:r>
        <w:rPr>
          <w:color w:val="000000"/>
        </w:rPr>
        <w:t>relating</w:t>
      </w:r>
      <w:r>
        <w:rPr>
          <w:color w:val="000000"/>
          <w:spacing w:val="-3"/>
        </w:rPr>
        <w:t xml:space="preserve"> </w:t>
      </w:r>
      <w:r>
        <w:rPr>
          <w:color w:val="000000"/>
        </w:rPr>
        <w:t>to</w:t>
      </w:r>
      <w:r>
        <w:rPr>
          <w:color w:val="000000"/>
          <w:spacing w:val="-1"/>
        </w:rPr>
        <w:t xml:space="preserve"> </w:t>
      </w:r>
      <w:r>
        <w:rPr>
          <w:color w:val="000000"/>
        </w:rPr>
        <w:t>fraud,</w:t>
      </w:r>
      <w:r>
        <w:rPr>
          <w:color w:val="000000"/>
          <w:spacing w:val="-2"/>
        </w:rPr>
        <w:t xml:space="preserve"> </w:t>
      </w:r>
      <w:r>
        <w:rPr>
          <w:color w:val="000000"/>
        </w:rPr>
        <w:t>corruption</w:t>
      </w:r>
      <w:r>
        <w:rPr>
          <w:color w:val="000000"/>
          <w:spacing w:val="-3"/>
        </w:rPr>
        <w:t xml:space="preserve"> </w:t>
      </w:r>
      <w:r>
        <w:rPr>
          <w:color w:val="000000"/>
        </w:rPr>
        <w:t>or</w:t>
      </w:r>
      <w:r>
        <w:rPr>
          <w:color w:val="000000"/>
          <w:spacing w:val="-2"/>
        </w:rPr>
        <w:t xml:space="preserve"> </w:t>
      </w:r>
      <w:r>
        <w:rPr>
          <w:color w:val="000000"/>
        </w:rPr>
        <w:t>any illegal activity and has never been found guilty of such practices.</w:t>
      </w:r>
    </w:p>
    <w:p w:rsidR="00B315A2" w:rsidRDefault="00B315A2">
      <w:pPr>
        <w:pStyle w:val="BodyText"/>
        <w:spacing w:before="91"/>
        <w:ind w:left="796" w:right="645"/>
        <w:jc w:val="both"/>
      </w:pPr>
      <w:r>
        <w:t xml:space="preserve">Name: </w:t>
      </w:r>
    </w:p>
    <w:p w:rsidR="00B315A2" w:rsidRDefault="00B315A2" w:rsidP="00B315A2">
      <w:pPr>
        <w:pStyle w:val="BodyText"/>
        <w:spacing w:before="91"/>
        <w:ind w:left="796" w:right="645"/>
        <w:jc w:val="both"/>
      </w:pPr>
      <w:r>
        <w:t xml:space="preserve">Position: </w:t>
      </w:r>
    </w:p>
    <w:p w:rsidR="00B315A2" w:rsidRDefault="00B315A2">
      <w:pPr>
        <w:pStyle w:val="BodyText"/>
        <w:ind w:left="796"/>
      </w:pPr>
      <w:r>
        <w:rPr>
          <w:spacing w:val="-2"/>
        </w:rPr>
        <w:t>Date:</w:t>
      </w:r>
    </w:p>
    <w:p w:rsidR="00B315A2" w:rsidRDefault="00B315A2">
      <w:pPr>
        <w:pStyle w:val="BodyText"/>
        <w:spacing w:before="1"/>
        <w:ind w:left="796"/>
      </w:pPr>
      <w:r>
        <w:rPr>
          <w:noProof/>
        </w:rPr>
        <mc:AlternateContent>
          <mc:Choice Requires="wps">
            <w:drawing>
              <wp:anchor distT="0" distB="0" distL="0" distR="0" simplePos="0" relativeHeight="251670528" behindDoc="1" locked="0" layoutInCell="1" allowOverlap="1" wp14:anchorId="5580E299" wp14:editId="2DF7A6FD">
                <wp:simplePos x="0" y="0"/>
                <wp:positionH relativeFrom="page">
                  <wp:posOffset>805180</wp:posOffset>
                </wp:positionH>
                <wp:positionV relativeFrom="paragraph">
                  <wp:posOffset>151765</wp:posOffset>
                </wp:positionV>
                <wp:extent cx="6019800" cy="6350"/>
                <wp:effectExtent l="0" t="0" r="0" b="0"/>
                <wp:wrapTopAndBottom/>
                <wp:docPr id="504325748"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A365A" id="docshape55" o:spid="_x0000_s1026" style="position:absolute;margin-left:63.4pt;margin-top:11.95pt;width:474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" fillcolor="#d9d9d9" stroked="f">
                <w10:wrap type="topAndBottom" anchorx="page"/>
              </v:rect>
            </w:pict>
          </mc:Fallback>
        </mc:AlternateContent>
      </w:r>
      <w:r>
        <w:t>Signature</w:t>
      </w:r>
      <w:r>
        <w:rPr>
          <w:spacing w:val="-4"/>
        </w:rPr>
        <w:t xml:space="preserve"> </w:t>
      </w:r>
      <w:r>
        <w:t>&amp;</w:t>
      </w:r>
      <w:r>
        <w:rPr>
          <w:spacing w:val="-2"/>
        </w:rPr>
        <w:t xml:space="preserve"> Stamp:</w:t>
      </w:r>
    </w:p>
    <w:p w:rsidR="00B315A2" w:rsidRDefault="00B315A2" w:rsidP="00F210E1">
      <w:pPr>
        <w:spacing w:after="0" w:line="240" w:lineRule="auto"/>
        <w:rPr>
          <w:b/>
          <w:u w:val="single"/>
        </w:rPr>
      </w:pPr>
    </w:p>
    <w:p w:rsidR="00B315A2" w:rsidRDefault="00B315A2" w:rsidP="00F210E1">
      <w:pPr>
        <w:spacing w:after="0" w:line="240" w:lineRule="auto"/>
        <w:rPr>
          <w:b/>
          <w:u w:val="single"/>
        </w:rPr>
      </w:pPr>
    </w:p>
    <w:p w:rsidR="00A87F5B" w:rsidRPr="00F210E1" w:rsidRDefault="00A87F5B" w:rsidP="00F210E1">
      <w:pPr>
        <w:spacing w:after="0" w:line="240" w:lineRule="auto"/>
        <w:rPr>
          <w:b/>
          <w:u w:val="single"/>
        </w:rPr>
      </w:pPr>
    </w:p>
    <w:sectPr w:rsidR="00A87F5B" w:rsidRPr="00F210E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EA8" w:rsidRDefault="00597EAE">
    <w:pPr>
      <w:pStyle w:val="BodyText"/>
      <w:spacing w:line="14" w:lineRule="auto"/>
    </w:pPr>
    <w:r>
      <w:rPr>
        <w:noProof/>
      </w:rPr>
      <mc:AlternateContent>
        <mc:Choice Requires="wps">
          <w:drawing>
            <wp:anchor distT="0" distB="0" distL="114300" distR="114300" simplePos="0" relativeHeight="251659264" behindDoc="1" locked="0" layoutInCell="1" allowOverlap="1" wp14:anchorId="67B72479" wp14:editId="3FFF33AE">
              <wp:simplePos x="0" y="0"/>
              <wp:positionH relativeFrom="page">
                <wp:posOffset>788035</wp:posOffset>
              </wp:positionH>
              <wp:positionV relativeFrom="page">
                <wp:posOffset>9879965</wp:posOffset>
              </wp:positionV>
              <wp:extent cx="756285" cy="189230"/>
              <wp:effectExtent l="0" t="0" r="0" b="0"/>
              <wp:wrapNone/>
              <wp:docPr id="1479093606"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EA8" w:rsidRDefault="00597EAE">
                          <w:pPr>
                            <w:spacing w:before="28"/>
                            <w:ind w:left="55"/>
                            <w:rPr>
                              <w:rFonts w:ascii="Microsoft Sans Serif"/>
                            </w:rPr>
                          </w:pPr>
                          <w:r>
                            <w:rPr>
                              <w:rFonts w:ascii="Microsoft Sans Serif"/>
                            </w:rPr>
                            <w:fldChar w:fldCharType="begin"/>
                          </w:r>
                          <w:r>
                            <w:rPr>
                              <w:rFonts w:ascii="Microsoft Sans Serif"/>
                            </w:rPr>
                            <w:instrText xml:space="preserve"> PAGE </w:instrText>
                          </w:r>
                          <w:r>
                            <w:rPr>
                              <w:rFonts w:ascii="Microsoft Sans Serif"/>
                            </w:rPr>
                            <w:fldChar w:fldCharType="separate"/>
                          </w:r>
                          <w:r>
                            <w:rPr>
                              <w:rFonts w:ascii="Microsoft Sans Serif"/>
                            </w:rPr>
                            <w:t>19</w:t>
                          </w:r>
                          <w:r>
                            <w:rPr>
                              <w:rFonts w:ascii="Microsoft Sans Serif"/>
                            </w:rPr>
                            <w:fldChar w:fldCharType="end"/>
                          </w:r>
                          <w:r>
                            <w:rPr>
                              <w:rFonts w:ascii="Microsoft Sans Serif"/>
                              <w:spacing w:val="-2"/>
                            </w:rPr>
                            <w:t xml:space="preserve"> </w:t>
                          </w:r>
                          <w:r>
                            <w:rPr>
                              <w:rFonts w:ascii="Microsoft Sans Serif"/>
                              <w:b/>
                            </w:rPr>
                            <w:t>|</w:t>
                          </w:r>
                          <w:r>
                            <w:rPr>
                              <w:rFonts w:ascii="Microsoft Sans Serif"/>
                              <w:b/>
                              <w:spacing w:val="4"/>
                            </w:rPr>
                            <w:t xml:space="preserve"> </w:t>
                          </w:r>
                          <w:r>
                            <w:rPr>
                              <w:rFonts w:ascii="Microsoft Sans Serif"/>
                              <w:color w:val="7E7E7E"/>
                            </w:rPr>
                            <w:t xml:space="preserve">P a g </w:t>
                          </w:r>
                          <w:r>
                            <w:rPr>
                              <w:rFonts w:ascii="Microsoft Sans Serif"/>
                              <w:color w:val="7E7E7E"/>
                              <w:spacing w:val="-1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72479" id="_x0000_t202" coordsize="21600,21600" o:spt="202" path="m,l,21600r21600,l21600,xe">
              <v:stroke joinstyle="miter"/>
              <v:path gradientshapeok="t" o:connecttype="rect"/>
            </v:shapetype>
            <v:shape id="docshape33" o:spid="_x0000_s1031" type="#_x0000_t202" style="position:absolute;margin-left:62.05pt;margin-top:777.95pt;width:59.55pt;height:14.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" filled="f" stroked="f">
              <v:textbox inset="0,0,0,0">
                <w:txbxContent>
                  <w:p w:rsidR="00926EA8" w:rsidRDefault="00597EAE">
                    <w:pPr>
                      <w:spacing w:before="28"/>
                      <w:ind w:left="55"/>
                      <w:rPr>
                        <w:rFonts w:ascii="Microsoft Sans Serif"/>
                      </w:rPr>
                    </w:pPr>
                    <w:r>
                      <w:rPr>
                        <w:rFonts w:ascii="Microsoft Sans Serif"/>
                      </w:rPr>
                      <w:fldChar w:fldCharType="begin"/>
                    </w:r>
                    <w:r>
                      <w:rPr>
                        <w:rFonts w:ascii="Microsoft Sans Serif"/>
                      </w:rPr>
                      <w:instrText xml:space="preserve"> PAGE </w:instrText>
                    </w:r>
                    <w:r>
                      <w:rPr>
                        <w:rFonts w:ascii="Microsoft Sans Serif"/>
                      </w:rPr>
                      <w:fldChar w:fldCharType="separate"/>
                    </w:r>
                    <w:r>
                      <w:rPr>
                        <w:rFonts w:ascii="Microsoft Sans Serif"/>
                      </w:rPr>
                      <w:t>19</w:t>
                    </w:r>
                    <w:r>
                      <w:rPr>
                        <w:rFonts w:ascii="Microsoft Sans Serif"/>
                      </w:rPr>
                      <w:fldChar w:fldCharType="end"/>
                    </w:r>
                    <w:r>
                      <w:rPr>
                        <w:rFonts w:ascii="Microsoft Sans Serif"/>
                        <w:spacing w:val="-2"/>
                      </w:rPr>
                      <w:t xml:space="preserve"> </w:t>
                    </w:r>
                    <w:r>
                      <w:rPr>
                        <w:rFonts w:ascii="Microsoft Sans Serif"/>
                        <w:b/>
                      </w:rPr>
                      <w:t>|</w:t>
                    </w:r>
                    <w:r>
                      <w:rPr>
                        <w:rFonts w:ascii="Microsoft Sans Serif"/>
                        <w:b/>
                        <w:spacing w:val="4"/>
                      </w:rPr>
                      <w:t xml:space="preserve"> </w:t>
                    </w:r>
                    <w:r>
                      <w:rPr>
                        <w:rFonts w:ascii="Microsoft Sans Serif"/>
                        <w:color w:val="7E7E7E"/>
                      </w:rPr>
                      <w:t xml:space="preserve">P a g </w:t>
                    </w:r>
                    <w:r>
                      <w:rPr>
                        <w:rFonts w:ascii="Microsoft Sans Serif"/>
                        <w:color w:val="7E7E7E"/>
                        <w:spacing w:val="-10"/>
                      </w:rPr>
                      <w:t>e</w:t>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2838DE"/>
    <w:multiLevelType w:val="hybridMultilevel"/>
    <w:tmpl w:val="CC708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A73D70"/>
    <w:multiLevelType w:val="hybridMultilevel"/>
    <w:tmpl w:val="88DE3E5E"/>
    <w:lvl w:ilvl="0" w:tplc="0A48ED74">
      <w:start w:val="1"/>
      <w:numFmt w:val="decimal"/>
      <w:lvlText w:val="%1."/>
      <w:lvlJc w:val="left"/>
      <w:pPr>
        <w:ind w:left="940" w:hanging="360"/>
      </w:pPr>
      <w:rPr>
        <w:rFonts w:ascii="Times New Roman" w:eastAsia="Times New Roman" w:hAnsi="Times New Roman" w:cs="Times New Roman" w:hint="default"/>
        <w:b w:val="0"/>
        <w:bCs w:val="0"/>
        <w:i w:val="0"/>
        <w:iCs w:val="0"/>
        <w:w w:val="100"/>
        <w:sz w:val="22"/>
        <w:szCs w:val="22"/>
        <w:lang w:val="en-US" w:eastAsia="en-US" w:bidi="ar-SA"/>
      </w:rPr>
    </w:lvl>
    <w:lvl w:ilvl="1" w:tplc="2AAC55B2">
      <w:numFmt w:val="bullet"/>
      <w:lvlText w:val="-"/>
      <w:lvlJc w:val="left"/>
      <w:pPr>
        <w:ind w:left="863" w:hanging="361"/>
      </w:pPr>
      <w:rPr>
        <w:rFonts w:ascii="Times New Roman" w:eastAsia="Times New Roman" w:hAnsi="Times New Roman" w:cs="Times New Roman" w:hint="default"/>
        <w:b w:val="0"/>
        <w:bCs w:val="0"/>
        <w:i w:val="0"/>
        <w:iCs w:val="0"/>
        <w:w w:val="100"/>
        <w:sz w:val="22"/>
        <w:szCs w:val="22"/>
        <w:lang w:val="en-US" w:eastAsia="en-US" w:bidi="ar-SA"/>
      </w:rPr>
    </w:lvl>
    <w:lvl w:ilvl="2" w:tplc="1FAC7D0C">
      <w:numFmt w:val="bullet"/>
      <w:lvlText w:val="•"/>
      <w:lvlJc w:val="left"/>
      <w:pPr>
        <w:ind w:left="2039" w:hanging="361"/>
      </w:pPr>
      <w:rPr>
        <w:rFonts w:hint="default"/>
        <w:lang w:val="en-US" w:eastAsia="en-US" w:bidi="ar-SA"/>
      </w:rPr>
    </w:lvl>
    <w:lvl w:ilvl="3" w:tplc="B7E427C0">
      <w:numFmt w:val="bullet"/>
      <w:lvlText w:val="•"/>
      <w:lvlJc w:val="left"/>
      <w:pPr>
        <w:ind w:left="3138" w:hanging="361"/>
      </w:pPr>
      <w:rPr>
        <w:rFonts w:hint="default"/>
        <w:lang w:val="en-US" w:eastAsia="en-US" w:bidi="ar-SA"/>
      </w:rPr>
    </w:lvl>
    <w:lvl w:ilvl="4" w:tplc="566AA3F6">
      <w:numFmt w:val="bullet"/>
      <w:lvlText w:val="•"/>
      <w:lvlJc w:val="left"/>
      <w:pPr>
        <w:ind w:left="4237" w:hanging="361"/>
      </w:pPr>
      <w:rPr>
        <w:rFonts w:hint="default"/>
        <w:lang w:val="en-US" w:eastAsia="en-US" w:bidi="ar-SA"/>
      </w:rPr>
    </w:lvl>
    <w:lvl w:ilvl="5" w:tplc="8E9C7982">
      <w:numFmt w:val="bullet"/>
      <w:lvlText w:val="•"/>
      <w:lvlJc w:val="left"/>
      <w:pPr>
        <w:ind w:left="5336" w:hanging="361"/>
      </w:pPr>
      <w:rPr>
        <w:rFonts w:hint="default"/>
        <w:lang w:val="en-US" w:eastAsia="en-US" w:bidi="ar-SA"/>
      </w:rPr>
    </w:lvl>
    <w:lvl w:ilvl="6" w:tplc="103C176A">
      <w:numFmt w:val="bullet"/>
      <w:lvlText w:val="•"/>
      <w:lvlJc w:val="left"/>
      <w:pPr>
        <w:ind w:left="6435" w:hanging="361"/>
      </w:pPr>
      <w:rPr>
        <w:rFonts w:hint="default"/>
        <w:lang w:val="en-US" w:eastAsia="en-US" w:bidi="ar-SA"/>
      </w:rPr>
    </w:lvl>
    <w:lvl w:ilvl="7" w:tplc="BCF8F340">
      <w:numFmt w:val="bullet"/>
      <w:lvlText w:val="•"/>
      <w:lvlJc w:val="left"/>
      <w:pPr>
        <w:ind w:left="7534" w:hanging="361"/>
      </w:pPr>
      <w:rPr>
        <w:rFonts w:hint="default"/>
        <w:lang w:val="en-US" w:eastAsia="en-US" w:bidi="ar-SA"/>
      </w:rPr>
    </w:lvl>
    <w:lvl w:ilvl="8" w:tplc="6464DD7C">
      <w:numFmt w:val="bullet"/>
      <w:lvlText w:val="•"/>
      <w:lvlJc w:val="left"/>
      <w:pPr>
        <w:ind w:left="8633" w:hanging="361"/>
      </w:pPr>
      <w:rPr>
        <w:rFonts w:hint="default"/>
        <w:lang w:val="en-US" w:eastAsia="en-US" w:bidi="ar-SA"/>
      </w:rPr>
    </w:lvl>
  </w:abstractNum>
  <w:abstractNum w:abstractNumId="11" w15:restartNumberingAfterBreak="0">
    <w:nsid w:val="0150125B"/>
    <w:multiLevelType w:val="hybridMultilevel"/>
    <w:tmpl w:val="B6D82144"/>
    <w:lvl w:ilvl="0" w:tplc="4C0E04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930EA6"/>
    <w:multiLevelType w:val="hybridMultilevel"/>
    <w:tmpl w:val="6CA0C75E"/>
    <w:lvl w:ilvl="0" w:tplc="DDE40504">
      <w:numFmt w:val="bullet"/>
      <w:lvlText w:val="-"/>
      <w:lvlJc w:val="left"/>
      <w:pPr>
        <w:ind w:left="695" w:hanging="361"/>
      </w:pPr>
      <w:rPr>
        <w:rFonts w:ascii="Times New Roman" w:eastAsia="Times New Roman" w:hAnsi="Times New Roman" w:cs="Times New Roman" w:hint="default"/>
        <w:w w:val="100"/>
        <w:lang w:val="en-US" w:eastAsia="en-US" w:bidi="ar-SA"/>
      </w:rPr>
    </w:lvl>
    <w:lvl w:ilvl="1" w:tplc="E2D80448">
      <w:numFmt w:val="bullet"/>
      <w:lvlText w:val="•"/>
      <w:lvlJc w:val="left"/>
      <w:pPr>
        <w:ind w:left="1713" w:hanging="361"/>
      </w:pPr>
      <w:rPr>
        <w:rFonts w:hint="default"/>
        <w:lang w:val="en-US" w:eastAsia="en-US" w:bidi="ar-SA"/>
      </w:rPr>
    </w:lvl>
    <w:lvl w:ilvl="2" w:tplc="7D0A572E">
      <w:numFmt w:val="bullet"/>
      <w:lvlText w:val="•"/>
      <w:lvlJc w:val="left"/>
      <w:pPr>
        <w:ind w:left="2726" w:hanging="361"/>
      </w:pPr>
      <w:rPr>
        <w:rFonts w:hint="default"/>
        <w:lang w:val="en-US" w:eastAsia="en-US" w:bidi="ar-SA"/>
      </w:rPr>
    </w:lvl>
    <w:lvl w:ilvl="3" w:tplc="083A14CC">
      <w:numFmt w:val="bullet"/>
      <w:lvlText w:val="•"/>
      <w:lvlJc w:val="left"/>
      <w:pPr>
        <w:ind w:left="3739" w:hanging="361"/>
      </w:pPr>
      <w:rPr>
        <w:rFonts w:hint="default"/>
        <w:lang w:val="en-US" w:eastAsia="en-US" w:bidi="ar-SA"/>
      </w:rPr>
    </w:lvl>
    <w:lvl w:ilvl="4" w:tplc="3DD8F16E">
      <w:numFmt w:val="bullet"/>
      <w:lvlText w:val="•"/>
      <w:lvlJc w:val="left"/>
      <w:pPr>
        <w:ind w:left="4752" w:hanging="361"/>
      </w:pPr>
      <w:rPr>
        <w:rFonts w:hint="default"/>
        <w:lang w:val="en-US" w:eastAsia="en-US" w:bidi="ar-SA"/>
      </w:rPr>
    </w:lvl>
    <w:lvl w:ilvl="5" w:tplc="91607454">
      <w:numFmt w:val="bullet"/>
      <w:lvlText w:val="•"/>
      <w:lvlJc w:val="left"/>
      <w:pPr>
        <w:ind w:left="5765" w:hanging="361"/>
      </w:pPr>
      <w:rPr>
        <w:rFonts w:hint="default"/>
        <w:lang w:val="en-US" w:eastAsia="en-US" w:bidi="ar-SA"/>
      </w:rPr>
    </w:lvl>
    <w:lvl w:ilvl="6" w:tplc="45B23668">
      <w:numFmt w:val="bullet"/>
      <w:lvlText w:val="•"/>
      <w:lvlJc w:val="left"/>
      <w:pPr>
        <w:ind w:left="6778" w:hanging="361"/>
      </w:pPr>
      <w:rPr>
        <w:rFonts w:hint="default"/>
        <w:lang w:val="en-US" w:eastAsia="en-US" w:bidi="ar-SA"/>
      </w:rPr>
    </w:lvl>
    <w:lvl w:ilvl="7" w:tplc="C21406BA">
      <w:numFmt w:val="bullet"/>
      <w:lvlText w:val="•"/>
      <w:lvlJc w:val="left"/>
      <w:pPr>
        <w:ind w:left="7791" w:hanging="361"/>
      </w:pPr>
      <w:rPr>
        <w:rFonts w:hint="default"/>
        <w:lang w:val="en-US" w:eastAsia="en-US" w:bidi="ar-SA"/>
      </w:rPr>
    </w:lvl>
    <w:lvl w:ilvl="8" w:tplc="7E16A59E">
      <w:numFmt w:val="bullet"/>
      <w:lvlText w:val="•"/>
      <w:lvlJc w:val="left"/>
      <w:pPr>
        <w:ind w:left="8804" w:hanging="361"/>
      </w:pPr>
      <w:rPr>
        <w:rFonts w:hint="default"/>
        <w:lang w:val="en-US" w:eastAsia="en-US" w:bidi="ar-SA"/>
      </w:rPr>
    </w:lvl>
  </w:abstractNum>
  <w:abstractNum w:abstractNumId="13" w15:restartNumberingAfterBreak="0">
    <w:nsid w:val="0AF87B87"/>
    <w:multiLevelType w:val="hybridMultilevel"/>
    <w:tmpl w:val="78388A36"/>
    <w:lvl w:ilvl="0" w:tplc="9D66C1FC">
      <w:numFmt w:val="bullet"/>
      <w:lvlText w:val=""/>
      <w:lvlJc w:val="left"/>
      <w:pPr>
        <w:ind w:left="1338" w:hanging="360"/>
      </w:pPr>
      <w:rPr>
        <w:rFonts w:ascii="Wingdings" w:eastAsia="Wingdings" w:hAnsi="Wingdings" w:cs="Wingdings" w:hint="default"/>
        <w:b w:val="0"/>
        <w:bCs w:val="0"/>
        <w:i w:val="0"/>
        <w:iCs w:val="0"/>
        <w:w w:val="100"/>
        <w:sz w:val="22"/>
        <w:szCs w:val="22"/>
        <w:lang w:val="en-US" w:eastAsia="en-US" w:bidi="ar-SA"/>
      </w:rPr>
    </w:lvl>
    <w:lvl w:ilvl="1" w:tplc="669CDE0E">
      <w:numFmt w:val="bullet"/>
      <w:lvlText w:val="o"/>
      <w:lvlJc w:val="left"/>
      <w:pPr>
        <w:ind w:left="1660" w:hanging="360"/>
      </w:pPr>
      <w:rPr>
        <w:rFonts w:ascii="Courier New" w:eastAsia="Courier New" w:hAnsi="Courier New" w:cs="Courier New" w:hint="default"/>
        <w:b w:val="0"/>
        <w:bCs w:val="0"/>
        <w:i w:val="0"/>
        <w:iCs w:val="0"/>
        <w:w w:val="100"/>
        <w:sz w:val="22"/>
        <w:szCs w:val="22"/>
        <w:lang w:val="en-US" w:eastAsia="en-US" w:bidi="ar-SA"/>
      </w:rPr>
    </w:lvl>
    <w:lvl w:ilvl="2" w:tplc="4C6C59C4">
      <w:numFmt w:val="bullet"/>
      <w:lvlText w:val="•"/>
      <w:lvlJc w:val="left"/>
      <w:pPr>
        <w:ind w:left="2679" w:hanging="360"/>
      </w:pPr>
      <w:rPr>
        <w:rFonts w:hint="default"/>
        <w:lang w:val="en-US" w:eastAsia="en-US" w:bidi="ar-SA"/>
      </w:rPr>
    </w:lvl>
    <w:lvl w:ilvl="3" w:tplc="4CEA2498">
      <w:numFmt w:val="bullet"/>
      <w:lvlText w:val="•"/>
      <w:lvlJc w:val="left"/>
      <w:pPr>
        <w:ind w:left="3698" w:hanging="360"/>
      </w:pPr>
      <w:rPr>
        <w:rFonts w:hint="default"/>
        <w:lang w:val="en-US" w:eastAsia="en-US" w:bidi="ar-SA"/>
      </w:rPr>
    </w:lvl>
    <w:lvl w:ilvl="4" w:tplc="24A40E6E">
      <w:numFmt w:val="bullet"/>
      <w:lvlText w:val="•"/>
      <w:lvlJc w:val="left"/>
      <w:pPr>
        <w:ind w:left="4717" w:hanging="360"/>
      </w:pPr>
      <w:rPr>
        <w:rFonts w:hint="default"/>
        <w:lang w:val="en-US" w:eastAsia="en-US" w:bidi="ar-SA"/>
      </w:rPr>
    </w:lvl>
    <w:lvl w:ilvl="5" w:tplc="EEC8F3D8">
      <w:numFmt w:val="bullet"/>
      <w:lvlText w:val="•"/>
      <w:lvlJc w:val="left"/>
      <w:pPr>
        <w:ind w:left="5736" w:hanging="360"/>
      </w:pPr>
      <w:rPr>
        <w:rFonts w:hint="default"/>
        <w:lang w:val="en-US" w:eastAsia="en-US" w:bidi="ar-SA"/>
      </w:rPr>
    </w:lvl>
    <w:lvl w:ilvl="6" w:tplc="6F50E90A">
      <w:numFmt w:val="bullet"/>
      <w:lvlText w:val="•"/>
      <w:lvlJc w:val="left"/>
      <w:pPr>
        <w:ind w:left="6755" w:hanging="360"/>
      </w:pPr>
      <w:rPr>
        <w:rFonts w:hint="default"/>
        <w:lang w:val="en-US" w:eastAsia="en-US" w:bidi="ar-SA"/>
      </w:rPr>
    </w:lvl>
    <w:lvl w:ilvl="7" w:tplc="E7FEA38E">
      <w:numFmt w:val="bullet"/>
      <w:lvlText w:val="•"/>
      <w:lvlJc w:val="left"/>
      <w:pPr>
        <w:ind w:left="7774" w:hanging="360"/>
      </w:pPr>
      <w:rPr>
        <w:rFonts w:hint="default"/>
        <w:lang w:val="en-US" w:eastAsia="en-US" w:bidi="ar-SA"/>
      </w:rPr>
    </w:lvl>
    <w:lvl w:ilvl="8" w:tplc="1098D6D6">
      <w:numFmt w:val="bullet"/>
      <w:lvlText w:val="•"/>
      <w:lvlJc w:val="left"/>
      <w:pPr>
        <w:ind w:left="8793" w:hanging="360"/>
      </w:pPr>
      <w:rPr>
        <w:rFonts w:hint="default"/>
        <w:lang w:val="en-US" w:eastAsia="en-US" w:bidi="ar-SA"/>
      </w:rPr>
    </w:lvl>
  </w:abstractNum>
  <w:abstractNum w:abstractNumId="14" w15:restartNumberingAfterBreak="0">
    <w:nsid w:val="0E4D40D6"/>
    <w:multiLevelType w:val="hybridMultilevel"/>
    <w:tmpl w:val="236E7FBE"/>
    <w:lvl w:ilvl="0" w:tplc="0B46BD1A">
      <w:start w:val="1"/>
      <w:numFmt w:val="upperRoman"/>
      <w:lvlText w:val="%1."/>
      <w:lvlJc w:val="left"/>
      <w:pPr>
        <w:ind w:left="1516" w:hanging="720"/>
      </w:pPr>
      <w:rPr>
        <w:rFonts w:ascii="Times New Roman" w:eastAsia="Times New Roman" w:hAnsi="Times New Roman" w:cs="Times New Roman" w:hint="default"/>
        <w:b/>
        <w:bCs/>
        <w:i/>
        <w:iCs/>
        <w:color w:val="233E5F"/>
        <w:spacing w:val="-1"/>
        <w:w w:val="99"/>
        <w:sz w:val="20"/>
        <w:szCs w:val="20"/>
        <w:lang w:val="en-US" w:eastAsia="en-US" w:bidi="ar-SA"/>
      </w:rPr>
    </w:lvl>
    <w:lvl w:ilvl="1" w:tplc="2216F7DA">
      <w:numFmt w:val="bullet"/>
      <w:lvlText w:val=""/>
      <w:lvlJc w:val="left"/>
      <w:pPr>
        <w:ind w:left="1516" w:hanging="360"/>
      </w:pPr>
      <w:rPr>
        <w:rFonts w:ascii="Symbol" w:eastAsia="Symbol" w:hAnsi="Symbol" w:cs="Symbol" w:hint="default"/>
        <w:b w:val="0"/>
        <w:bCs w:val="0"/>
        <w:i w:val="0"/>
        <w:iCs w:val="0"/>
        <w:w w:val="99"/>
        <w:sz w:val="20"/>
        <w:szCs w:val="20"/>
        <w:lang w:val="en-US" w:eastAsia="en-US" w:bidi="ar-SA"/>
      </w:rPr>
    </w:lvl>
    <w:lvl w:ilvl="2" w:tplc="2DC8C194">
      <w:numFmt w:val="bullet"/>
      <w:lvlText w:val="o"/>
      <w:lvlJc w:val="left"/>
      <w:pPr>
        <w:ind w:left="2236" w:hanging="360"/>
      </w:pPr>
      <w:rPr>
        <w:rFonts w:ascii="Courier New" w:eastAsia="Courier New" w:hAnsi="Courier New" w:cs="Courier New" w:hint="default"/>
        <w:b w:val="0"/>
        <w:bCs w:val="0"/>
        <w:i w:val="0"/>
        <w:iCs w:val="0"/>
        <w:w w:val="99"/>
        <w:sz w:val="20"/>
        <w:szCs w:val="20"/>
        <w:lang w:val="en-US" w:eastAsia="en-US" w:bidi="ar-SA"/>
      </w:rPr>
    </w:lvl>
    <w:lvl w:ilvl="3" w:tplc="C05AED06">
      <w:numFmt w:val="bullet"/>
      <w:lvlText w:val="•"/>
      <w:lvlJc w:val="left"/>
      <w:pPr>
        <w:ind w:left="4149" w:hanging="360"/>
      </w:pPr>
      <w:rPr>
        <w:rFonts w:hint="default"/>
        <w:lang w:val="en-US" w:eastAsia="en-US" w:bidi="ar-SA"/>
      </w:rPr>
    </w:lvl>
    <w:lvl w:ilvl="4" w:tplc="AC3615B8">
      <w:numFmt w:val="bullet"/>
      <w:lvlText w:val="•"/>
      <w:lvlJc w:val="left"/>
      <w:pPr>
        <w:ind w:left="5103" w:hanging="360"/>
      </w:pPr>
      <w:rPr>
        <w:rFonts w:hint="default"/>
        <w:lang w:val="en-US" w:eastAsia="en-US" w:bidi="ar-SA"/>
      </w:rPr>
    </w:lvl>
    <w:lvl w:ilvl="5" w:tplc="B2EEFCC0">
      <w:numFmt w:val="bullet"/>
      <w:lvlText w:val="•"/>
      <w:lvlJc w:val="left"/>
      <w:pPr>
        <w:ind w:left="6058" w:hanging="360"/>
      </w:pPr>
      <w:rPr>
        <w:rFonts w:hint="default"/>
        <w:lang w:val="en-US" w:eastAsia="en-US" w:bidi="ar-SA"/>
      </w:rPr>
    </w:lvl>
    <w:lvl w:ilvl="6" w:tplc="F4D8BFD8">
      <w:numFmt w:val="bullet"/>
      <w:lvlText w:val="•"/>
      <w:lvlJc w:val="left"/>
      <w:pPr>
        <w:ind w:left="7012" w:hanging="360"/>
      </w:pPr>
      <w:rPr>
        <w:rFonts w:hint="default"/>
        <w:lang w:val="en-US" w:eastAsia="en-US" w:bidi="ar-SA"/>
      </w:rPr>
    </w:lvl>
    <w:lvl w:ilvl="7" w:tplc="711816EE">
      <w:numFmt w:val="bullet"/>
      <w:lvlText w:val="•"/>
      <w:lvlJc w:val="left"/>
      <w:pPr>
        <w:ind w:left="7967" w:hanging="360"/>
      </w:pPr>
      <w:rPr>
        <w:rFonts w:hint="default"/>
        <w:lang w:val="en-US" w:eastAsia="en-US" w:bidi="ar-SA"/>
      </w:rPr>
    </w:lvl>
    <w:lvl w:ilvl="8" w:tplc="FF3C535A">
      <w:numFmt w:val="bullet"/>
      <w:lvlText w:val="•"/>
      <w:lvlJc w:val="left"/>
      <w:pPr>
        <w:ind w:left="8922" w:hanging="360"/>
      </w:pPr>
      <w:rPr>
        <w:rFonts w:hint="default"/>
        <w:lang w:val="en-US" w:eastAsia="en-US" w:bidi="ar-SA"/>
      </w:rPr>
    </w:lvl>
  </w:abstractNum>
  <w:abstractNum w:abstractNumId="15" w15:restartNumberingAfterBreak="0">
    <w:nsid w:val="1A54498D"/>
    <w:multiLevelType w:val="hybridMultilevel"/>
    <w:tmpl w:val="BF48BCDE"/>
    <w:lvl w:ilvl="0" w:tplc="06C4D6FA">
      <w:numFmt w:val="bullet"/>
      <w:lvlText w:val="-"/>
      <w:lvlJc w:val="left"/>
      <w:pPr>
        <w:ind w:left="978" w:hanging="360"/>
      </w:pPr>
      <w:rPr>
        <w:rFonts w:ascii="Times New Roman" w:eastAsia="Times New Roman" w:hAnsi="Times New Roman" w:cs="Times New Roman" w:hint="default"/>
        <w:b w:val="0"/>
        <w:bCs w:val="0"/>
        <w:i w:val="0"/>
        <w:iCs w:val="0"/>
        <w:w w:val="100"/>
        <w:sz w:val="22"/>
        <w:szCs w:val="22"/>
        <w:lang w:val="en-US" w:eastAsia="en-US" w:bidi="ar-SA"/>
      </w:rPr>
    </w:lvl>
    <w:lvl w:ilvl="1" w:tplc="CA049E4A">
      <w:numFmt w:val="bullet"/>
      <w:lvlText w:val=""/>
      <w:lvlJc w:val="left"/>
      <w:pPr>
        <w:ind w:left="1689" w:hanging="358"/>
      </w:pPr>
      <w:rPr>
        <w:rFonts w:ascii="Symbol" w:eastAsia="Symbol" w:hAnsi="Symbol" w:cs="Symbol" w:hint="default"/>
        <w:b w:val="0"/>
        <w:bCs w:val="0"/>
        <w:i w:val="0"/>
        <w:iCs w:val="0"/>
        <w:w w:val="100"/>
        <w:sz w:val="22"/>
        <w:szCs w:val="22"/>
        <w:lang w:val="en-US" w:eastAsia="en-US" w:bidi="ar-SA"/>
      </w:rPr>
    </w:lvl>
    <w:lvl w:ilvl="2" w:tplc="FDF64AFA">
      <w:numFmt w:val="bullet"/>
      <w:lvlText w:val="•"/>
      <w:lvlJc w:val="left"/>
      <w:pPr>
        <w:ind w:left="2696" w:hanging="358"/>
      </w:pPr>
      <w:rPr>
        <w:rFonts w:hint="default"/>
        <w:lang w:val="en-US" w:eastAsia="en-US" w:bidi="ar-SA"/>
      </w:rPr>
    </w:lvl>
    <w:lvl w:ilvl="3" w:tplc="BC8A94BA">
      <w:numFmt w:val="bullet"/>
      <w:lvlText w:val="•"/>
      <w:lvlJc w:val="left"/>
      <w:pPr>
        <w:ind w:left="3713" w:hanging="358"/>
      </w:pPr>
      <w:rPr>
        <w:rFonts w:hint="default"/>
        <w:lang w:val="en-US" w:eastAsia="en-US" w:bidi="ar-SA"/>
      </w:rPr>
    </w:lvl>
    <w:lvl w:ilvl="4" w:tplc="2794C8FA">
      <w:numFmt w:val="bullet"/>
      <w:lvlText w:val="•"/>
      <w:lvlJc w:val="left"/>
      <w:pPr>
        <w:ind w:left="4730" w:hanging="358"/>
      </w:pPr>
      <w:rPr>
        <w:rFonts w:hint="default"/>
        <w:lang w:val="en-US" w:eastAsia="en-US" w:bidi="ar-SA"/>
      </w:rPr>
    </w:lvl>
    <w:lvl w:ilvl="5" w:tplc="AF78FE0E">
      <w:numFmt w:val="bullet"/>
      <w:lvlText w:val="•"/>
      <w:lvlJc w:val="left"/>
      <w:pPr>
        <w:ind w:left="5747" w:hanging="358"/>
      </w:pPr>
      <w:rPr>
        <w:rFonts w:hint="default"/>
        <w:lang w:val="en-US" w:eastAsia="en-US" w:bidi="ar-SA"/>
      </w:rPr>
    </w:lvl>
    <w:lvl w:ilvl="6" w:tplc="F7E6B61C">
      <w:numFmt w:val="bullet"/>
      <w:lvlText w:val="•"/>
      <w:lvlJc w:val="left"/>
      <w:pPr>
        <w:ind w:left="6764" w:hanging="358"/>
      </w:pPr>
      <w:rPr>
        <w:rFonts w:hint="default"/>
        <w:lang w:val="en-US" w:eastAsia="en-US" w:bidi="ar-SA"/>
      </w:rPr>
    </w:lvl>
    <w:lvl w:ilvl="7" w:tplc="CCD8FDE4">
      <w:numFmt w:val="bullet"/>
      <w:lvlText w:val="•"/>
      <w:lvlJc w:val="left"/>
      <w:pPr>
        <w:ind w:left="7780" w:hanging="358"/>
      </w:pPr>
      <w:rPr>
        <w:rFonts w:hint="default"/>
        <w:lang w:val="en-US" w:eastAsia="en-US" w:bidi="ar-SA"/>
      </w:rPr>
    </w:lvl>
    <w:lvl w:ilvl="8" w:tplc="E01C4972">
      <w:numFmt w:val="bullet"/>
      <w:lvlText w:val="•"/>
      <w:lvlJc w:val="left"/>
      <w:pPr>
        <w:ind w:left="8797" w:hanging="358"/>
      </w:pPr>
      <w:rPr>
        <w:rFonts w:hint="default"/>
        <w:lang w:val="en-US" w:eastAsia="en-US" w:bidi="ar-SA"/>
      </w:rPr>
    </w:lvl>
  </w:abstractNum>
  <w:abstractNum w:abstractNumId="16" w15:restartNumberingAfterBreak="0">
    <w:nsid w:val="21224BED"/>
    <w:multiLevelType w:val="hybridMultilevel"/>
    <w:tmpl w:val="F482D7C0"/>
    <w:lvl w:ilvl="0" w:tplc="8B466A68">
      <w:start w:val="1"/>
      <w:numFmt w:val="decimal"/>
      <w:lvlText w:val="%1."/>
      <w:lvlJc w:val="left"/>
      <w:pPr>
        <w:ind w:left="1636" w:hanging="360"/>
      </w:pPr>
      <w:rPr>
        <w:rFonts w:ascii="Times New Roman" w:eastAsia="Times New Roman" w:hAnsi="Times New Roman" w:cs="Times New Roman" w:hint="default"/>
        <w:b w:val="0"/>
        <w:bCs w:val="0"/>
        <w:i w:val="0"/>
        <w:iCs w:val="0"/>
        <w:w w:val="100"/>
        <w:sz w:val="22"/>
        <w:szCs w:val="22"/>
        <w:lang w:val="en-US" w:eastAsia="en-US" w:bidi="ar-SA"/>
      </w:rPr>
    </w:lvl>
    <w:lvl w:ilvl="1" w:tplc="79EA79C6">
      <w:numFmt w:val="bullet"/>
      <w:lvlText w:val="•"/>
      <w:lvlJc w:val="left"/>
      <w:pPr>
        <w:ind w:left="2559" w:hanging="360"/>
      </w:pPr>
      <w:rPr>
        <w:rFonts w:hint="default"/>
        <w:lang w:val="en-US" w:eastAsia="en-US" w:bidi="ar-SA"/>
      </w:rPr>
    </w:lvl>
    <w:lvl w:ilvl="2" w:tplc="08365A32">
      <w:numFmt w:val="bullet"/>
      <w:lvlText w:val="•"/>
      <w:lvlJc w:val="left"/>
      <w:pPr>
        <w:ind w:left="3478" w:hanging="360"/>
      </w:pPr>
      <w:rPr>
        <w:rFonts w:hint="default"/>
        <w:lang w:val="en-US" w:eastAsia="en-US" w:bidi="ar-SA"/>
      </w:rPr>
    </w:lvl>
    <w:lvl w:ilvl="3" w:tplc="8EACE1BA">
      <w:numFmt w:val="bullet"/>
      <w:lvlText w:val="•"/>
      <w:lvlJc w:val="left"/>
      <w:pPr>
        <w:ind w:left="4397" w:hanging="360"/>
      </w:pPr>
      <w:rPr>
        <w:rFonts w:hint="default"/>
        <w:lang w:val="en-US" w:eastAsia="en-US" w:bidi="ar-SA"/>
      </w:rPr>
    </w:lvl>
    <w:lvl w:ilvl="4" w:tplc="4E28EAB4">
      <w:numFmt w:val="bullet"/>
      <w:lvlText w:val="•"/>
      <w:lvlJc w:val="left"/>
      <w:pPr>
        <w:ind w:left="5316" w:hanging="360"/>
      </w:pPr>
      <w:rPr>
        <w:rFonts w:hint="default"/>
        <w:lang w:val="en-US" w:eastAsia="en-US" w:bidi="ar-SA"/>
      </w:rPr>
    </w:lvl>
    <w:lvl w:ilvl="5" w:tplc="B754BD94">
      <w:numFmt w:val="bullet"/>
      <w:lvlText w:val="•"/>
      <w:lvlJc w:val="left"/>
      <w:pPr>
        <w:ind w:left="6235" w:hanging="360"/>
      </w:pPr>
      <w:rPr>
        <w:rFonts w:hint="default"/>
        <w:lang w:val="en-US" w:eastAsia="en-US" w:bidi="ar-SA"/>
      </w:rPr>
    </w:lvl>
    <w:lvl w:ilvl="6" w:tplc="5E1CD99A">
      <w:numFmt w:val="bullet"/>
      <w:lvlText w:val="•"/>
      <w:lvlJc w:val="left"/>
      <w:pPr>
        <w:ind w:left="7154" w:hanging="360"/>
      </w:pPr>
      <w:rPr>
        <w:rFonts w:hint="default"/>
        <w:lang w:val="en-US" w:eastAsia="en-US" w:bidi="ar-SA"/>
      </w:rPr>
    </w:lvl>
    <w:lvl w:ilvl="7" w:tplc="65781AD6">
      <w:numFmt w:val="bullet"/>
      <w:lvlText w:val="•"/>
      <w:lvlJc w:val="left"/>
      <w:pPr>
        <w:ind w:left="8073" w:hanging="360"/>
      </w:pPr>
      <w:rPr>
        <w:rFonts w:hint="default"/>
        <w:lang w:val="en-US" w:eastAsia="en-US" w:bidi="ar-SA"/>
      </w:rPr>
    </w:lvl>
    <w:lvl w:ilvl="8" w:tplc="E81C0256">
      <w:numFmt w:val="bullet"/>
      <w:lvlText w:val="•"/>
      <w:lvlJc w:val="left"/>
      <w:pPr>
        <w:ind w:left="8992" w:hanging="360"/>
      </w:pPr>
      <w:rPr>
        <w:rFonts w:hint="default"/>
        <w:lang w:val="en-US" w:eastAsia="en-US" w:bidi="ar-SA"/>
      </w:rPr>
    </w:lvl>
  </w:abstractNum>
  <w:abstractNum w:abstractNumId="17" w15:restartNumberingAfterBreak="0">
    <w:nsid w:val="228345C5"/>
    <w:multiLevelType w:val="hybridMultilevel"/>
    <w:tmpl w:val="C1A6B606"/>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8" w15:restartNumberingAfterBreak="0">
    <w:nsid w:val="2CB26784"/>
    <w:multiLevelType w:val="hybridMultilevel"/>
    <w:tmpl w:val="F79CBF7A"/>
    <w:lvl w:ilvl="0" w:tplc="5C28DE0C">
      <w:start w:val="1"/>
      <w:numFmt w:val="decimal"/>
      <w:lvlText w:val="%1."/>
      <w:lvlJc w:val="left"/>
      <w:pPr>
        <w:ind w:left="1161" w:hanging="360"/>
      </w:pPr>
      <w:rPr>
        <w:rFonts w:ascii="Microsoft Sans Serif" w:eastAsia="Microsoft Sans Serif" w:hAnsi="Microsoft Sans Serif" w:cs="Microsoft Sans Serif" w:hint="default"/>
        <w:b w:val="0"/>
        <w:bCs w:val="0"/>
        <w:i w:val="0"/>
        <w:iCs w:val="0"/>
        <w:w w:val="97"/>
        <w:sz w:val="22"/>
        <w:szCs w:val="22"/>
        <w:lang w:val="en-US" w:eastAsia="en-US" w:bidi="ar-SA"/>
      </w:rPr>
    </w:lvl>
    <w:lvl w:ilvl="1" w:tplc="0FA20C2A">
      <w:numFmt w:val="bullet"/>
      <w:lvlText w:val="•"/>
      <w:lvlJc w:val="left"/>
      <w:pPr>
        <w:ind w:left="2127" w:hanging="360"/>
      </w:pPr>
      <w:rPr>
        <w:rFonts w:hint="default"/>
        <w:lang w:val="en-US" w:eastAsia="en-US" w:bidi="ar-SA"/>
      </w:rPr>
    </w:lvl>
    <w:lvl w:ilvl="2" w:tplc="15B2AC26">
      <w:numFmt w:val="bullet"/>
      <w:lvlText w:val="•"/>
      <w:lvlJc w:val="left"/>
      <w:pPr>
        <w:ind w:left="3094" w:hanging="360"/>
      </w:pPr>
      <w:rPr>
        <w:rFonts w:hint="default"/>
        <w:lang w:val="en-US" w:eastAsia="en-US" w:bidi="ar-SA"/>
      </w:rPr>
    </w:lvl>
    <w:lvl w:ilvl="3" w:tplc="AB08C8AE">
      <w:numFmt w:val="bullet"/>
      <w:lvlText w:val="•"/>
      <w:lvlJc w:val="left"/>
      <w:pPr>
        <w:ind w:left="4061" w:hanging="360"/>
      </w:pPr>
      <w:rPr>
        <w:rFonts w:hint="default"/>
        <w:lang w:val="en-US" w:eastAsia="en-US" w:bidi="ar-SA"/>
      </w:rPr>
    </w:lvl>
    <w:lvl w:ilvl="4" w:tplc="3058085E">
      <w:numFmt w:val="bullet"/>
      <w:lvlText w:val="•"/>
      <w:lvlJc w:val="left"/>
      <w:pPr>
        <w:ind w:left="5028" w:hanging="360"/>
      </w:pPr>
      <w:rPr>
        <w:rFonts w:hint="default"/>
        <w:lang w:val="en-US" w:eastAsia="en-US" w:bidi="ar-SA"/>
      </w:rPr>
    </w:lvl>
    <w:lvl w:ilvl="5" w:tplc="82F8DE04">
      <w:numFmt w:val="bullet"/>
      <w:lvlText w:val="•"/>
      <w:lvlJc w:val="left"/>
      <w:pPr>
        <w:ind w:left="5995" w:hanging="360"/>
      </w:pPr>
      <w:rPr>
        <w:rFonts w:hint="default"/>
        <w:lang w:val="en-US" w:eastAsia="en-US" w:bidi="ar-SA"/>
      </w:rPr>
    </w:lvl>
    <w:lvl w:ilvl="6" w:tplc="EF04039C">
      <w:numFmt w:val="bullet"/>
      <w:lvlText w:val="•"/>
      <w:lvlJc w:val="left"/>
      <w:pPr>
        <w:ind w:left="6962" w:hanging="360"/>
      </w:pPr>
      <w:rPr>
        <w:rFonts w:hint="default"/>
        <w:lang w:val="en-US" w:eastAsia="en-US" w:bidi="ar-SA"/>
      </w:rPr>
    </w:lvl>
    <w:lvl w:ilvl="7" w:tplc="E7B6EEFE">
      <w:numFmt w:val="bullet"/>
      <w:lvlText w:val="•"/>
      <w:lvlJc w:val="left"/>
      <w:pPr>
        <w:ind w:left="7929" w:hanging="360"/>
      </w:pPr>
      <w:rPr>
        <w:rFonts w:hint="default"/>
        <w:lang w:val="en-US" w:eastAsia="en-US" w:bidi="ar-SA"/>
      </w:rPr>
    </w:lvl>
    <w:lvl w:ilvl="8" w:tplc="356002E6">
      <w:numFmt w:val="bullet"/>
      <w:lvlText w:val="•"/>
      <w:lvlJc w:val="left"/>
      <w:pPr>
        <w:ind w:left="8896" w:hanging="360"/>
      </w:pPr>
      <w:rPr>
        <w:rFonts w:hint="default"/>
        <w:lang w:val="en-US" w:eastAsia="en-US" w:bidi="ar-SA"/>
      </w:rPr>
    </w:lvl>
  </w:abstractNum>
  <w:abstractNum w:abstractNumId="19" w15:restartNumberingAfterBreak="0">
    <w:nsid w:val="32425C06"/>
    <w:multiLevelType w:val="hybridMultilevel"/>
    <w:tmpl w:val="3B84B4D4"/>
    <w:lvl w:ilvl="0" w:tplc="4C0E04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F731E"/>
    <w:multiLevelType w:val="hybridMultilevel"/>
    <w:tmpl w:val="0804D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AF27F6"/>
    <w:multiLevelType w:val="hybridMultilevel"/>
    <w:tmpl w:val="7FD0C9D4"/>
    <w:lvl w:ilvl="0" w:tplc="6974EDB2">
      <w:start w:val="1"/>
      <w:numFmt w:val="decimal"/>
      <w:lvlText w:val="%1."/>
      <w:lvlJc w:val="left"/>
      <w:pPr>
        <w:ind w:left="1355" w:hanging="440"/>
      </w:pPr>
      <w:rPr>
        <w:rFonts w:ascii="Microsoft Sans Serif" w:eastAsia="Microsoft Sans Serif" w:hAnsi="Microsoft Sans Serif" w:cs="Microsoft Sans Serif" w:hint="default"/>
        <w:b w:val="0"/>
        <w:bCs w:val="0"/>
        <w:i w:val="0"/>
        <w:iCs w:val="0"/>
        <w:w w:val="97"/>
        <w:sz w:val="22"/>
        <w:szCs w:val="22"/>
        <w:lang w:val="en-US" w:eastAsia="en-US" w:bidi="ar-SA"/>
      </w:rPr>
    </w:lvl>
    <w:lvl w:ilvl="1" w:tplc="7C7C47DC">
      <w:numFmt w:val="bullet"/>
      <w:lvlText w:val="•"/>
      <w:lvlJc w:val="left"/>
      <w:pPr>
        <w:ind w:left="2307" w:hanging="440"/>
      </w:pPr>
      <w:rPr>
        <w:rFonts w:hint="default"/>
        <w:lang w:val="en-US" w:eastAsia="en-US" w:bidi="ar-SA"/>
      </w:rPr>
    </w:lvl>
    <w:lvl w:ilvl="2" w:tplc="4BC8AC68">
      <w:numFmt w:val="bullet"/>
      <w:lvlText w:val="•"/>
      <w:lvlJc w:val="left"/>
      <w:pPr>
        <w:ind w:left="3254" w:hanging="440"/>
      </w:pPr>
      <w:rPr>
        <w:rFonts w:hint="default"/>
        <w:lang w:val="en-US" w:eastAsia="en-US" w:bidi="ar-SA"/>
      </w:rPr>
    </w:lvl>
    <w:lvl w:ilvl="3" w:tplc="B038EB0C">
      <w:numFmt w:val="bullet"/>
      <w:lvlText w:val="•"/>
      <w:lvlJc w:val="left"/>
      <w:pPr>
        <w:ind w:left="4201" w:hanging="440"/>
      </w:pPr>
      <w:rPr>
        <w:rFonts w:hint="default"/>
        <w:lang w:val="en-US" w:eastAsia="en-US" w:bidi="ar-SA"/>
      </w:rPr>
    </w:lvl>
    <w:lvl w:ilvl="4" w:tplc="B978C2D2">
      <w:numFmt w:val="bullet"/>
      <w:lvlText w:val="•"/>
      <w:lvlJc w:val="left"/>
      <w:pPr>
        <w:ind w:left="5148" w:hanging="440"/>
      </w:pPr>
      <w:rPr>
        <w:rFonts w:hint="default"/>
        <w:lang w:val="en-US" w:eastAsia="en-US" w:bidi="ar-SA"/>
      </w:rPr>
    </w:lvl>
    <w:lvl w:ilvl="5" w:tplc="8E527FFE">
      <w:numFmt w:val="bullet"/>
      <w:lvlText w:val="•"/>
      <w:lvlJc w:val="left"/>
      <w:pPr>
        <w:ind w:left="6095" w:hanging="440"/>
      </w:pPr>
      <w:rPr>
        <w:rFonts w:hint="default"/>
        <w:lang w:val="en-US" w:eastAsia="en-US" w:bidi="ar-SA"/>
      </w:rPr>
    </w:lvl>
    <w:lvl w:ilvl="6" w:tplc="A5FC4B14">
      <w:numFmt w:val="bullet"/>
      <w:lvlText w:val="•"/>
      <w:lvlJc w:val="left"/>
      <w:pPr>
        <w:ind w:left="7042" w:hanging="440"/>
      </w:pPr>
      <w:rPr>
        <w:rFonts w:hint="default"/>
        <w:lang w:val="en-US" w:eastAsia="en-US" w:bidi="ar-SA"/>
      </w:rPr>
    </w:lvl>
    <w:lvl w:ilvl="7" w:tplc="9E5242A0">
      <w:numFmt w:val="bullet"/>
      <w:lvlText w:val="•"/>
      <w:lvlJc w:val="left"/>
      <w:pPr>
        <w:ind w:left="7989" w:hanging="440"/>
      </w:pPr>
      <w:rPr>
        <w:rFonts w:hint="default"/>
        <w:lang w:val="en-US" w:eastAsia="en-US" w:bidi="ar-SA"/>
      </w:rPr>
    </w:lvl>
    <w:lvl w:ilvl="8" w:tplc="7B4CB9D6">
      <w:numFmt w:val="bullet"/>
      <w:lvlText w:val="•"/>
      <w:lvlJc w:val="left"/>
      <w:pPr>
        <w:ind w:left="8936" w:hanging="440"/>
      </w:pPr>
      <w:rPr>
        <w:rFonts w:hint="default"/>
        <w:lang w:val="en-US" w:eastAsia="en-US" w:bidi="ar-SA"/>
      </w:rPr>
    </w:lvl>
  </w:abstractNum>
  <w:abstractNum w:abstractNumId="22" w15:restartNumberingAfterBreak="0">
    <w:nsid w:val="5D1A6DFC"/>
    <w:multiLevelType w:val="hybridMultilevel"/>
    <w:tmpl w:val="735E4C32"/>
    <w:lvl w:ilvl="0" w:tplc="85742D40">
      <w:start w:val="1"/>
      <w:numFmt w:val="decimal"/>
      <w:lvlText w:val="%1."/>
      <w:lvlJc w:val="left"/>
      <w:pPr>
        <w:ind w:left="1271" w:hanging="360"/>
      </w:pPr>
      <w:rPr>
        <w:rFonts w:ascii="Times New Roman" w:eastAsia="Times New Roman" w:hAnsi="Times New Roman" w:cs="Times New Roman" w:hint="default"/>
        <w:b w:val="0"/>
        <w:bCs w:val="0"/>
        <w:i w:val="0"/>
        <w:iCs w:val="0"/>
        <w:w w:val="100"/>
        <w:sz w:val="22"/>
        <w:szCs w:val="22"/>
        <w:lang w:val="en-US" w:eastAsia="en-US" w:bidi="ar-SA"/>
      </w:rPr>
    </w:lvl>
    <w:lvl w:ilvl="1" w:tplc="43A47A06">
      <w:numFmt w:val="bullet"/>
      <w:lvlText w:val="•"/>
      <w:lvlJc w:val="left"/>
      <w:pPr>
        <w:ind w:left="2235" w:hanging="360"/>
      </w:pPr>
      <w:rPr>
        <w:rFonts w:hint="default"/>
        <w:lang w:val="en-US" w:eastAsia="en-US" w:bidi="ar-SA"/>
      </w:rPr>
    </w:lvl>
    <w:lvl w:ilvl="2" w:tplc="DF2AEB3A">
      <w:numFmt w:val="bullet"/>
      <w:lvlText w:val="•"/>
      <w:lvlJc w:val="left"/>
      <w:pPr>
        <w:ind w:left="3190" w:hanging="360"/>
      </w:pPr>
      <w:rPr>
        <w:rFonts w:hint="default"/>
        <w:lang w:val="en-US" w:eastAsia="en-US" w:bidi="ar-SA"/>
      </w:rPr>
    </w:lvl>
    <w:lvl w:ilvl="3" w:tplc="CDC2054C">
      <w:numFmt w:val="bullet"/>
      <w:lvlText w:val="•"/>
      <w:lvlJc w:val="left"/>
      <w:pPr>
        <w:ind w:left="4145" w:hanging="360"/>
      </w:pPr>
      <w:rPr>
        <w:rFonts w:hint="default"/>
        <w:lang w:val="en-US" w:eastAsia="en-US" w:bidi="ar-SA"/>
      </w:rPr>
    </w:lvl>
    <w:lvl w:ilvl="4" w:tplc="8C8A2D82">
      <w:numFmt w:val="bullet"/>
      <w:lvlText w:val="•"/>
      <w:lvlJc w:val="left"/>
      <w:pPr>
        <w:ind w:left="5100" w:hanging="360"/>
      </w:pPr>
      <w:rPr>
        <w:rFonts w:hint="default"/>
        <w:lang w:val="en-US" w:eastAsia="en-US" w:bidi="ar-SA"/>
      </w:rPr>
    </w:lvl>
    <w:lvl w:ilvl="5" w:tplc="418E77CE">
      <w:numFmt w:val="bullet"/>
      <w:lvlText w:val="•"/>
      <w:lvlJc w:val="left"/>
      <w:pPr>
        <w:ind w:left="6055" w:hanging="360"/>
      </w:pPr>
      <w:rPr>
        <w:rFonts w:hint="default"/>
        <w:lang w:val="en-US" w:eastAsia="en-US" w:bidi="ar-SA"/>
      </w:rPr>
    </w:lvl>
    <w:lvl w:ilvl="6" w:tplc="995E29F6">
      <w:numFmt w:val="bullet"/>
      <w:lvlText w:val="•"/>
      <w:lvlJc w:val="left"/>
      <w:pPr>
        <w:ind w:left="7010" w:hanging="360"/>
      </w:pPr>
      <w:rPr>
        <w:rFonts w:hint="default"/>
        <w:lang w:val="en-US" w:eastAsia="en-US" w:bidi="ar-SA"/>
      </w:rPr>
    </w:lvl>
    <w:lvl w:ilvl="7" w:tplc="2648FDBA">
      <w:numFmt w:val="bullet"/>
      <w:lvlText w:val="•"/>
      <w:lvlJc w:val="left"/>
      <w:pPr>
        <w:ind w:left="7965" w:hanging="360"/>
      </w:pPr>
      <w:rPr>
        <w:rFonts w:hint="default"/>
        <w:lang w:val="en-US" w:eastAsia="en-US" w:bidi="ar-SA"/>
      </w:rPr>
    </w:lvl>
    <w:lvl w:ilvl="8" w:tplc="630C3950">
      <w:numFmt w:val="bullet"/>
      <w:lvlText w:val="•"/>
      <w:lvlJc w:val="left"/>
      <w:pPr>
        <w:ind w:left="8920" w:hanging="360"/>
      </w:pPr>
      <w:rPr>
        <w:rFonts w:hint="default"/>
        <w:lang w:val="en-US" w:eastAsia="en-US" w:bidi="ar-SA"/>
      </w:rPr>
    </w:lvl>
  </w:abstractNum>
  <w:abstractNum w:abstractNumId="23" w15:restartNumberingAfterBreak="0">
    <w:nsid w:val="5F911BB1"/>
    <w:multiLevelType w:val="hybridMultilevel"/>
    <w:tmpl w:val="3CF87CB6"/>
    <w:lvl w:ilvl="0" w:tplc="BBC29ECE">
      <w:numFmt w:val="bullet"/>
      <w:lvlText w:val="-"/>
      <w:lvlJc w:val="left"/>
      <w:pPr>
        <w:ind w:left="1276" w:hanging="384"/>
      </w:pPr>
      <w:rPr>
        <w:rFonts w:ascii="Times New Roman" w:eastAsia="Times New Roman" w:hAnsi="Times New Roman" w:cs="Times New Roman" w:hint="default"/>
        <w:b w:val="0"/>
        <w:bCs w:val="0"/>
        <w:i w:val="0"/>
        <w:iCs w:val="0"/>
        <w:w w:val="100"/>
        <w:sz w:val="22"/>
        <w:szCs w:val="22"/>
        <w:lang w:val="en-US" w:eastAsia="en-US" w:bidi="ar-SA"/>
      </w:rPr>
    </w:lvl>
    <w:lvl w:ilvl="1" w:tplc="EFE48C98">
      <w:numFmt w:val="bullet"/>
      <w:lvlText w:val="•"/>
      <w:lvlJc w:val="left"/>
      <w:pPr>
        <w:ind w:left="2235" w:hanging="384"/>
      </w:pPr>
      <w:rPr>
        <w:rFonts w:hint="default"/>
        <w:lang w:val="en-US" w:eastAsia="en-US" w:bidi="ar-SA"/>
      </w:rPr>
    </w:lvl>
    <w:lvl w:ilvl="2" w:tplc="1A06A81C">
      <w:numFmt w:val="bullet"/>
      <w:lvlText w:val="•"/>
      <w:lvlJc w:val="left"/>
      <w:pPr>
        <w:ind w:left="3190" w:hanging="384"/>
      </w:pPr>
      <w:rPr>
        <w:rFonts w:hint="default"/>
        <w:lang w:val="en-US" w:eastAsia="en-US" w:bidi="ar-SA"/>
      </w:rPr>
    </w:lvl>
    <w:lvl w:ilvl="3" w:tplc="D6F40DDE">
      <w:numFmt w:val="bullet"/>
      <w:lvlText w:val="•"/>
      <w:lvlJc w:val="left"/>
      <w:pPr>
        <w:ind w:left="4145" w:hanging="384"/>
      </w:pPr>
      <w:rPr>
        <w:rFonts w:hint="default"/>
        <w:lang w:val="en-US" w:eastAsia="en-US" w:bidi="ar-SA"/>
      </w:rPr>
    </w:lvl>
    <w:lvl w:ilvl="4" w:tplc="5BC61114">
      <w:numFmt w:val="bullet"/>
      <w:lvlText w:val="•"/>
      <w:lvlJc w:val="left"/>
      <w:pPr>
        <w:ind w:left="5100" w:hanging="384"/>
      </w:pPr>
      <w:rPr>
        <w:rFonts w:hint="default"/>
        <w:lang w:val="en-US" w:eastAsia="en-US" w:bidi="ar-SA"/>
      </w:rPr>
    </w:lvl>
    <w:lvl w:ilvl="5" w:tplc="6B6A1E16">
      <w:numFmt w:val="bullet"/>
      <w:lvlText w:val="•"/>
      <w:lvlJc w:val="left"/>
      <w:pPr>
        <w:ind w:left="6055" w:hanging="384"/>
      </w:pPr>
      <w:rPr>
        <w:rFonts w:hint="default"/>
        <w:lang w:val="en-US" w:eastAsia="en-US" w:bidi="ar-SA"/>
      </w:rPr>
    </w:lvl>
    <w:lvl w:ilvl="6" w:tplc="7EB21830">
      <w:numFmt w:val="bullet"/>
      <w:lvlText w:val="•"/>
      <w:lvlJc w:val="left"/>
      <w:pPr>
        <w:ind w:left="7010" w:hanging="384"/>
      </w:pPr>
      <w:rPr>
        <w:rFonts w:hint="default"/>
        <w:lang w:val="en-US" w:eastAsia="en-US" w:bidi="ar-SA"/>
      </w:rPr>
    </w:lvl>
    <w:lvl w:ilvl="7" w:tplc="5D0E4E90">
      <w:numFmt w:val="bullet"/>
      <w:lvlText w:val="•"/>
      <w:lvlJc w:val="left"/>
      <w:pPr>
        <w:ind w:left="7965" w:hanging="384"/>
      </w:pPr>
      <w:rPr>
        <w:rFonts w:hint="default"/>
        <w:lang w:val="en-US" w:eastAsia="en-US" w:bidi="ar-SA"/>
      </w:rPr>
    </w:lvl>
    <w:lvl w:ilvl="8" w:tplc="52784360">
      <w:numFmt w:val="bullet"/>
      <w:lvlText w:val="•"/>
      <w:lvlJc w:val="left"/>
      <w:pPr>
        <w:ind w:left="8920" w:hanging="384"/>
      </w:pPr>
      <w:rPr>
        <w:rFonts w:hint="default"/>
        <w:lang w:val="en-US" w:eastAsia="en-US" w:bidi="ar-SA"/>
      </w:rPr>
    </w:lvl>
  </w:abstractNum>
  <w:abstractNum w:abstractNumId="24" w15:restartNumberingAfterBreak="0">
    <w:nsid w:val="61653E2C"/>
    <w:multiLevelType w:val="hybridMultilevel"/>
    <w:tmpl w:val="BE22B5EC"/>
    <w:lvl w:ilvl="0" w:tplc="B518EA54">
      <w:numFmt w:val="bullet"/>
      <w:lvlText w:val="-"/>
      <w:lvlJc w:val="left"/>
      <w:pPr>
        <w:ind w:left="801" w:hanging="644"/>
      </w:pPr>
      <w:rPr>
        <w:rFonts w:ascii="Times New Roman" w:eastAsia="Times New Roman" w:hAnsi="Times New Roman" w:cs="Times New Roman" w:hint="default"/>
        <w:b w:val="0"/>
        <w:bCs w:val="0"/>
        <w:i w:val="0"/>
        <w:iCs w:val="0"/>
        <w:w w:val="100"/>
        <w:sz w:val="22"/>
        <w:szCs w:val="22"/>
        <w:lang w:val="en-US" w:eastAsia="en-US" w:bidi="ar-SA"/>
      </w:rPr>
    </w:lvl>
    <w:lvl w:ilvl="1" w:tplc="3EE40808">
      <w:numFmt w:val="bullet"/>
      <w:lvlText w:val="•"/>
      <w:lvlJc w:val="left"/>
      <w:pPr>
        <w:ind w:left="1803" w:hanging="644"/>
      </w:pPr>
      <w:rPr>
        <w:rFonts w:hint="default"/>
        <w:lang w:val="en-US" w:eastAsia="en-US" w:bidi="ar-SA"/>
      </w:rPr>
    </w:lvl>
    <w:lvl w:ilvl="2" w:tplc="618223FE">
      <w:numFmt w:val="bullet"/>
      <w:lvlText w:val="•"/>
      <w:lvlJc w:val="left"/>
      <w:pPr>
        <w:ind w:left="2806" w:hanging="644"/>
      </w:pPr>
      <w:rPr>
        <w:rFonts w:hint="default"/>
        <w:lang w:val="en-US" w:eastAsia="en-US" w:bidi="ar-SA"/>
      </w:rPr>
    </w:lvl>
    <w:lvl w:ilvl="3" w:tplc="0EE83EEC">
      <w:numFmt w:val="bullet"/>
      <w:lvlText w:val="•"/>
      <w:lvlJc w:val="left"/>
      <w:pPr>
        <w:ind w:left="3809" w:hanging="644"/>
      </w:pPr>
      <w:rPr>
        <w:rFonts w:hint="default"/>
        <w:lang w:val="en-US" w:eastAsia="en-US" w:bidi="ar-SA"/>
      </w:rPr>
    </w:lvl>
    <w:lvl w:ilvl="4" w:tplc="316C4B82">
      <w:numFmt w:val="bullet"/>
      <w:lvlText w:val="•"/>
      <w:lvlJc w:val="left"/>
      <w:pPr>
        <w:ind w:left="4812" w:hanging="644"/>
      </w:pPr>
      <w:rPr>
        <w:rFonts w:hint="default"/>
        <w:lang w:val="en-US" w:eastAsia="en-US" w:bidi="ar-SA"/>
      </w:rPr>
    </w:lvl>
    <w:lvl w:ilvl="5" w:tplc="34BC7992">
      <w:numFmt w:val="bullet"/>
      <w:lvlText w:val="•"/>
      <w:lvlJc w:val="left"/>
      <w:pPr>
        <w:ind w:left="5815" w:hanging="644"/>
      </w:pPr>
      <w:rPr>
        <w:rFonts w:hint="default"/>
        <w:lang w:val="en-US" w:eastAsia="en-US" w:bidi="ar-SA"/>
      </w:rPr>
    </w:lvl>
    <w:lvl w:ilvl="6" w:tplc="5A8402F0">
      <w:numFmt w:val="bullet"/>
      <w:lvlText w:val="•"/>
      <w:lvlJc w:val="left"/>
      <w:pPr>
        <w:ind w:left="6818" w:hanging="644"/>
      </w:pPr>
      <w:rPr>
        <w:rFonts w:hint="default"/>
        <w:lang w:val="en-US" w:eastAsia="en-US" w:bidi="ar-SA"/>
      </w:rPr>
    </w:lvl>
    <w:lvl w:ilvl="7" w:tplc="1C182822">
      <w:numFmt w:val="bullet"/>
      <w:lvlText w:val="•"/>
      <w:lvlJc w:val="left"/>
      <w:pPr>
        <w:ind w:left="7821" w:hanging="644"/>
      </w:pPr>
      <w:rPr>
        <w:rFonts w:hint="default"/>
        <w:lang w:val="en-US" w:eastAsia="en-US" w:bidi="ar-SA"/>
      </w:rPr>
    </w:lvl>
    <w:lvl w:ilvl="8" w:tplc="FA36729C">
      <w:numFmt w:val="bullet"/>
      <w:lvlText w:val="•"/>
      <w:lvlJc w:val="left"/>
      <w:pPr>
        <w:ind w:left="8824" w:hanging="644"/>
      </w:pPr>
      <w:rPr>
        <w:rFonts w:hint="default"/>
        <w:lang w:val="en-US" w:eastAsia="en-US" w:bidi="ar-SA"/>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9"/>
  </w:num>
  <w:num w:numId="12">
    <w:abstractNumId w:val="9"/>
  </w:num>
  <w:num w:numId="13">
    <w:abstractNumId w:val="20"/>
  </w:num>
  <w:num w:numId="14">
    <w:abstractNumId w:val="14"/>
  </w:num>
  <w:num w:numId="15">
    <w:abstractNumId w:val="22"/>
  </w:num>
  <w:num w:numId="16">
    <w:abstractNumId w:val="18"/>
  </w:num>
  <w:num w:numId="17">
    <w:abstractNumId w:val="24"/>
  </w:num>
  <w:num w:numId="18">
    <w:abstractNumId w:val="12"/>
  </w:num>
  <w:num w:numId="19">
    <w:abstractNumId w:val="13"/>
  </w:num>
  <w:num w:numId="20">
    <w:abstractNumId w:val="15"/>
  </w:num>
  <w:num w:numId="21">
    <w:abstractNumId w:val="10"/>
  </w:num>
  <w:num w:numId="22">
    <w:abstractNumId w:val="23"/>
  </w:num>
  <w:num w:numId="23">
    <w:abstractNumId w:val="16"/>
  </w:num>
  <w:num w:numId="24">
    <w:abstractNumId w:val="2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C4437"/>
    <w:rsid w:val="0015074B"/>
    <w:rsid w:val="001B3910"/>
    <w:rsid w:val="001D6D9B"/>
    <w:rsid w:val="00293484"/>
    <w:rsid w:val="0029639D"/>
    <w:rsid w:val="00326F90"/>
    <w:rsid w:val="00351EAF"/>
    <w:rsid w:val="004F01D9"/>
    <w:rsid w:val="00543078"/>
    <w:rsid w:val="00555407"/>
    <w:rsid w:val="00596E68"/>
    <w:rsid w:val="00597EAE"/>
    <w:rsid w:val="00652C5E"/>
    <w:rsid w:val="006628C0"/>
    <w:rsid w:val="006E6511"/>
    <w:rsid w:val="009D677F"/>
    <w:rsid w:val="00A87F5B"/>
    <w:rsid w:val="00AA1D8D"/>
    <w:rsid w:val="00B315A2"/>
    <w:rsid w:val="00B47730"/>
    <w:rsid w:val="00B7047F"/>
    <w:rsid w:val="00BB1553"/>
    <w:rsid w:val="00BB3CF3"/>
    <w:rsid w:val="00BE51EB"/>
    <w:rsid w:val="00C152B2"/>
    <w:rsid w:val="00C43B5F"/>
    <w:rsid w:val="00CB0664"/>
    <w:rsid w:val="00E1300C"/>
    <w:rsid w:val="00E368E9"/>
    <w:rsid w:val="00E65898"/>
    <w:rsid w:val="00F210E1"/>
    <w:rsid w:val="00FC693F"/>
    <w:rsid w:val="00FD2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A57739"/>
  <w14:defaultImageDpi w14:val="300"/>
  <w15:docId w15:val="{7E3787CF-1F0A-4320-BC98-682B2ADB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1"/>
    <w:qFormat/>
    <w:rsid w:val="00FC693F"/>
    <w:pPr>
      <w:ind w:left="720"/>
      <w:contextualSpacing/>
    </w:pPr>
  </w:style>
  <w:style w:type="paragraph" w:styleId="BodyText">
    <w:name w:val="Body Text"/>
    <w:basedOn w:val="Normal"/>
    <w:link w:val="BodyTextChar"/>
    <w:uiPriority w:val="1"/>
    <w:unhideWhenUsed/>
    <w:qFormat/>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555407"/>
    <w:rPr>
      <w:color w:val="0000FF" w:themeColor="hyperlink"/>
      <w:u w:val="single"/>
    </w:rPr>
  </w:style>
  <w:style w:type="character" w:styleId="UnresolvedMention">
    <w:name w:val="Unresolved Mention"/>
    <w:basedOn w:val="DefaultParagraphFont"/>
    <w:uiPriority w:val="99"/>
    <w:semiHidden/>
    <w:unhideWhenUsed/>
    <w:rsid w:val="00555407"/>
    <w:rPr>
      <w:color w:val="605E5C"/>
      <w:shd w:val="clear" w:color="auto" w:fill="E1DFDD"/>
    </w:rPr>
  </w:style>
  <w:style w:type="paragraph" w:customStyle="1" w:styleId="TableParagraph">
    <w:name w:val="Table Paragraph"/>
    <w:basedOn w:val="Normal"/>
    <w:uiPriority w:val="1"/>
    <w:qFormat/>
    <w:rsid w:val="00B315A2"/>
    <w:pPr>
      <w:widowControl w:val="0"/>
      <w:autoSpaceDE w:val="0"/>
      <w:autoSpaceDN w:val="0"/>
      <w:spacing w:after="0" w:line="240" w:lineRule="auto"/>
      <w:ind w:left="107"/>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315A2"/>
    <w:rPr>
      <w:sz w:val="16"/>
      <w:szCs w:val="16"/>
    </w:rPr>
  </w:style>
  <w:style w:type="paragraph" w:styleId="CommentText">
    <w:name w:val="annotation text"/>
    <w:basedOn w:val="Normal"/>
    <w:link w:val="CommentTextChar"/>
    <w:uiPriority w:val="99"/>
    <w:semiHidden/>
    <w:unhideWhenUsed/>
    <w:rsid w:val="00B315A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315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15A2"/>
    <w:rPr>
      <w:b/>
      <w:bCs/>
    </w:rPr>
  </w:style>
  <w:style w:type="character" w:customStyle="1" w:styleId="CommentSubjectChar">
    <w:name w:val="Comment Subject Char"/>
    <w:basedOn w:val="CommentTextChar"/>
    <w:link w:val="CommentSubject"/>
    <w:uiPriority w:val="99"/>
    <w:semiHidden/>
    <w:rsid w:val="00B315A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fidelis@gmail.com" TargetMode="External"/><Relationship Id="rId3" Type="http://schemas.openxmlformats.org/officeDocument/2006/relationships/styles" Target="styles.xml"/><Relationship Id="rId7" Type="http://schemas.openxmlformats.org/officeDocument/2006/relationships/hyperlink" Target="mailto:procurement.afghanistan@h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3E02F-7A0A-4026-AF7E-206A1FDA7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Pages>
  <Words>3410</Words>
  <Characters>19438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Tom FIDELIS</cp:lastModifiedBy>
  <cp:revision>24</cp:revision>
  <dcterms:created xsi:type="dcterms:W3CDTF">2013-12-23T23:15:00Z</dcterms:created>
  <dcterms:modified xsi:type="dcterms:W3CDTF">2024-10-09T05:06:00Z</dcterms:modified>
  <cp:category/>
</cp:coreProperties>
</file>