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94339" w14:textId="2E634CD6" w:rsidR="00B0715F" w:rsidRDefault="00327677" w:rsidP="004E7AE9">
      <w:pPr>
        <w:spacing w:before="71"/>
        <w:ind w:left="3670" w:right="3510"/>
        <w:jc w:val="center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 wp14:anchorId="3D14CF17" wp14:editId="625970F5">
            <wp:simplePos x="0" y="0"/>
            <wp:positionH relativeFrom="page">
              <wp:posOffset>6733285</wp:posOffset>
            </wp:positionH>
            <wp:positionV relativeFrom="paragraph">
              <wp:posOffset>30503</wp:posOffset>
            </wp:positionV>
            <wp:extent cx="565988" cy="84442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988" cy="844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Islamic Relief </w:t>
      </w:r>
      <w:r w:rsidR="004E7AE9">
        <w:rPr>
          <w:b/>
          <w:sz w:val="28"/>
        </w:rPr>
        <w:t>Worl</w:t>
      </w:r>
      <w:r w:rsidR="004F5198">
        <w:rPr>
          <w:b/>
          <w:sz w:val="28"/>
        </w:rPr>
        <w:t>d</w:t>
      </w:r>
      <w:r w:rsidR="004E7AE9">
        <w:rPr>
          <w:b/>
          <w:sz w:val="28"/>
        </w:rPr>
        <w:t>wide</w:t>
      </w:r>
    </w:p>
    <w:p w14:paraId="691489A4" w14:textId="36F37DBC" w:rsidR="00B0715F" w:rsidRDefault="00327677">
      <w:pPr>
        <w:spacing w:before="21"/>
        <w:ind w:left="3670" w:right="3511"/>
        <w:jc w:val="center"/>
        <w:rPr>
          <w:b/>
          <w:sz w:val="24"/>
        </w:rPr>
      </w:pPr>
      <w:r>
        <w:rPr>
          <w:b/>
          <w:sz w:val="24"/>
        </w:rPr>
        <w:t>Request for Quotation (RFQ)</w:t>
      </w:r>
      <w:r w:rsidR="004F5198">
        <w:rPr>
          <w:b/>
          <w:sz w:val="24"/>
        </w:rPr>
        <w:t xml:space="preserve"> and (RFP)</w:t>
      </w:r>
    </w:p>
    <w:p w14:paraId="53F151A9" w14:textId="3E74A0A6" w:rsidR="00B0715F" w:rsidRDefault="00327677" w:rsidP="004E7AE9">
      <w:pPr>
        <w:pStyle w:val="BodyText"/>
        <w:spacing w:before="23" w:line="264" w:lineRule="auto"/>
        <w:ind w:left="3670" w:right="3512"/>
        <w:jc w:val="center"/>
      </w:pPr>
      <w:r>
        <w:t xml:space="preserve">Address: HOUSE # </w:t>
      </w:r>
      <w:r w:rsidR="004F5198">
        <w:t>17</w:t>
      </w:r>
      <w:r>
        <w:t xml:space="preserve">, </w:t>
      </w:r>
      <w:r w:rsidR="004E7AE9">
        <w:t>Street</w:t>
      </w:r>
      <w:r>
        <w:t xml:space="preserve"> # </w:t>
      </w:r>
      <w:r w:rsidR="004F5198">
        <w:t>5</w:t>
      </w:r>
      <w:r>
        <w:t xml:space="preserve">, </w:t>
      </w:r>
      <w:proofErr w:type="spellStart"/>
      <w:r w:rsidR="004E7AE9">
        <w:t>Qalai</w:t>
      </w:r>
      <w:proofErr w:type="spellEnd"/>
      <w:r w:rsidR="004E7AE9">
        <w:t xml:space="preserve"> </w:t>
      </w:r>
      <w:proofErr w:type="spellStart"/>
      <w:r w:rsidR="004E7AE9">
        <w:t>Fatullah</w:t>
      </w:r>
      <w:proofErr w:type="spellEnd"/>
      <w:r>
        <w:t xml:space="preserve">, </w:t>
      </w:r>
      <w:r w:rsidR="004E7AE9">
        <w:rPr>
          <w:u w:val="single"/>
        </w:rPr>
        <w:t>Kabul</w:t>
      </w:r>
      <w:r>
        <w:rPr>
          <w:u w:val="single"/>
        </w:rPr>
        <w:t>,</w:t>
      </w:r>
      <w:r w:rsidR="004E7AE9">
        <w:rPr>
          <w:u w:val="single"/>
        </w:rPr>
        <w:t xml:space="preserve"> Afghanistan</w:t>
      </w:r>
    </w:p>
    <w:p w14:paraId="6BD6AE9D" w14:textId="77777777" w:rsidR="00B0715F" w:rsidRDefault="00B0715F">
      <w:pPr>
        <w:pStyle w:val="BodyText"/>
      </w:pPr>
    </w:p>
    <w:p w14:paraId="25F59E4B" w14:textId="77777777" w:rsidR="00B0715F" w:rsidRDefault="00B0715F">
      <w:pPr>
        <w:sectPr w:rsidR="00B0715F">
          <w:footerReference w:type="default" r:id="rId8"/>
          <w:type w:val="continuous"/>
          <w:pgSz w:w="11910" w:h="16840"/>
          <w:pgMar w:top="900" w:right="260" w:bottom="400" w:left="100" w:header="720" w:footer="220" w:gutter="0"/>
          <w:pgNumType w:start="1"/>
          <w:cols w:space="720"/>
        </w:sectPr>
      </w:pPr>
    </w:p>
    <w:p w14:paraId="5AC67464" w14:textId="77777777" w:rsidR="00B0715F" w:rsidRDefault="00B0715F">
      <w:pPr>
        <w:pStyle w:val="BodyText"/>
        <w:spacing w:before="5"/>
        <w:rPr>
          <w:sz w:val="23"/>
        </w:rPr>
      </w:pPr>
    </w:p>
    <w:p w14:paraId="0A6C15AB" w14:textId="1FEE5B2B" w:rsidR="00B0715F" w:rsidRDefault="00327677" w:rsidP="00FE1D35">
      <w:pPr>
        <w:ind w:left="300" w:firstLine="600"/>
        <w:rPr>
          <w:b/>
          <w:sz w:val="18"/>
        </w:rPr>
      </w:pPr>
      <w:r>
        <w:rPr>
          <w:b/>
          <w:sz w:val="18"/>
        </w:rPr>
        <w:t xml:space="preserve">RFQ No: </w:t>
      </w:r>
      <w:r w:rsidR="004E7AE9">
        <w:rPr>
          <w:b/>
          <w:sz w:val="18"/>
        </w:rPr>
        <w:t>IRW</w:t>
      </w:r>
      <w:r w:rsidR="00E37970">
        <w:rPr>
          <w:b/>
          <w:sz w:val="18"/>
        </w:rPr>
        <w:t>/0</w:t>
      </w:r>
      <w:r w:rsidR="0006282E">
        <w:rPr>
          <w:b/>
          <w:sz w:val="18"/>
        </w:rPr>
        <w:t>24</w:t>
      </w:r>
      <w:r w:rsidR="00E37970">
        <w:rPr>
          <w:b/>
          <w:sz w:val="18"/>
        </w:rPr>
        <w:t>/202</w:t>
      </w:r>
      <w:r w:rsidR="00241D8C">
        <w:rPr>
          <w:b/>
          <w:sz w:val="18"/>
        </w:rPr>
        <w:t>2</w:t>
      </w:r>
    </w:p>
    <w:p w14:paraId="6F8805D4" w14:textId="77777777" w:rsidR="00B0715F" w:rsidRDefault="00327677">
      <w:pPr>
        <w:pStyle w:val="BodyText"/>
        <w:spacing w:before="9"/>
        <w:rPr>
          <w:b/>
          <w:sz w:val="21"/>
        </w:rPr>
      </w:pPr>
      <w:r>
        <w:br w:type="column"/>
      </w:r>
    </w:p>
    <w:p w14:paraId="50548582" w14:textId="77777777" w:rsidR="00B0715F" w:rsidRDefault="00327677">
      <w:pPr>
        <w:pStyle w:val="BodyText"/>
        <w:ind w:left="300"/>
      </w:pPr>
      <w:r>
        <w:t>Please complete, sign and return to</w:t>
      </w:r>
    </w:p>
    <w:p w14:paraId="5592B0DB" w14:textId="77777777" w:rsidR="00B0715F" w:rsidRDefault="00B0715F">
      <w:pPr>
        <w:sectPr w:rsidR="00B0715F">
          <w:type w:val="continuous"/>
          <w:pgSz w:w="11910" w:h="16840"/>
          <w:pgMar w:top="900" w:right="260" w:bottom="400" w:left="100" w:header="720" w:footer="720" w:gutter="0"/>
          <w:cols w:num="2" w:space="720" w:equalWidth="0">
            <w:col w:w="5093" w:space="1568"/>
            <w:col w:w="4889"/>
          </w:cols>
        </w:sectPr>
      </w:pPr>
    </w:p>
    <w:p w14:paraId="77979939" w14:textId="77777777" w:rsidR="00B0715F" w:rsidRDefault="00327677" w:rsidP="004E7AE9">
      <w:pPr>
        <w:pStyle w:val="BodyText"/>
        <w:tabs>
          <w:tab w:val="left" w:pos="6962"/>
        </w:tabs>
        <w:spacing w:before="104"/>
        <w:ind w:left="303"/>
      </w:pPr>
      <w:r>
        <w:tab/>
        <w:t xml:space="preserve">Islamic Relief </w:t>
      </w:r>
      <w:r w:rsidR="004E7AE9">
        <w:t>Worldwide</w:t>
      </w:r>
    </w:p>
    <w:p w14:paraId="0DDE0D7B" w14:textId="227EF55F" w:rsidR="00B0715F" w:rsidRDefault="00327677" w:rsidP="000F0655">
      <w:pPr>
        <w:tabs>
          <w:tab w:val="left" w:pos="6962"/>
        </w:tabs>
        <w:spacing w:before="104"/>
        <w:ind w:left="810" w:firstLine="90"/>
        <w:rPr>
          <w:sz w:val="16"/>
        </w:rPr>
      </w:pPr>
      <w:r>
        <w:rPr>
          <w:sz w:val="20"/>
        </w:rPr>
        <w:t xml:space="preserve">Date: </w:t>
      </w:r>
      <w:r w:rsidR="00CB39FD">
        <w:rPr>
          <w:sz w:val="20"/>
        </w:rPr>
        <w:t>17</w:t>
      </w:r>
      <w:r w:rsidR="00373071">
        <w:rPr>
          <w:sz w:val="20"/>
        </w:rPr>
        <w:t xml:space="preserve"> Aug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20</w:t>
      </w:r>
      <w:r w:rsidR="00E37970">
        <w:rPr>
          <w:sz w:val="20"/>
        </w:rPr>
        <w:t>2</w:t>
      </w:r>
      <w:r w:rsidR="00241D8C">
        <w:rPr>
          <w:sz w:val="20"/>
        </w:rPr>
        <w:t>2</w:t>
      </w:r>
      <w:r>
        <w:rPr>
          <w:sz w:val="20"/>
        </w:rPr>
        <w:tab/>
      </w:r>
    </w:p>
    <w:p w14:paraId="1AB7DF35" w14:textId="77777777" w:rsidR="00B0715F" w:rsidRDefault="00B0715F">
      <w:pPr>
        <w:pStyle w:val="BodyText"/>
      </w:pPr>
    </w:p>
    <w:p w14:paraId="1AFABE96" w14:textId="77777777" w:rsidR="00B0715F" w:rsidRDefault="00B0715F">
      <w:pPr>
        <w:pStyle w:val="BodyText"/>
        <w:rPr>
          <w:sz w:val="19"/>
        </w:rPr>
      </w:pPr>
    </w:p>
    <w:p w14:paraId="6972BA94" w14:textId="11CCA302" w:rsidR="005C6B7C" w:rsidRPr="00360A94" w:rsidRDefault="00327677" w:rsidP="008664F4">
      <w:pPr>
        <w:ind w:left="720"/>
        <w:rPr>
          <w:rFonts w:cstheme="minorHAnsi"/>
          <w:b/>
          <w:bCs/>
          <w:color w:val="0070C0"/>
        </w:rPr>
      </w:pPr>
      <w:r>
        <w:rPr>
          <w:b/>
          <w:sz w:val="20"/>
        </w:rPr>
        <w:t xml:space="preserve">Subject: </w:t>
      </w:r>
      <w:r w:rsidR="005C6B7C">
        <w:rPr>
          <w:b/>
          <w:sz w:val="20"/>
        </w:rPr>
        <w:t xml:space="preserve">Request for Price Quotation for </w:t>
      </w:r>
      <w:r w:rsidR="008664F4" w:rsidRPr="000C639D">
        <w:rPr>
          <w:rFonts w:cstheme="minorHAnsi"/>
          <w:b/>
          <w:bCs/>
        </w:rPr>
        <w:t xml:space="preserve">Development of media material for the visibility and promotion of Area Based Approach to Development Emergency Initiative- ABADEI project in Afghanistan and Social media management of the developed material </w:t>
      </w:r>
      <w:r w:rsidR="00C24B89">
        <w:rPr>
          <w:b/>
          <w:sz w:val="20"/>
        </w:rPr>
        <w:t>as per the TOR.</w:t>
      </w:r>
    </w:p>
    <w:p w14:paraId="3FE0765A" w14:textId="716CBA0C" w:rsidR="00B0715F" w:rsidRDefault="00B0715F" w:rsidP="005C6B7C">
      <w:pPr>
        <w:ind w:left="303"/>
        <w:rPr>
          <w:b/>
        </w:rPr>
      </w:pPr>
    </w:p>
    <w:p w14:paraId="21292819" w14:textId="77777777" w:rsidR="00B0715F" w:rsidRDefault="00B0715F">
      <w:pPr>
        <w:pStyle w:val="BodyText"/>
        <w:spacing w:before="9"/>
        <w:rPr>
          <w:b/>
          <w:sz w:val="21"/>
        </w:rPr>
      </w:pPr>
    </w:p>
    <w:p w14:paraId="42F412E9" w14:textId="77777777" w:rsidR="00B0715F" w:rsidRDefault="00327677" w:rsidP="000F0655">
      <w:pPr>
        <w:pStyle w:val="BodyText"/>
        <w:ind w:left="303" w:firstLine="507"/>
      </w:pPr>
      <w:r>
        <w:t>To</w:t>
      </w:r>
    </w:p>
    <w:p w14:paraId="28864798" w14:textId="77777777" w:rsidR="00B0715F" w:rsidRDefault="00B0715F">
      <w:pPr>
        <w:pStyle w:val="BodyText"/>
        <w:spacing w:before="8"/>
        <w:rPr>
          <w:sz w:val="22"/>
        </w:rPr>
      </w:pPr>
    </w:p>
    <w:p w14:paraId="286FAA4B" w14:textId="11C464CE" w:rsidR="00B0715F" w:rsidRDefault="00327677" w:rsidP="008664F4">
      <w:pPr>
        <w:pStyle w:val="BodyText"/>
        <w:ind w:left="303" w:firstLine="507"/>
      </w:pPr>
      <w:r>
        <w:t>Attention:</w:t>
      </w:r>
      <w:r w:rsidR="008664F4">
        <w:tab/>
      </w:r>
      <w:r w:rsidR="008664F4">
        <w:tab/>
      </w:r>
      <w:r>
        <w:t xml:space="preserve">Please quote for your best price for </w:t>
      </w:r>
      <w:r w:rsidR="008035EC">
        <w:t>the following services</w:t>
      </w:r>
      <w:r>
        <w:t>:</w:t>
      </w:r>
    </w:p>
    <w:p w14:paraId="365BE7A9" w14:textId="77777777" w:rsidR="008664F4" w:rsidRDefault="008664F4" w:rsidP="008664F4">
      <w:pPr>
        <w:pStyle w:val="BodyText"/>
        <w:ind w:left="303" w:firstLine="507"/>
      </w:pPr>
    </w:p>
    <w:tbl>
      <w:tblPr>
        <w:tblW w:w="0" w:type="auto"/>
        <w:tblInd w:w="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"/>
        <w:gridCol w:w="5360"/>
        <w:gridCol w:w="1817"/>
        <w:gridCol w:w="2233"/>
      </w:tblGrid>
      <w:tr w:rsidR="00356E1E" w14:paraId="1F653322" w14:textId="58CD915F" w:rsidTr="006E016C">
        <w:trPr>
          <w:trHeight w:val="371"/>
        </w:trPr>
        <w:tc>
          <w:tcPr>
            <w:tcW w:w="40" w:type="dxa"/>
            <w:shd w:val="clear" w:color="auto" w:fill="DDD9C4"/>
          </w:tcPr>
          <w:p w14:paraId="5EE4D15E" w14:textId="77777777" w:rsidR="00356E1E" w:rsidRDefault="00356E1E">
            <w:pPr>
              <w:pStyle w:val="TableParagraph"/>
              <w:spacing w:before="69"/>
              <w:ind w:left="115"/>
              <w:rPr>
                <w:sz w:val="20"/>
              </w:rPr>
            </w:pPr>
            <w:r>
              <w:rPr>
                <w:sz w:val="20"/>
              </w:rPr>
              <w:t>Sl.</w:t>
            </w:r>
          </w:p>
        </w:tc>
        <w:tc>
          <w:tcPr>
            <w:tcW w:w="5360" w:type="dxa"/>
            <w:shd w:val="clear" w:color="auto" w:fill="DDD9C4"/>
          </w:tcPr>
          <w:p w14:paraId="0B40DFFD" w14:textId="77777777" w:rsidR="00356E1E" w:rsidRDefault="00356E1E" w:rsidP="006E016C">
            <w:pPr>
              <w:pStyle w:val="TableParagraph"/>
              <w:spacing w:before="69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Name of item</w:t>
            </w:r>
          </w:p>
        </w:tc>
        <w:tc>
          <w:tcPr>
            <w:tcW w:w="1817" w:type="dxa"/>
            <w:shd w:val="clear" w:color="auto" w:fill="DDD9C4"/>
          </w:tcPr>
          <w:p w14:paraId="52DDA268" w14:textId="390E96AE" w:rsidR="00356E1E" w:rsidRDefault="00356E1E" w:rsidP="006E016C">
            <w:pPr>
              <w:pStyle w:val="TableParagraph"/>
              <w:spacing w:before="69"/>
              <w:ind w:left="101"/>
              <w:jc w:val="center"/>
              <w:rPr>
                <w:sz w:val="20"/>
              </w:rPr>
            </w:pPr>
            <w:r>
              <w:rPr>
                <w:sz w:val="20"/>
              </w:rPr>
              <w:t>Unit</w:t>
            </w:r>
          </w:p>
        </w:tc>
        <w:tc>
          <w:tcPr>
            <w:tcW w:w="2233" w:type="dxa"/>
            <w:shd w:val="clear" w:color="auto" w:fill="DDD9C4"/>
          </w:tcPr>
          <w:p w14:paraId="614EBD81" w14:textId="4DE7DA77" w:rsidR="00356E1E" w:rsidRDefault="00356E1E" w:rsidP="006E016C">
            <w:pPr>
              <w:pStyle w:val="TableParagraph"/>
              <w:spacing w:before="69"/>
              <w:ind w:left="88"/>
              <w:jc w:val="center"/>
              <w:rPr>
                <w:sz w:val="20"/>
              </w:rPr>
            </w:pPr>
            <w:r>
              <w:rPr>
                <w:sz w:val="20"/>
              </w:rPr>
              <w:t>Total Cost</w:t>
            </w:r>
          </w:p>
        </w:tc>
      </w:tr>
      <w:tr w:rsidR="00356E1E" w:rsidRPr="008D2F75" w14:paraId="1A3A2C49" w14:textId="7F42EC8A" w:rsidTr="006E016C">
        <w:trPr>
          <w:trHeight w:val="2248"/>
        </w:trPr>
        <w:tc>
          <w:tcPr>
            <w:tcW w:w="40" w:type="dxa"/>
            <w:vAlign w:val="center"/>
          </w:tcPr>
          <w:p w14:paraId="08676616" w14:textId="77777777" w:rsidR="00356E1E" w:rsidRPr="008D2F75" w:rsidRDefault="00356E1E" w:rsidP="008D2F75">
            <w:pPr>
              <w:pStyle w:val="TableParagraph"/>
              <w:spacing w:before="0"/>
              <w:ind w:left="175"/>
              <w:rPr>
                <w:sz w:val="20"/>
                <w:szCs w:val="20"/>
              </w:rPr>
            </w:pPr>
            <w:r w:rsidRPr="008D2F75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360" w:type="dxa"/>
            <w:vAlign w:val="center"/>
          </w:tcPr>
          <w:p w14:paraId="4E9F1038" w14:textId="08724892" w:rsidR="00EE7420" w:rsidRDefault="00356E1E" w:rsidP="00EE7420">
            <w:pPr>
              <w:jc w:val="center"/>
              <w:rPr>
                <w:rFonts w:cstheme="minorHAnsi"/>
                <w:b/>
                <w:bCs/>
                <w:color w:val="0070C0"/>
              </w:rPr>
            </w:pPr>
            <w:r>
              <w:rPr>
                <w:sz w:val="20"/>
                <w:szCs w:val="20"/>
              </w:rPr>
              <w:t xml:space="preserve">Consultant Fee for </w:t>
            </w:r>
            <w:r w:rsidR="00EE7420" w:rsidRPr="002E5C14">
              <w:rPr>
                <w:rFonts w:cstheme="minorHAnsi"/>
                <w:b/>
                <w:bCs/>
                <w:color w:val="0070C0"/>
              </w:rPr>
              <w:t xml:space="preserve">Development of media material for the visibility and promotion of </w:t>
            </w:r>
            <w:r w:rsidR="00EE7420">
              <w:rPr>
                <w:rFonts w:cstheme="minorHAnsi"/>
                <w:b/>
                <w:bCs/>
                <w:color w:val="0070C0"/>
              </w:rPr>
              <w:t xml:space="preserve">Area Based Approach to Development Emergency Initiative- </w:t>
            </w:r>
            <w:r w:rsidR="00EE7420" w:rsidRPr="002E5C14">
              <w:rPr>
                <w:rFonts w:cstheme="minorHAnsi"/>
                <w:b/>
                <w:bCs/>
                <w:color w:val="0070C0"/>
              </w:rPr>
              <w:t xml:space="preserve">ABADEI project in Afghanistan </w:t>
            </w:r>
            <w:r w:rsidR="00EE7420">
              <w:rPr>
                <w:rFonts w:cstheme="minorHAnsi"/>
                <w:b/>
                <w:bCs/>
                <w:color w:val="0070C0"/>
              </w:rPr>
              <w:t>and Social media management of the developed material</w:t>
            </w:r>
          </w:p>
          <w:p w14:paraId="01C41F74" w14:textId="473E1E4B" w:rsidR="00356E1E" w:rsidRPr="00AF2B5A" w:rsidRDefault="00356E1E" w:rsidP="00EE742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sz w:val="20"/>
                <w:szCs w:val="20"/>
              </w:rPr>
              <w:t>as per the attached TOR</w:t>
            </w:r>
          </w:p>
        </w:tc>
        <w:tc>
          <w:tcPr>
            <w:tcW w:w="1817" w:type="dxa"/>
            <w:vAlign w:val="center"/>
          </w:tcPr>
          <w:p w14:paraId="5BF7673A" w14:textId="686809DE" w:rsidR="00356E1E" w:rsidRPr="008D2F75" w:rsidRDefault="00356E1E" w:rsidP="008D2F7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</w:t>
            </w:r>
          </w:p>
        </w:tc>
        <w:tc>
          <w:tcPr>
            <w:tcW w:w="2233" w:type="dxa"/>
          </w:tcPr>
          <w:p w14:paraId="45796265" w14:textId="77777777" w:rsidR="00356E1E" w:rsidRPr="008D2F75" w:rsidRDefault="00356E1E" w:rsidP="008D2F75">
            <w:pPr>
              <w:pStyle w:val="TableParagraph"/>
              <w:spacing w:before="0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356E1E" w14:paraId="48FB776E" w14:textId="4A2EB3AD" w:rsidTr="006E016C">
        <w:trPr>
          <w:trHeight w:val="1015"/>
        </w:trPr>
        <w:tc>
          <w:tcPr>
            <w:tcW w:w="7217" w:type="dxa"/>
            <w:gridSpan w:val="3"/>
          </w:tcPr>
          <w:p w14:paraId="0E74A992" w14:textId="77777777" w:rsidR="00356E1E" w:rsidRDefault="00356E1E" w:rsidP="008D2F75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2C9A08A7" w14:textId="77777777" w:rsidR="00356E1E" w:rsidRDefault="00356E1E" w:rsidP="008D2F75">
            <w:pPr>
              <w:pStyle w:val="TableParagraph"/>
              <w:spacing w:before="0"/>
              <w:ind w:left="0" w:right="9"/>
              <w:rPr>
                <w:sz w:val="20"/>
              </w:rPr>
            </w:pPr>
            <w:r>
              <w:rPr>
                <w:sz w:val="20"/>
              </w:rPr>
              <w:t>Grand Total =</w:t>
            </w:r>
          </w:p>
        </w:tc>
        <w:tc>
          <w:tcPr>
            <w:tcW w:w="2233" w:type="dxa"/>
          </w:tcPr>
          <w:p w14:paraId="7CAFDBFF" w14:textId="77777777" w:rsidR="00356E1E" w:rsidRDefault="00356E1E" w:rsidP="008D2F7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72218422" w14:textId="77777777" w:rsidR="00B0715F" w:rsidRDefault="00B0715F">
      <w:pPr>
        <w:pStyle w:val="BodyText"/>
        <w:spacing w:before="4"/>
        <w:rPr>
          <w:sz w:val="12"/>
        </w:rPr>
      </w:pPr>
    </w:p>
    <w:p w14:paraId="499BDF1E" w14:textId="77777777" w:rsidR="00311AA7" w:rsidRDefault="00311AA7" w:rsidP="00311AA7">
      <w:pPr>
        <w:pStyle w:val="BodyText"/>
        <w:spacing w:before="92"/>
        <w:ind w:left="303" w:firstLine="417"/>
      </w:pPr>
    </w:p>
    <w:p w14:paraId="461D75B7" w14:textId="77777777" w:rsidR="00311AA7" w:rsidRDefault="00311AA7" w:rsidP="00311AA7">
      <w:pPr>
        <w:pStyle w:val="BodyText"/>
        <w:spacing w:before="92"/>
        <w:ind w:left="303" w:firstLine="417"/>
      </w:pPr>
    </w:p>
    <w:p w14:paraId="0AD71001" w14:textId="7BCB6CE5" w:rsidR="00B0715F" w:rsidRDefault="00327677" w:rsidP="00311AA7">
      <w:pPr>
        <w:pStyle w:val="BodyText"/>
        <w:spacing w:before="92"/>
        <w:ind w:left="303" w:firstLine="417"/>
      </w:pPr>
      <w:r>
        <w:t>In Word:</w:t>
      </w:r>
    </w:p>
    <w:p w14:paraId="18070427" w14:textId="6036FA19" w:rsidR="00E37970" w:rsidRDefault="00E37970">
      <w:pPr>
        <w:pStyle w:val="BodyText"/>
        <w:spacing w:before="92"/>
        <w:ind w:left="303"/>
      </w:pPr>
    </w:p>
    <w:p w14:paraId="3825782F" w14:textId="2DEE5A6E" w:rsidR="00E37970" w:rsidRDefault="00E37970" w:rsidP="00311AA7">
      <w:pPr>
        <w:pStyle w:val="BodyText"/>
        <w:spacing w:before="92"/>
        <w:ind w:left="303" w:firstLine="417"/>
      </w:pPr>
      <w:r>
        <w:t>Sign: ______________-</w:t>
      </w:r>
    </w:p>
    <w:p w14:paraId="2C100A0D" w14:textId="64DD2945" w:rsidR="00E37970" w:rsidRDefault="00E37970" w:rsidP="00311AA7">
      <w:pPr>
        <w:pStyle w:val="BodyText"/>
        <w:spacing w:before="92"/>
        <w:ind w:left="303" w:firstLine="417"/>
      </w:pPr>
      <w:r>
        <w:t>Stamp:</w:t>
      </w:r>
    </w:p>
    <w:p w14:paraId="778DAF61" w14:textId="77777777" w:rsidR="00B0715F" w:rsidRDefault="00B0715F">
      <w:pPr>
        <w:pStyle w:val="BodyText"/>
        <w:spacing w:before="10"/>
        <w:rPr>
          <w:sz w:val="16"/>
        </w:rPr>
      </w:pPr>
    </w:p>
    <w:p w14:paraId="118E2536" w14:textId="77777777" w:rsidR="00B0715F" w:rsidRDefault="00B0715F">
      <w:pPr>
        <w:rPr>
          <w:sz w:val="18"/>
        </w:rPr>
      </w:pPr>
    </w:p>
    <w:p w14:paraId="15363D98" w14:textId="77777777" w:rsidR="008035EC" w:rsidRDefault="008035EC">
      <w:pPr>
        <w:rPr>
          <w:sz w:val="18"/>
        </w:rPr>
      </w:pPr>
    </w:p>
    <w:p w14:paraId="5CE5B3CD" w14:textId="77777777" w:rsidR="008035EC" w:rsidRDefault="008035EC">
      <w:pPr>
        <w:rPr>
          <w:sz w:val="18"/>
        </w:rPr>
      </w:pPr>
    </w:p>
    <w:p w14:paraId="732FB987" w14:textId="77777777" w:rsidR="008035EC" w:rsidRDefault="008035EC">
      <w:pPr>
        <w:rPr>
          <w:sz w:val="18"/>
        </w:rPr>
      </w:pPr>
    </w:p>
    <w:p w14:paraId="08ED6C21" w14:textId="77777777" w:rsidR="008035EC" w:rsidRDefault="008035EC">
      <w:pPr>
        <w:rPr>
          <w:sz w:val="18"/>
        </w:rPr>
      </w:pPr>
    </w:p>
    <w:p w14:paraId="1759D9AD" w14:textId="77777777" w:rsidR="008035EC" w:rsidRDefault="008035EC">
      <w:pPr>
        <w:rPr>
          <w:sz w:val="18"/>
        </w:rPr>
      </w:pPr>
    </w:p>
    <w:p w14:paraId="6D00715A" w14:textId="77777777" w:rsidR="008035EC" w:rsidRDefault="008035EC">
      <w:pPr>
        <w:rPr>
          <w:sz w:val="18"/>
        </w:rPr>
      </w:pPr>
    </w:p>
    <w:p w14:paraId="450969AE" w14:textId="77777777" w:rsidR="008035EC" w:rsidRDefault="008035EC">
      <w:pPr>
        <w:rPr>
          <w:sz w:val="18"/>
        </w:rPr>
      </w:pPr>
    </w:p>
    <w:p w14:paraId="152805EA" w14:textId="77777777" w:rsidR="008035EC" w:rsidRDefault="008035EC">
      <w:pPr>
        <w:rPr>
          <w:sz w:val="18"/>
        </w:rPr>
      </w:pPr>
    </w:p>
    <w:p w14:paraId="3B77A359" w14:textId="77777777" w:rsidR="008035EC" w:rsidRDefault="008035EC">
      <w:pPr>
        <w:rPr>
          <w:sz w:val="18"/>
        </w:rPr>
      </w:pPr>
    </w:p>
    <w:p w14:paraId="77C24FCA" w14:textId="77777777" w:rsidR="008035EC" w:rsidRDefault="008035EC">
      <w:pPr>
        <w:rPr>
          <w:sz w:val="18"/>
        </w:rPr>
      </w:pPr>
    </w:p>
    <w:p w14:paraId="747BFD01" w14:textId="77777777" w:rsidR="008035EC" w:rsidRDefault="008035EC">
      <w:pPr>
        <w:rPr>
          <w:sz w:val="18"/>
        </w:rPr>
      </w:pPr>
    </w:p>
    <w:p w14:paraId="53A5FCAF" w14:textId="77777777" w:rsidR="008035EC" w:rsidRDefault="008035EC">
      <w:pPr>
        <w:rPr>
          <w:sz w:val="18"/>
        </w:rPr>
      </w:pPr>
    </w:p>
    <w:p w14:paraId="21DBA004" w14:textId="77777777" w:rsidR="008035EC" w:rsidRDefault="008035EC">
      <w:pPr>
        <w:rPr>
          <w:sz w:val="18"/>
        </w:rPr>
      </w:pPr>
    </w:p>
    <w:p w14:paraId="01967626" w14:textId="77777777" w:rsidR="008035EC" w:rsidRDefault="008035EC">
      <w:pPr>
        <w:rPr>
          <w:sz w:val="18"/>
        </w:rPr>
      </w:pPr>
    </w:p>
    <w:p w14:paraId="043F483B" w14:textId="77777777" w:rsidR="008035EC" w:rsidRDefault="008035EC">
      <w:pPr>
        <w:rPr>
          <w:sz w:val="18"/>
        </w:rPr>
      </w:pPr>
    </w:p>
    <w:p w14:paraId="0AC2AA4C" w14:textId="77777777" w:rsidR="008035EC" w:rsidRDefault="008035EC">
      <w:pPr>
        <w:rPr>
          <w:sz w:val="18"/>
        </w:rPr>
      </w:pPr>
    </w:p>
    <w:p w14:paraId="690BE0AF" w14:textId="77777777" w:rsidR="008035EC" w:rsidRDefault="008035EC">
      <w:pPr>
        <w:rPr>
          <w:sz w:val="18"/>
        </w:rPr>
      </w:pPr>
    </w:p>
    <w:p w14:paraId="24F65AB5" w14:textId="77777777" w:rsidR="008035EC" w:rsidRDefault="008035EC">
      <w:pPr>
        <w:rPr>
          <w:sz w:val="18"/>
        </w:rPr>
      </w:pPr>
    </w:p>
    <w:p w14:paraId="1A029917" w14:textId="77777777" w:rsidR="008035EC" w:rsidRDefault="008035EC">
      <w:pPr>
        <w:rPr>
          <w:sz w:val="18"/>
        </w:rPr>
      </w:pPr>
    </w:p>
    <w:p w14:paraId="37893CDF" w14:textId="77777777" w:rsidR="00434819" w:rsidRPr="00434819" w:rsidRDefault="00434819" w:rsidP="008A0CB3">
      <w:pPr>
        <w:spacing w:line="360" w:lineRule="auto"/>
        <w:ind w:left="540" w:firstLine="90"/>
        <w:rPr>
          <w:rFonts w:ascii="Calibri" w:eastAsiaTheme="minorHAnsi" w:hAnsi="Calibri" w:cs="Calibri"/>
          <w:b/>
          <w:bCs/>
          <w:sz w:val="20"/>
          <w:szCs w:val="20"/>
          <w:lang w:val="en-AU" w:bidi="ar-SA"/>
        </w:rPr>
      </w:pPr>
      <w:r w:rsidRPr="00434819">
        <w:rPr>
          <w:b/>
          <w:bCs/>
          <w:sz w:val="20"/>
          <w:szCs w:val="20"/>
          <w:lang w:val="en-AU"/>
        </w:rPr>
        <w:t>Terms &amp; Conditions</w:t>
      </w:r>
    </w:p>
    <w:p w14:paraId="3DF074A6" w14:textId="79326F71" w:rsidR="008035EC" w:rsidRPr="008A0CB3" w:rsidRDefault="008A0CB3" w:rsidP="008A0CB3">
      <w:pPr>
        <w:spacing w:line="360" w:lineRule="auto"/>
        <w:rPr>
          <w:b/>
          <w:bCs/>
          <w:sz w:val="20"/>
          <w:szCs w:val="20"/>
          <w:lang w:val="en-AU"/>
        </w:rPr>
      </w:pPr>
      <w:r>
        <w:rPr>
          <w:b/>
          <w:bCs/>
          <w:sz w:val="20"/>
          <w:szCs w:val="20"/>
          <w:lang w:val="en-AU"/>
        </w:rPr>
        <w:t xml:space="preserve">              </w:t>
      </w:r>
      <w:r w:rsidR="00434819" w:rsidRPr="00434819">
        <w:rPr>
          <w:b/>
          <w:bCs/>
          <w:sz w:val="20"/>
          <w:szCs w:val="20"/>
          <w:lang w:val="en-AU"/>
        </w:rPr>
        <w:t xml:space="preserve">General </w:t>
      </w:r>
    </w:p>
    <w:tbl>
      <w:tblPr>
        <w:tblpPr w:leftFromText="180" w:rightFromText="180" w:vertAnchor="text" w:horzAnchor="margin" w:tblpX="630" w:tblpY="860"/>
        <w:tblW w:w="99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0"/>
      </w:tblGrid>
      <w:tr w:rsidR="008035EC" w14:paraId="26FC4813" w14:textId="77777777" w:rsidTr="00C166C2">
        <w:trPr>
          <w:trHeight w:val="448"/>
        </w:trPr>
        <w:tc>
          <w:tcPr>
            <w:tcW w:w="9960" w:type="dxa"/>
          </w:tcPr>
          <w:p w14:paraId="7F14505F" w14:textId="76D66648" w:rsidR="00434819" w:rsidRPr="00434819" w:rsidRDefault="00434819" w:rsidP="0043481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line="360" w:lineRule="auto"/>
              <w:contextualSpacing/>
              <w:rPr>
                <w:sz w:val="20"/>
                <w:szCs w:val="20"/>
                <w:lang w:val="en-AU"/>
              </w:rPr>
            </w:pPr>
            <w:r w:rsidRPr="00434819">
              <w:rPr>
                <w:sz w:val="20"/>
                <w:szCs w:val="20"/>
                <w:lang w:val="en-AU"/>
              </w:rPr>
              <w:t xml:space="preserve">Quoted prices for the above services shall be inclusive of all kind of govt. taxes and duties as per prevailing Tax Laws of Govt. of </w:t>
            </w:r>
            <w:r w:rsidR="009658C8">
              <w:rPr>
                <w:sz w:val="20"/>
                <w:szCs w:val="20"/>
                <w:lang w:val="en-AU"/>
              </w:rPr>
              <w:t>Afghanistan</w:t>
            </w:r>
            <w:r w:rsidRPr="00434819">
              <w:rPr>
                <w:sz w:val="20"/>
                <w:szCs w:val="20"/>
                <w:lang w:val="en-AU"/>
              </w:rPr>
              <w:t>, Transportation</w:t>
            </w:r>
            <w:r w:rsidR="00D41A04">
              <w:rPr>
                <w:sz w:val="20"/>
                <w:szCs w:val="20"/>
                <w:lang w:val="en-AU"/>
              </w:rPr>
              <w:t xml:space="preserve"> and any other task or activity</w:t>
            </w:r>
            <w:r w:rsidR="00DF3B92">
              <w:rPr>
                <w:sz w:val="20"/>
                <w:szCs w:val="20"/>
                <w:lang w:val="en-AU"/>
              </w:rPr>
              <w:t xml:space="preserve"> included in the course</w:t>
            </w:r>
            <w:r w:rsidR="002E0CCF">
              <w:rPr>
                <w:sz w:val="20"/>
                <w:szCs w:val="20"/>
                <w:lang w:val="en-AU"/>
              </w:rPr>
              <w:t xml:space="preserve"> of </w:t>
            </w:r>
            <w:r w:rsidR="00776CB9">
              <w:rPr>
                <w:sz w:val="20"/>
                <w:szCs w:val="20"/>
                <w:lang w:val="en-AU"/>
              </w:rPr>
              <w:t xml:space="preserve">completion. </w:t>
            </w:r>
          </w:p>
          <w:p w14:paraId="495C4B5D" w14:textId="6E771161" w:rsidR="00434819" w:rsidRPr="00434819" w:rsidRDefault="00434819" w:rsidP="0043481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line="360" w:lineRule="auto"/>
              <w:contextualSpacing/>
              <w:rPr>
                <w:sz w:val="20"/>
                <w:szCs w:val="20"/>
                <w:lang w:val="en-AU"/>
              </w:rPr>
            </w:pPr>
            <w:r w:rsidRPr="00434819">
              <w:rPr>
                <w:sz w:val="20"/>
                <w:szCs w:val="20"/>
                <w:lang w:val="en-AU"/>
              </w:rPr>
              <w:t xml:space="preserve">All prices must be quoted in </w:t>
            </w:r>
            <w:r w:rsidR="009658C8">
              <w:rPr>
                <w:sz w:val="20"/>
                <w:szCs w:val="20"/>
                <w:lang w:val="en-AU"/>
              </w:rPr>
              <w:t>AFN</w:t>
            </w:r>
            <w:r w:rsidRPr="00434819">
              <w:rPr>
                <w:sz w:val="20"/>
                <w:szCs w:val="20"/>
                <w:lang w:val="en-AU"/>
              </w:rPr>
              <w:t>.</w:t>
            </w:r>
          </w:p>
          <w:p w14:paraId="74C41C8D" w14:textId="77777777" w:rsidR="00434819" w:rsidRPr="00434819" w:rsidRDefault="00434819" w:rsidP="0043481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line="360" w:lineRule="auto"/>
              <w:contextualSpacing/>
              <w:rPr>
                <w:sz w:val="20"/>
                <w:szCs w:val="20"/>
                <w:lang w:val="en-AU"/>
              </w:rPr>
            </w:pPr>
            <w:r w:rsidRPr="00434819">
              <w:rPr>
                <w:sz w:val="20"/>
                <w:szCs w:val="20"/>
                <w:lang w:val="en-AU"/>
              </w:rPr>
              <w:t>Withholding tax &amp; GST as per government prevailing rates shall be deducted at the time of payment.</w:t>
            </w:r>
          </w:p>
          <w:p w14:paraId="22885166" w14:textId="65E9981E" w:rsidR="00434819" w:rsidRPr="00434819" w:rsidRDefault="00434819" w:rsidP="0043481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line="360" w:lineRule="auto"/>
              <w:contextualSpacing/>
              <w:rPr>
                <w:sz w:val="20"/>
                <w:szCs w:val="20"/>
                <w:lang w:val="en-AU"/>
              </w:rPr>
            </w:pPr>
            <w:r w:rsidRPr="00434819">
              <w:rPr>
                <w:sz w:val="20"/>
                <w:szCs w:val="20"/>
                <w:lang w:val="en-AU"/>
              </w:rPr>
              <w:t xml:space="preserve">Payment shall be made </w:t>
            </w:r>
            <w:r w:rsidR="00C54464">
              <w:rPr>
                <w:sz w:val="20"/>
                <w:szCs w:val="20"/>
                <w:lang w:val="en-AU"/>
              </w:rPr>
              <w:t xml:space="preserve">through bank account transfer </w:t>
            </w:r>
            <w:r w:rsidR="00CA2BEC">
              <w:rPr>
                <w:sz w:val="20"/>
                <w:szCs w:val="20"/>
                <w:lang w:val="en-AU"/>
              </w:rPr>
              <w:t>in different instalments</w:t>
            </w:r>
            <w:r w:rsidR="00507727">
              <w:rPr>
                <w:sz w:val="20"/>
                <w:szCs w:val="20"/>
                <w:lang w:val="en-AU"/>
              </w:rPr>
              <w:t xml:space="preserve">/percentages based on completion of each </w:t>
            </w:r>
            <w:r w:rsidR="003923CB">
              <w:rPr>
                <w:sz w:val="20"/>
                <w:szCs w:val="20"/>
                <w:lang w:val="en-AU"/>
              </w:rPr>
              <w:t xml:space="preserve">deliverable. </w:t>
            </w:r>
          </w:p>
          <w:p w14:paraId="62A7796A" w14:textId="77777777" w:rsidR="00434819" w:rsidRPr="00434819" w:rsidRDefault="00434819" w:rsidP="0043481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line="360" w:lineRule="auto"/>
              <w:contextualSpacing/>
              <w:rPr>
                <w:sz w:val="20"/>
                <w:szCs w:val="20"/>
                <w:lang w:val="en-AU"/>
              </w:rPr>
            </w:pPr>
            <w:r w:rsidRPr="00434819">
              <w:rPr>
                <w:sz w:val="20"/>
                <w:szCs w:val="20"/>
                <w:lang w:val="en-AU"/>
              </w:rPr>
              <w:t>Islamic Relief reserves the right to reject any or all quotations without assigning any reason thereof.</w:t>
            </w:r>
          </w:p>
          <w:p w14:paraId="4DE9BCA9" w14:textId="77777777" w:rsidR="00434819" w:rsidRPr="00434819" w:rsidRDefault="00434819" w:rsidP="00434819">
            <w:pPr>
              <w:spacing w:line="360" w:lineRule="auto"/>
              <w:rPr>
                <w:b/>
                <w:bCs/>
                <w:sz w:val="20"/>
                <w:szCs w:val="20"/>
                <w:lang w:val="en-AU"/>
              </w:rPr>
            </w:pPr>
            <w:r w:rsidRPr="00434819">
              <w:rPr>
                <w:b/>
                <w:bCs/>
                <w:sz w:val="20"/>
                <w:szCs w:val="20"/>
                <w:lang w:val="en-AU"/>
              </w:rPr>
              <w:t>Bid Submission Requirement</w:t>
            </w:r>
          </w:p>
          <w:p w14:paraId="1AF7817A" w14:textId="77777777" w:rsidR="00434819" w:rsidRPr="00434819" w:rsidRDefault="00434819" w:rsidP="00434819">
            <w:pPr>
              <w:spacing w:line="360" w:lineRule="auto"/>
              <w:rPr>
                <w:sz w:val="20"/>
                <w:szCs w:val="20"/>
                <w:lang w:val="en-AU"/>
              </w:rPr>
            </w:pPr>
            <w:r w:rsidRPr="00434819">
              <w:rPr>
                <w:sz w:val="20"/>
                <w:szCs w:val="20"/>
                <w:lang w:val="en-AU"/>
              </w:rPr>
              <w:t>Interested firms are hereby advised to submit a detailed proposal including basic information of individual or firm i.e. qualification and expertise, relevant experience, availability and sample of similar project executed</w:t>
            </w:r>
          </w:p>
          <w:p w14:paraId="242EF63F" w14:textId="12F21E0E" w:rsidR="00434819" w:rsidRPr="00434819" w:rsidRDefault="00434819" w:rsidP="00434819">
            <w:pPr>
              <w:spacing w:line="360" w:lineRule="auto"/>
              <w:rPr>
                <w:sz w:val="20"/>
                <w:szCs w:val="20"/>
                <w:lang w:val="en-AU"/>
              </w:rPr>
            </w:pPr>
            <w:r w:rsidRPr="00434819">
              <w:rPr>
                <w:sz w:val="20"/>
                <w:szCs w:val="20"/>
                <w:lang w:val="en-AU"/>
              </w:rPr>
              <w:t>Sealed Proposals addressed to “</w:t>
            </w:r>
            <w:r w:rsidRPr="00434819">
              <w:rPr>
                <w:b/>
                <w:bCs/>
                <w:sz w:val="20"/>
                <w:szCs w:val="20"/>
                <w:u w:val="single"/>
                <w:lang w:val="en-AU"/>
              </w:rPr>
              <w:t>Procurement Committee</w:t>
            </w:r>
            <w:r w:rsidRPr="00434819">
              <w:rPr>
                <w:sz w:val="20"/>
                <w:szCs w:val="20"/>
                <w:lang w:val="en-AU"/>
              </w:rPr>
              <w:t xml:space="preserve">” should be should be drop in quotation box place at </w:t>
            </w:r>
            <w:r w:rsidR="00B74AA4">
              <w:rPr>
                <w:sz w:val="20"/>
                <w:szCs w:val="20"/>
                <w:lang w:val="en-AU"/>
              </w:rPr>
              <w:t xml:space="preserve">Islamic Relief main office located at </w:t>
            </w:r>
            <w:r w:rsidR="00B74AA4" w:rsidRPr="00F24847">
              <w:rPr>
                <w:u w:val="single"/>
              </w:rPr>
              <w:t xml:space="preserve"> HOUSE # </w:t>
            </w:r>
            <w:r w:rsidR="00B74AA4">
              <w:rPr>
                <w:u w:val="single"/>
              </w:rPr>
              <w:t>17</w:t>
            </w:r>
            <w:r w:rsidR="00B74AA4" w:rsidRPr="00F24847">
              <w:rPr>
                <w:u w:val="single"/>
              </w:rPr>
              <w:t xml:space="preserve">, Street # </w:t>
            </w:r>
            <w:r w:rsidR="00B74AA4">
              <w:rPr>
                <w:u w:val="single"/>
              </w:rPr>
              <w:t>5</w:t>
            </w:r>
            <w:r w:rsidR="00B74AA4" w:rsidRPr="00F24847">
              <w:rPr>
                <w:u w:val="single"/>
              </w:rPr>
              <w:t xml:space="preserve">, </w:t>
            </w:r>
            <w:proofErr w:type="spellStart"/>
            <w:r w:rsidR="00B74AA4" w:rsidRPr="00F24847">
              <w:rPr>
                <w:u w:val="single"/>
              </w:rPr>
              <w:t>Qalai</w:t>
            </w:r>
            <w:proofErr w:type="spellEnd"/>
            <w:r w:rsidR="00B74AA4" w:rsidRPr="00F24847">
              <w:rPr>
                <w:u w:val="single"/>
              </w:rPr>
              <w:t xml:space="preserve"> </w:t>
            </w:r>
            <w:proofErr w:type="spellStart"/>
            <w:r w:rsidR="00B74AA4" w:rsidRPr="00F24847">
              <w:rPr>
                <w:u w:val="single"/>
              </w:rPr>
              <w:t>Fatullah</w:t>
            </w:r>
            <w:proofErr w:type="spellEnd"/>
            <w:r w:rsidR="00B74AA4" w:rsidRPr="00F24847">
              <w:rPr>
                <w:u w:val="single"/>
              </w:rPr>
              <w:t xml:space="preserve">, </w:t>
            </w:r>
            <w:r w:rsidR="00B74AA4">
              <w:rPr>
                <w:u w:val="single"/>
              </w:rPr>
              <w:t xml:space="preserve">and </w:t>
            </w:r>
            <w:proofErr w:type="spellStart"/>
            <w:r w:rsidR="00B74AA4">
              <w:rPr>
                <w:u w:val="single"/>
              </w:rPr>
              <w:t>Taimani</w:t>
            </w:r>
            <w:proofErr w:type="spellEnd"/>
            <w:r w:rsidR="00B74AA4">
              <w:rPr>
                <w:u w:val="single"/>
              </w:rPr>
              <w:t xml:space="preserve">, </w:t>
            </w:r>
            <w:r w:rsidR="00B74AA4" w:rsidRPr="00F24847">
              <w:rPr>
                <w:u w:val="single"/>
              </w:rPr>
              <w:t>Kabul, Afghanistan</w:t>
            </w:r>
            <w:r w:rsidR="00B74AA4" w:rsidRPr="00434819">
              <w:rPr>
                <w:sz w:val="20"/>
                <w:szCs w:val="20"/>
                <w:lang w:val="en-AU"/>
              </w:rPr>
              <w:t xml:space="preserve"> </w:t>
            </w:r>
            <w:r w:rsidRPr="00434819">
              <w:rPr>
                <w:sz w:val="20"/>
                <w:szCs w:val="20"/>
                <w:lang w:val="en-AU"/>
              </w:rPr>
              <w:t xml:space="preserve"> latest by </w:t>
            </w:r>
            <w:r w:rsidRPr="00434819">
              <w:rPr>
                <w:b/>
                <w:bCs/>
                <w:sz w:val="20"/>
                <w:szCs w:val="20"/>
                <w:u w:val="single"/>
                <w:lang w:val="en-AU"/>
              </w:rPr>
              <w:t>1</w:t>
            </w:r>
            <w:r w:rsidR="00AD33D1">
              <w:rPr>
                <w:b/>
                <w:bCs/>
                <w:sz w:val="20"/>
                <w:szCs w:val="20"/>
                <w:u w:val="single"/>
                <w:lang w:val="en-AU"/>
              </w:rPr>
              <w:t>6</w:t>
            </w:r>
            <w:r w:rsidRPr="00434819">
              <w:rPr>
                <w:b/>
                <w:bCs/>
                <w:sz w:val="20"/>
                <w:szCs w:val="20"/>
                <w:u w:val="single"/>
                <w:lang w:val="en-AU"/>
              </w:rPr>
              <w:t>00 hours</w:t>
            </w:r>
            <w:r w:rsidRPr="00434819">
              <w:rPr>
                <w:sz w:val="20"/>
                <w:szCs w:val="20"/>
                <w:lang w:val="en-AU"/>
              </w:rPr>
              <w:t xml:space="preserve"> on or before </w:t>
            </w:r>
            <w:r w:rsidR="00572CCF">
              <w:rPr>
                <w:b/>
                <w:bCs/>
                <w:sz w:val="20"/>
                <w:szCs w:val="20"/>
                <w:u w:val="single"/>
                <w:lang w:val="en-AU"/>
              </w:rPr>
              <w:t>Aug</w:t>
            </w:r>
            <w:r w:rsidRPr="00434819">
              <w:rPr>
                <w:b/>
                <w:bCs/>
                <w:sz w:val="20"/>
                <w:szCs w:val="20"/>
                <w:u w:val="single"/>
                <w:lang w:val="en-AU"/>
              </w:rPr>
              <w:t xml:space="preserve"> </w:t>
            </w:r>
            <w:r w:rsidR="006C50D9">
              <w:rPr>
                <w:b/>
                <w:bCs/>
                <w:sz w:val="20"/>
                <w:szCs w:val="20"/>
                <w:u w:val="single"/>
                <w:lang w:val="en-AU"/>
              </w:rPr>
              <w:t>2</w:t>
            </w:r>
            <w:r w:rsidR="00C166C2">
              <w:rPr>
                <w:b/>
                <w:bCs/>
                <w:sz w:val="20"/>
                <w:szCs w:val="20"/>
                <w:u w:val="single"/>
                <w:lang w:val="en-AU"/>
              </w:rPr>
              <w:t>5</w:t>
            </w:r>
            <w:r w:rsidRPr="00434819">
              <w:rPr>
                <w:b/>
                <w:bCs/>
                <w:sz w:val="20"/>
                <w:szCs w:val="20"/>
                <w:u w:val="single"/>
                <w:lang w:val="en-AU"/>
              </w:rPr>
              <w:t>, 202</w:t>
            </w:r>
            <w:r w:rsidR="00AD33D1">
              <w:rPr>
                <w:b/>
                <w:bCs/>
                <w:sz w:val="20"/>
                <w:szCs w:val="20"/>
                <w:u w:val="single"/>
                <w:lang w:val="en-AU"/>
              </w:rPr>
              <w:t>2</w:t>
            </w:r>
            <w:r w:rsidRPr="00434819">
              <w:rPr>
                <w:sz w:val="20"/>
                <w:szCs w:val="20"/>
                <w:lang w:val="en-AU"/>
              </w:rPr>
              <w:t xml:space="preserve">. </w:t>
            </w:r>
          </w:p>
          <w:p w14:paraId="38A988F5" w14:textId="77777777" w:rsidR="00434819" w:rsidRPr="00434819" w:rsidRDefault="00434819" w:rsidP="00434819">
            <w:pPr>
              <w:spacing w:line="360" w:lineRule="auto"/>
              <w:rPr>
                <w:b/>
                <w:bCs/>
                <w:sz w:val="20"/>
                <w:szCs w:val="20"/>
                <w:lang w:val="en-AU"/>
              </w:rPr>
            </w:pPr>
            <w:r w:rsidRPr="00434819">
              <w:rPr>
                <w:b/>
                <w:bCs/>
                <w:sz w:val="20"/>
                <w:szCs w:val="20"/>
                <w:lang w:val="en-AU"/>
              </w:rPr>
              <w:t>Validity of Bid</w:t>
            </w:r>
          </w:p>
          <w:p w14:paraId="5AF7F013" w14:textId="0F9E045A" w:rsidR="00434819" w:rsidRDefault="00434819" w:rsidP="00434819">
            <w:pPr>
              <w:spacing w:line="360" w:lineRule="auto"/>
              <w:rPr>
                <w:sz w:val="20"/>
                <w:szCs w:val="20"/>
                <w:lang w:val="en-AU"/>
              </w:rPr>
            </w:pPr>
            <w:r w:rsidRPr="00434819">
              <w:rPr>
                <w:sz w:val="20"/>
                <w:szCs w:val="20"/>
                <w:lang w:val="en-AU"/>
              </w:rPr>
              <w:t>Bids shall remain valid for at least 60 days from the date of opening. If the last date falls on a holiday, the validity shall be extended to the next working day of the Company thereafter.</w:t>
            </w:r>
          </w:p>
          <w:p w14:paraId="3C199E07" w14:textId="3DD04843" w:rsidR="00AD33D1" w:rsidRDefault="00AD33D1" w:rsidP="00434819">
            <w:pPr>
              <w:spacing w:line="360" w:lineRule="auto"/>
              <w:rPr>
                <w:sz w:val="20"/>
                <w:szCs w:val="20"/>
                <w:lang w:val="en-AU"/>
              </w:rPr>
            </w:pPr>
          </w:p>
          <w:p w14:paraId="7A710462" w14:textId="344FC19E" w:rsidR="00AD33D1" w:rsidRDefault="00AD33D1" w:rsidP="00434819">
            <w:pPr>
              <w:spacing w:line="36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For any inquiry please contact procurement department at below address</w:t>
            </w:r>
          </w:p>
          <w:p w14:paraId="72C3A522" w14:textId="56A30847" w:rsidR="00AD33D1" w:rsidRDefault="00AD33D1" w:rsidP="00434819">
            <w:pPr>
              <w:spacing w:line="360" w:lineRule="auto"/>
              <w:rPr>
                <w:sz w:val="20"/>
                <w:szCs w:val="20"/>
                <w:lang w:val="en-AU"/>
              </w:rPr>
            </w:pPr>
          </w:p>
          <w:p w14:paraId="4B42671D" w14:textId="7A41D854" w:rsidR="008035EC" w:rsidRDefault="00C166C2" w:rsidP="00434819">
            <w:pPr>
              <w:pStyle w:val="TableParagraph"/>
              <w:spacing w:before="90"/>
              <w:rPr>
                <w:u w:val="single"/>
              </w:rPr>
            </w:pPr>
            <w:hyperlink r:id="rId9" w:history="1">
              <w:r w:rsidRPr="007A7455">
                <w:rPr>
                  <w:rStyle w:val="Hyperlink"/>
                </w:rPr>
                <w:t>Procurement.afg@islamic-relief.org.af</w:t>
              </w:r>
            </w:hyperlink>
          </w:p>
          <w:p w14:paraId="2187E669" w14:textId="77777777" w:rsidR="00C166C2" w:rsidRDefault="00C166C2" w:rsidP="00434819">
            <w:pPr>
              <w:pStyle w:val="TableParagraph"/>
              <w:spacing w:before="90"/>
              <w:rPr>
                <w:u w:val="single"/>
              </w:rPr>
            </w:pPr>
          </w:p>
          <w:p w14:paraId="715498D5" w14:textId="77777777" w:rsidR="00C166C2" w:rsidRDefault="00C166C2" w:rsidP="00434819">
            <w:pPr>
              <w:pStyle w:val="TableParagraph"/>
              <w:spacing w:before="90"/>
              <w:rPr>
                <w:u w:val="single"/>
              </w:rPr>
            </w:pPr>
          </w:p>
          <w:p w14:paraId="7D449983" w14:textId="77777777" w:rsidR="00C166C2" w:rsidRDefault="00C166C2" w:rsidP="00434819">
            <w:pPr>
              <w:pStyle w:val="TableParagraph"/>
              <w:spacing w:before="90"/>
              <w:rPr>
                <w:u w:val="single"/>
              </w:rPr>
            </w:pPr>
          </w:p>
          <w:p w14:paraId="030D0EC5" w14:textId="55782587" w:rsidR="00C166C2" w:rsidRDefault="00C166C2" w:rsidP="00434819">
            <w:pPr>
              <w:pStyle w:val="TableParagraph"/>
              <w:spacing w:before="90"/>
              <w:rPr>
                <w:sz w:val="20"/>
              </w:rPr>
            </w:pPr>
          </w:p>
        </w:tc>
      </w:tr>
    </w:tbl>
    <w:p w14:paraId="2F63A8D5" w14:textId="4BC21EE4" w:rsidR="008035EC" w:rsidRPr="008035EC" w:rsidRDefault="008035EC" w:rsidP="00E24C8E">
      <w:pPr>
        <w:spacing w:before="94"/>
        <w:ind w:left="300" w:firstLine="420"/>
        <w:rPr>
          <w:b/>
          <w:sz w:val="18"/>
        </w:rPr>
        <w:sectPr w:rsidR="008035EC" w:rsidRPr="008035EC">
          <w:type w:val="continuous"/>
          <w:pgSz w:w="11910" w:h="16840"/>
          <w:pgMar w:top="900" w:right="260" w:bottom="400" w:left="100" w:header="720" w:footer="720" w:gutter="0"/>
          <w:cols w:space="720"/>
        </w:sectPr>
      </w:pPr>
      <w:r>
        <w:rPr>
          <w:b/>
          <w:sz w:val="18"/>
          <w:u w:val="single"/>
        </w:rPr>
        <w:t>TERMS AND CONDI</w:t>
      </w:r>
      <w:r w:rsidR="00467AF9">
        <w:rPr>
          <w:b/>
          <w:sz w:val="18"/>
          <w:u w:val="single"/>
        </w:rPr>
        <w:t>TI</w:t>
      </w:r>
    </w:p>
    <w:p w14:paraId="1D50BAA3" w14:textId="77777777" w:rsidR="008035EC" w:rsidRPr="008035EC" w:rsidRDefault="008035EC" w:rsidP="006C50D9">
      <w:pPr>
        <w:pStyle w:val="BodyText"/>
        <w:rPr>
          <w:rFonts w:ascii="Times New Roman"/>
        </w:rPr>
      </w:pPr>
    </w:p>
    <w:sectPr w:rsidR="008035EC" w:rsidRPr="008035EC">
      <w:pgSz w:w="11910" w:h="16840"/>
      <w:pgMar w:top="1580" w:right="260" w:bottom="400" w:left="100" w:header="0" w:footer="2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0390E" w14:textId="77777777" w:rsidR="00A83F36" w:rsidRDefault="00A83F36">
      <w:r>
        <w:separator/>
      </w:r>
    </w:p>
  </w:endnote>
  <w:endnote w:type="continuationSeparator" w:id="0">
    <w:p w14:paraId="3FA754BE" w14:textId="77777777" w:rsidR="00A83F36" w:rsidRDefault="00A8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B5DD6" w14:textId="77777777" w:rsidR="00B0715F" w:rsidRDefault="00911D95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7D7E66" wp14:editId="6366E1A0">
              <wp:simplePos x="0" y="0"/>
              <wp:positionH relativeFrom="page">
                <wp:posOffset>3438525</wp:posOffset>
              </wp:positionH>
              <wp:positionV relativeFrom="page">
                <wp:posOffset>10360660</wp:posOffset>
              </wp:positionV>
              <wp:extent cx="671830" cy="167005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83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A9768" w14:textId="03A90D0E" w:rsidR="00B0715F" w:rsidRDefault="00327677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2F7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D7E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0.75pt;margin-top:815.8pt;width:52.9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" filled="f" stroked="f">
              <v:textbox inset="0,0,0,0">
                <w:txbxContent>
                  <w:p w14:paraId="7CEA9768" w14:textId="03A90D0E" w:rsidR="00B0715F" w:rsidRDefault="00327677">
                    <w:pPr>
                      <w:pStyle w:val="BodyText"/>
                      <w:spacing w:before="12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D2F7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C7381" w14:textId="77777777" w:rsidR="00A83F36" w:rsidRDefault="00A83F36">
      <w:r>
        <w:separator/>
      </w:r>
    </w:p>
  </w:footnote>
  <w:footnote w:type="continuationSeparator" w:id="0">
    <w:p w14:paraId="5D4BD448" w14:textId="77777777" w:rsidR="00A83F36" w:rsidRDefault="00A83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4275F"/>
    <w:multiLevelType w:val="hybridMultilevel"/>
    <w:tmpl w:val="7D8E0D5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955A38"/>
    <w:multiLevelType w:val="hybridMultilevel"/>
    <w:tmpl w:val="42AC4BEA"/>
    <w:lvl w:ilvl="0" w:tplc="B99E9C00">
      <w:start w:val="1"/>
      <w:numFmt w:val="decimalZero"/>
      <w:lvlText w:val="%1."/>
      <w:lvlJc w:val="left"/>
      <w:pPr>
        <w:ind w:left="5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 w15:restartNumberingAfterBreak="0">
    <w:nsid w:val="44CB5EA5"/>
    <w:multiLevelType w:val="hybridMultilevel"/>
    <w:tmpl w:val="5F828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244876">
    <w:abstractNumId w:val="1"/>
  </w:num>
  <w:num w:numId="2" w16cid:durableId="1156651275">
    <w:abstractNumId w:val="0"/>
  </w:num>
  <w:num w:numId="3" w16cid:durableId="85269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15F"/>
    <w:rsid w:val="0001451E"/>
    <w:rsid w:val="0006282E"/>
    <w:rsid w:val="000C639D"/>
    <w:rsid w:val="000D6CBE"/>
    <w:rsid w:val="000F0655"/>
    <w:rsid w:val="00107AB4"/>
    <w:rsid w:val="001D7E21"/>
    <w:rsid w:val="001E7E70"/>
    <w:rsid w:val="0024082B"/>
    <w:rsid w:val="00241D8C"/>
    <w:rsid w:val="00257EE3"/>
    <w:rsid w:val="002C2ECC"/>
    <w:rsid w:val="002E0CCF"/>
    <w:rsid w:val="002F4688"/>
    <w:rsid w:val="00311AA7"/>
    <w:rsid w:val="00312271"/>
    <w:rsid w:val="00320A38"/>
    <w:rsid w:val="00327677"/>
    <w:rsid w:val="00356E1E"/>
    <w:rsid w:val="00360A94"/>
    <w:rsid w:val="00373071"/>
    <w:rsid w:val="003923CB"/>
    <w:rsid w:val="00434819"/>
    <w:rsid w:val="00467AF9"/>
    <w:rsid w:val="004A0970"/>
    <w:rsid w:val="004E7AE9"/>
    <w:rsid w:val="004F5198"/>
    <w:rsid w:val="00501050"/>
    <w:rsid w:val="00507727"/>
    <w:rsid w:val="00572CCF"/>
    <w:rsid w:val="00586872"/>
    <w:rsid w:val="00597F5D"/>
    <w:rsid w:val="005C6B7C"/>
    <w:rsid w:val="00637D55"/>
    <w:rsid w:val="006C12BD"/>
    <w:rsid w:val="006C50D9"/>
    <w:rsid w:val="006E016C"/>
    <w:rsid w:val="00715AF5"/>
    <w:rsid w:val="0074488A"/>
    <w:rsid w:val="00776CB9"/>
    <w:rsid w:val="007A680E"/>
    <w:rsid w:val="007C72DC"/>
    <w:rsid w:val="008035EC"/>
    <w:rsid w:val="008664F4"/>
    <w:rsid w:val="008A0CB3"/>
    <w:rsid w:val="008D2F75"/>
    <w:rsid w:val="00911D95"/>
    <w:rsid w:val="00914098"/>
    <w:rsid w:val="00954217"/>
    <w:rsid w:val="009658C8"/>
    <w:rsid w:val="00A473C0"/>
    <w:rsid w:val="00A542D8"/>
    <w:rsid w:val="00A83F36"/>
    <w:rsid w:val="00A94FE4"/>
    <w:rsid w:val="00AD33D1"/>
    <w:rsid w:val="00AE3626"/>
    <w:rsid w:val="00AF2B5A"/>
    <w:rsid w:val="00B06AB1"/>
    <w:rsid w:val="00B0715F"/>
    <w:rsid w:val="00B227BD"/>
    <w:rsid w:val="00B252D7"/>
    <w:rsid w:val="00B35E62"/>
    <w:rsid w:val="00B74AA4"/>
    <w:rsid w:val="00B81341"/>
    <w:rsid w:val="00BC3818"/>
    <w:rsid w:val="00BD7DD8"/>
    <w:rsid w:val="00C01008"/>
    <w:rsid w:val="00C166C2"/>
    <w:rsid w:val="00C24B89"/>
    <w:rsid w:val="00C376FA"/>
    <w:rsid w:val="00C54464"/>
    <w:rsid w:val="00C56834"/>
    <w:rsid w:val="00C647B1"/>
    <w:rsid w:val="00C6518D"/>
    <w:rsid w:val="00C863C4"/>
    <w:rsid w:val="00CA2BEC"/>
    <w:rsid w:val="00CB39FD"/>
    <w:rsid w:val="00D41A04"/>
    <w:rsid w:val="00D72E7A"/>
    <w:rsid w:val="00D731CC"/>
    <w:rsid w:val="00D965F3"/>
    <w:rsid w:val="00DE20ED"/>
    <w:rsid w:val="00DF3B92"/>
    <w:rsid w:val="00E24C8E"/>
    <w:rsid w:val="00E26AA4"/>
    <w:rsid w:val="00E37970"/>
    <w:rsid w:val="00EE7420"/>
    <w:rsid w:val="00EF0933"/>
    <w:rsid w:val="00F24847"/>
    <w:rsid w:val="00F73027"/>
    <w:rsid w:val="00F937B0"/>
    <w:rsid w:val="00FE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06315"/>
  <w15:docId w15:val="{1DADA263-873E-4A3B-8EB5-67188C45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aliases w:val="Dot pt,List Paragraph Char Char Char,Indicator Text,List Paragraph1,Numbered Para 1,List Paragraph12,Bullet Points,MAIN CONTENT,Bullet 1,Liste couleur - Accent 11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84"/>
      <w:ind w:left="200"/>
    </w:pPr>
  </w:style>
  <w:style w:type="character" w:customStyle="1" w:styleId="ListParagraphChar">
    <w:name w:val="List Paragraph Char"/>
    <w:aliases w:val="Dot pt Char,List Paragraph Char Char Char Char,Indicator Text Char,List Paragraph1 Char,Numbered Para 1 Char,List Paragraph12 Char,Bullet Points Char,MAIN CONTENT Char,Bullet 1 Char,Liste couleur - Accent 11 Char"/>
    <w:basedOn w:val="DefaultParagraphFont"/>
    <w:link w:val="ListParagraph"/>
    <w:uiPriority w:val="34"/>
    <w:locked/>
    <w:rsid w:val="00715AF5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C166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9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curement.afg@islamic-relief.org.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Sidr</dc:creator>
  <cp:lastModifiedBy>Homaira Abdullah</cp:lastModifiedBy>
  <cp:revision>3</cp:revision>
  <dcterms:created xsi:type="dcterms:W3CDTF">2022-08-17T09:22:00Z</dcterms:created>
  <dcterms:modified xsi:type="dcterms:W3CDTF">2022-08-17T09:27:00Z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2018-11-21T00:00:00Z</vt:filetime>
  </property>
</Properties>
</file>