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15" w:type="dxa"/>
        <w:tblInd w:w="4927" w:type="dxa"/>
        <w:tblLook w:val="01E0" w:firstRow="1" w:lastRow="1" w:firstColumn="1" w:lastColumn="1" w:noHBand="0" w:noVBand="0"/>
      </w:tblPr>
      <w:tblGrid>
        <w:gridCol w:w="2325"/>
        <w:gridCol w:w="2590"/>
      </w:tblGrid>
      <w:tr w:rsidR="00C6151E" w:rsidRPr="009002B0" w14:paraId="229F7EDC" w14:textId="77777777" w:rsidTr="00DD35F4">
        <w:trPr>
          <w:trHeight w:val="346"/>
        </w:trPr>
        <w:tc>
          <w:tcPr>
            <w:tcW w:w="2325" w:type="dxa"/>
            <w:shd w:val="clear" w:color="auto" w:fill="auto"/>
          </w:tcPr>
          <w:p w14:paraId="5D94CBF5" w14:textId="77777777" w:rsidR="00C6151E" w:rsidRPr="00AD2085" w:rsidRDefault="00C6151E" w:rsidP="00CE0CB8">
            <w:pPr>
              <w:spacing w:after="120" w:line="240" w:lineRule="atLeast"/>
              <w:ind w:left="4961" w:hanging="4961"/>
              <w:jc w:val="left"/>
              <w:rPr>
                <w:rFonts w:cs="Arial"/>
                <w:sz w:val="22"/>
                <w:szCs w:val="22"/>
                <w:lang w:val="en-US"/>
              </w:rPr>
            </w:pPr>
            <w:r w:rsidRPr="00AD2085">
              <w:rPr>
                <w:rFonts w:cs="Arial"/>
                <w:sz w:val="22"/>
                <w:szCs w:val="22"/>
                <w:lang w:val="en-US"/>
              </w:rPr>
              <w:t>Date</w:t>
            </w:r>
            <w:r w:rsidR="00DA593F" w:rsidRPr="00AD2085">
              <w:rPr>
                <w:rFonts w:cs="Arial"/>
                <w:sz w:val="22"/>
                <w:szCs w:val="22"/>
                <w:lang w:val="en-US"/>
              </w:rPr>
              <w:t>:</w:t>
            </w:r>
          </w:p>
        </w:tc>
        <w:tc>
          <w:tcPr>
            <w:tcW w:w="2590" w:type="dxa"/>
            <w:shd w:val="clear" w:color="auto" w:fill="auto"/>
          </w:tcPr>
          <w:p w14:paraId="30615FA8" w14:textId="55343F81" w:rsidR="00C6151E" w:rsidRPr="00AD2085" w:rsidRDefault="00D82A73" w:rsidP="003169BD">
            <w:pPr>
              <w:spacing w:after="120" w:line="240" w:lineRule="atLeast"/>
              <w:jc w:val="left"/>
              <w:rPr>
                <w:rFonts w:cs="Arial"/>
                <w:sz w:val="22"/>
                <w:szCs w:val="22"/>
                <w:lang w:val="en-US"/>
              </w:rPr>
            </w:pPr>
            <w:r>
              <w:rPr>
                <w:rFonts w:cs="Arial"/>
                <w:sz w:val="22"/>
                <w:szCs w:val="22"/>
                <w:lang w:val="en-US"/>
              </w:rPr>
              <w:t>21</w:t>
            </w:r>
            <w:r w:rsidR="00F71949">
              <w:rPr>
                <w:rFonts w:cs="Arial"/>
                <w:sz w:val="22"/>
                <w:szCs w:val="22"/>
                <w:lang w:val="en-US"/>
              </w:rPr>
              <w:t>-</w:t>
            </w:r>
            <w:r w:rsidR="00755867">
              <w:rPr>
                <w:rFonts w:cs="Arial"/>
                <w:sz w:val="22"/>
                <w:szCs w:val="22"/>
                <w:lang w:val="en-US"/>
              </w:rPr>
              <w:t>Nov</w:t>
            </w:r>
            <w:r w:rsidR="00F71949">
              <w:rPr>
                <w:rFonts w:cs="Arial"/>
                <w:sz w:val="22"/>
                <w:szCs w:val="22"/>
                <w:lang w:val="en-US"/>
              </w:rPr>
              <w:t>-</w:t>
            </w:r>
            <w:r w:rsidR="00D3697D" w:rsidRPr="00AD2085">
              <w:rPr>
                <w:rFonts w:cs="Arial"/>
                <w:sz w:val="22"/>
                <w:szCs w:val="22"/>
                <w:lang w:val="en-US"/>
              </w:rPr>
              <w:t>2022</w:t>
            </w:r>
          </w:p>
        </w:tc>
      </w:tr>
      <w:tr w:rsidR="00C6151E" w:rsidRPr="009002B0" w14:paraId="58FC1726" w14:textId="77777777" w:rsidTr="00DD35F4">
        <w:trPr>
          <w:trHeight w:val="471"/>
        </w:trPr>
        <w:tc>
          <w:tcPr>
            <w:tcW w:w="2325" w:type="dxa"/>
            <w:shd w:val="clear" w:color="auto" w:fill="auto"/>
          </w:tcPr>
          <w:p w14:paraId="5BD274B1" w14:textId="77777777" w:rsidR="00C6151E" w:rsidRPr="00AD2085" w:rsidRDefault="0067144B" w:rsidP="00F25ED6">
            <w:pPr>
              <w:spacing w:after="0" w:line="240" w:lineRule="atLeast"/>
              <w:jc w:val="left"/>
              <w:rPr>
                <w:rFonts w:cs="Arial"/>
                <w:sz w:val="22"/>
                <w:szCs w:val="22"/>
                <w:lang w:val="en-US"/>
              </w:rPr>
            </w:pPr>
            <w:bookmarkStart w:id="0" w:name="_Hlk119434914"/>
            <w:r w:rsidRPr="00AD2085">
              <w:rPr>
                <w:rFonts w:cs="Arial"/>
                <w:sz w:val="22"/>
                <w:szCs w:val="22"/>
                <w:lang w:val="en-US"/>
              </w:rPr>
              <w:t>Request for Quotation (RFQ</w:t>
            </w:r>
            <w:r w:rsidR="00133C12" w:rsidRPr="00AD2085">
              <w:rPr>
                <w:rFonts w:cs="Arial"/>
                <w:sz w:val="22"/>
                <w:szCs w:val="22"/>
                <w:lang w:val="en-US"/>
              </w:rPr>
              <w:t>) R</w:t>
            </w:r>
            <w:r w:rsidR="00387382" w:rsidRPr="00AD2085">
              <w:rPr>
                <w:rFonts w:cs="Arial"/>
                <w:sz w:val="22"/>
                <w:szCs w:val="22"/>
                <w:lang w:val="en-US"/>
              </w:rPr>
              <w:t>eference No</w:t>
            </w:r>
            <w:r w:rsidR="00DA593F" w:rsidRPr="00AD2085">
              <w:rPr>
                <w:rFonts w:cs="Arial"/>
                <w:sz w:val="22"/>
                <w:szCs w:val="22"/>
                <w:lang w:val="en-US"/>
              </w:rPr>
              <w:t>:</w:t>
            </w:r>
          </w:p>
        </w:tc>
        <w:tc>
          <w:tcPr>
            <w:tcW w:w="2590" w:type="dxa"/>
            <w:shd w:val="clear" w:color="auto" w:fill="auto"/>
          </w:tcPr>
          <w:p w14:paraId="33D3A20A" w14:textId="602AE9C1" w:rsidR="00C6151E" w:rsidRPr="00AD2085" w:rsidRDefault="00755867" w:rsidP="00F25ED6">
            <w:pPr>
              <w:spacing w:after="0" w:line="240" w:lineRule="atLeast"/>
              <w:jc w:val="left"/>
              <w:rPr>
                <w:rFonts w:cs="Arial"/>
                <w:sz w:val="22"/>
                <w:szCs w:val="22"/>
                <w:lang w:val="en-US"/>
              </w:rPr>
            </w:pPr>
            <w:r>
              <w:rPr>
                <w:rFonts w:cs="Arial"/>
                <w:sz w:val="22"/>
                <w:szCs w:val="22"/>
                <w:lang w:val="en-US"/>
              </w:rPr>
              <w:t>PR</w:t>
            </w:r>
            <w:r w:rsidRPr="00755867">
              <w:rPr>
                <w:rFonts w:cs="Arial"/>
                <w:sz w:val="22"/>
                <w:szCs w:val="22"/>
                <w:lang w:val="en-US"/>
              </w:rPr>
              <w:t>148791</w:t>
            </w:r>
            <w:r>
              <w:rPr>
                <w:rFonts w:cs="Arial"/>
                <w:sz w:val="22"/>
                <w:szCs w:val="22"/>
                <w:lang w:val="en-US"/>
              </w:rPr>
              <w:t>,</w:t>
            </w:r>
            <w:r>
              <w:t xml:space="preserve"> </w:t>
            </w:r>
            <w:r w:rsidRPr="00755867">
              <w:rPr>
                <w:rFonts w:cs="Arial"/>
                <w:sz w:val="22"/>
                <w:szCs w:val="22"/>
                <w:lang w:val="en-US"/>
              </w:rPr>
              <w:t>PR128692</w:t>
            </w:r>
            <w:r>
              <w:t xml:space="preserve"> </w:t>
            </w:r>
            <w:r w:rsidRPr="00755867">
              <w:rPr>
                <w:rFonts w:cs="Arial"/>
                <w:sz w:val="22"/>
                <w:szCs w:val="22"/>
                <w:lang w:val="en-US"/>
              </w:rPr>
              <w:t>PR150595</w:t>
            </w:r>
            <w:r>
              <w:rPr>
                <w:rFonts w:cs="Arial"/>
                <w:sz w:val="22"/>
                <w:szCs w:val="22"/>
                <w:lang w:val="en-US"/>
              </w:rPr>
              <w:t xml:space="preserve">, </w:t>
            </w:r>
            <w:r w:rsidRPr="00755867">
              <w:rPr>
                <w:rFonts w:cs="Arial"/>
                <w:sz w:val="22"/>
                <w:szCs w:val="22"/>
                <w:lang w:val="en-US"/>
              </w:rPr>
              <w:t>PR150592</w:t>
            </w:r>
            <w:r>
              <w:rPr>
                <w:rFonts w:cs="Arial"/>
                <w:sz w:val="22"/>
                <w:szCs w:val="22"/>
                <w:lang w:val="en-US"/>
              </w:rPr>
              <w:t xml:space="preserve"> </w:t>
            </w:r>
            <w:r w:rsidRPr="00755867">
              <w:rPr>
                <w:rFonts w:cs="Arial"/>
                <w:sz w:val="22"/>
                <w:szCs w:val="22"/>
                <w:lang w:val="en-US"/>
              </w:rPr>
              <w:t>PR152341</w:t>
            </w:r>
            <w:r>
              <w:rPr>
                <w:rFonts w:cs="Arial"/>
                <w:sz w:val="22"/>
                <w:szCs w:val="22"/>
                <w:lang w:val="en-US"/>
              </w:rPr>
              <w:t xml:space="preserve">, </w:t>
            </w:r>
            <w:r w:rsidRPr="00755867">
              <w:rPr>
                <w:rFonts w:cs="Arial"/>
                <w:sz w:val="22"/>
                <w:szCs w:val="22"/>
                <w:lang w:val="en-US"/>
              </w:rPr>
              <w:t>PR142652</w:t>
            </w:r>
            <w:r>
              <w:t xml:space="preserve"> </w:t>
            </w:r>
            <w:r w:rsidRPr="00755867">
              <w:rPr>
                <w:rFonts w:cs="Arial"/>
                <w:sz w:val="22"/>
                <w:szCs w:val="22"/>
                <w:lang w:val="en-US"/>
              </w:rPr>
              <w:t>PR143087</w:t>
            </w:r>
            <w:r>
              <w:rPr>
                <w:rFonts w:cs="Arial"/>
                <w:sz w:val="22"/>
                <w:szCs w:val="22"/>
                <w:lang w:val="en-US"/>
              </w:rPr>
              <w:t>,</w:t>
            </w:r>
            <w:r>
              <w:t xml:space="preserve"> </w:t>
            </w:r>
            <w:r w:rsidRPr="00755867">
              <w:rPr>
                <w:rFonts w:cs="Arial"/>
                <w:sz w:val="22"/>
                <w:szCs w:val="22"/>
                <w:lang w:val="en-US"/>
              </w:rPr>
              <w:t>PR145167</w:t>
            </w:r>
            <w:r>
              <w:t xml:space="preserve"> </w:t>
            </w:r>
            <w:r w:rsidRPr="00755867">
              <w:rPr>
                <w:rFonts w:cs="Arial"/>
                <w:sz w:val="22"/>
                <w:szCs w:val="22"/>
                <w:lang w:val="en-US"/>
              </w:rPr>
              <w:t>PR149878</w:t>
            </w:r>
            <w:r>
              <w:rPr>
                <w:rFonts w:cs="Arial"/>
                <w:sz w:val="22"/>
                <w:szCs w:val="22"/>
                <w:lang w:val="en-US"/>
              </w:rPr>
              <w:t xml:space="preserve">, </w:t>
            </w:r>
            <w:r w:rsidRPr="00755867">
              <w:rPr>
                <w:rFonts w:cs="Arial"/>
                <w:sz w:val="22"/>
                <w:szCs w:val="22"/>
                <w:lang w:val="en-US"/>
              </w:rPr>
              <w:t>PR153959</w:t>
            </w:r>
          </w:p>
        </w:tc>
      </w:tr>
      <w:tr w:rsidR="00DD35F4" w:rsidRPr="009002B0" w14:paraId="555D5851" w14:textId="77777777" w:rsidTr="00DD35F4">
        <w:trPr>
          <w:trHeight w:val="471"/>
        </w:trPr>
        <w:tc>
          <w:tcPr>
            <w:tcW w:w="2325" w:type="dxa"/>
            <w:shd w:val="clear" w:color="auto" w:fill="auto"/>
          </w:tcPr>
          <w:p w14:paraId="5A10EB83" w14:textId="77777777" w:rsidR="00DD35F4" w:rsidRPr="009002B0" w:rsidRDefault="00DD35F4" w:rsidP="00F25ED6">
            <w:pPr>
              <w:spacing w:after="0" w:line="240" w:lineRule="atLeast"/>
              <w:jc w:val="left"/>
              <w:rPr>
                <w:rFonts w:cs="Arial"/>
                <w:sz w:val="22"/>
                <w:szCs w:val="22"/>
                <w:lang w:val="en-US"/>
              </w:rPr>
            </w:pPr>
          </w:p>
        </w:tc>
        <w:tc>
          <w:tcPr>
            <w:tcW w:w="2590" w:type="dxa"/>
            <w:shd w:val="clear" w:color="auto" w:fill="auto"/>
          </w:tcPr>
          <w:p w14:paraId="5627F135" w14:textId="77777777" w:rsidR="00DD35F4" w:rsidRPr="009002B0" w:rsidRDefault="00DD35F4" w:rsidP="00F25ED6">
            <w:pPr>
              <w:spacing w:after="0" w:line="240" w:lineRule="atLeast"/>
              <w:jc w:val="left"/>
              <w:rPr>
                <w:rFonts w:cs="Arial"/>
                <w:sz w:val="22"/>
                <w:szCs w:val="22"/>
                <w:lang w:val="en-US"/>
              </w:rPr>
            </w:pPr>
          </w:p>
        </w:tc>
      </w:tr>
    </w:tbl>
    <w:bookmarkEnd w:id="0"/>
    <w:p w14:paraId="79120200" w14:textId="77777777" w:rsidR="00B17A8D" w:rsidRPr="009002B0" w:rsidRDefault="00B17A8D" w:rsidP="00B17A8D">
      <w:pPr>
        <w:rPr>
          <w:rFonts w:cs="Arial"/>
          <w:sz w:val="22"/>
          <w:szCs w:val="22"/>
          <w:lang w:val="en-US"/>
        </w:rPr>
      </w:pPr>
      <w:r w:rsidRPr="009002B0">
        <w:rPr>
          <w:rFonts w:cs="Arial"/>
          <w:sz w:val="22"/>
          <w:szCs w:val="22"/>
          <w:lang w:val="en-US"/>
        </w:rPr>
        <w:t>Dear Sir</w:t>
      </w:r>
      <w:r w:rsidR="00DA593F" w:rsidRPr="009002B0">
        <w:rPr>
          <w:rFonts w:cs="Arial"/>
          <w:sz w:val="22"/>
          <w:szCs w:val="22"/>
          <w:lang w:val="en-US"/>
        </w:rPr>
        <w:t>/</w:t>
      </w:r>
      <w:r w:rsidR="00C550AA" w:rsidRPr="009002B0">
        <w:rPr>
          <w:rFonts w:cs="Arial"/>
          <w:sz w:val="22"/>
          <w:szCs w:val="22"/>
          <w:lang w:val="en-US"/>
        </w:rPr>
        <w:t>Madam</w:t>
      </w:r>
      <w:r w:rsidRPr="009002B0">
        <w:rPr>
          <w:rFonts w:cs="Arial"/>
          <w:sz w:val="22"/>
          <w:szCs w:val="22"/>
          <w:lang w:val="en-US"/>
        </w:rPr>
        <w:t>,</w:t>
      </w:r>
      <w:r w:rsidR="00A362A0" w:rsidRPr="009002B0">
        <w:rPr>
          <w:rFonts w:cs="Arial"/>
          <w:sz w:val="22"/>
          <w:szCs w:val="22"/>
          <w:highlight w:val="yellow"/>
          <w:lang w:val="en-US"/>
        </w:rPr>
        <w:t xml:space="preserve"> </w:t>
      </w:r>
    </w:p>
    <w:p w14:paraId="42E3AD64" w14:textId="199374CB" w:rsidR="0077298A" w:rsidRPr="009002B0" w:rsidRDefault="00B17A8D" w:rsidP="0077298A">
      <w:pPr>
        <w:rPr>
          <w:rFonts w:cs="Arial"/>
          <w:sz w:val="22"/>
          <w:szCs w:val="22"/>
          <w:lang w:val="en-US"/>
        </w:rPr>
      </w:pPr>
      <w:r w:rsidRPr="009002B0">
        <w:rPr>
          <w:rFonts w:cs="Arial"/>
          <w:sz w:val="22"/>
          <w:szCs w:val="22"/>
          <w:lang w:val="en-US"/>
        </w:rPr>
        <w:t xml:space="preserve">Save the Children </w:t>
      </w:r>
      <w:r w:rsidR="00DA5544" w:rsidRPr="009002B0">
        <w:rPr>
          <w:rFonts w:cs="Arial"/>
          <w:sz w:val="22"/>
          <w:szCs w:val="22"/>
          <w:lang w:val="en-US"/>
        </w:rPr>
        <w:t>requests</w:t>
      </w:r>
      <w:r w:rsidRPr="009002B0">
        <w:rPr>
          <w:rFonts w:cs="Arial"/>
          <w:sz w:val="22"/>
          <w:szCs w:val="22"/>
          <w:lang w:val="en-US"/>
        </w:rPr>
        <w:t xml:space="preserve"> your submission of a </w:t>
      </w:r>
      <w:r w:rsidR="0067144B" w:rsidRPr="009002B0">
        <w:rPr>
          <w:rFonts w:cs="Arial"/>
          <w:sz w:val="22"/>
          <w:szCs w:val="22"/>
          <w:lang w:val="en-US"/>
        </w:rPr>
        <w:t>quotation</w:t>
      </w:r>
      <w:r w:rsidRPr="009002B0">
        <w:rPr>
          <w:rFonts w:cs="Arial"/>
          <w:sz w:val="22"/>
          <w:szCs w:val="22"/>
          <w:lang w:val="en-US"/>
        </w:rPr>
        <w:t xml:space="preserve"> to provide </w:t>
      </w:r>
      <w:r w:rsidR="00580C05" w:rsidRPr="009002B0">
        <w:rPr>
          <w:rFonts w:cs="Arial"/>
          <w:sz w:val="22"/>
          <w:szCs w:val="22"/>
          <w:lang w:val="en-US"/>
        </w:rPr>
        <w:t>goods</w:t>
      </w:r>
      <w:r w:rsidR="00EB391F" w:rsidRPr="009002B0">
        <w:rPr>
          <w:rFonts w:cs="Arial"/>
          <w:sz w:val="22"/>
          <w:szCs w:val="22"/>
          <w:lang w:val="en-US"/>
        </w:rPr>
        <w:t>/services</w:t>
      </w:r>
      <w:r w:rsidR="00580C05" w:rsidRPr="009002B0">
        <w:rPr>
          <w:rFonts w:cs="Arial"/>
          <w:sz w:val="22"/>
          <w:szCs w:val="22"/>
          <w:lang w:val="en-US"/>
        </w:rPr>
        <w:t xml:space="preserve"> </w:t>
      </w:r>
      <w:r w:rsidRPr="009002B0">
        <w:rPr>
          <w:rFonts w:cs="Arial"/>
          <w:sz w:val="22"/>
          <w:szCs w:val="22"/>
          <w:lang w:val="en-US"/>
        </w:rPr>
        <w:t>in accordance with the conditions detailed in the attached documents. S</w:t>
      </w:r>
      <w:r w:rsidR="00200DF7" w:rsidRPr="009002B0">
        <w:rPr>
          <w:rFonts w:cs="Arial"/>
          <w:sz w:val="22"/>
          <w:szCs w:val="22"/>
          <w:lang w:val="en-US"/>
        </w:rPr>
        <w:t xml:space="preserve">ave the Children </w:t>
      </w:r>
      <w:r w:rsidRPr="009002B0">
        <w:rPr>
          <w:rFonts w:cs="Arial"/>
          <w:sz w:val="22"/>
          <w:szCs w:val="22"/>
          <w:lang w:val="en-US"/>
        </w:rPr>
        <w:t xml:space="preserve">intends to issue </w:t>
      </w:r>
      <w:r w:rsidR="00D93159" w:rsidRPr="009002B0">
        <w:rPr>
          <w:rFonts w:cs="Arial"/>
          <w:sz w:val="22"/>
          <w:szCs w:val="22"/>
          <w:lang w:val="en-US"/>
        </w:rPr>
        <w:t>a</w:t>
      </w:r>
      <w:r w:rsidR="00EF2FA6" w:rsidRPr="009002B0">
        <w:rPr>
          <w:rFonts w:cs="Arial"/>
          <w:sz w:val="22"/>
          <w:szCs w:val="22"/>
          <w:lang w:val="en-US"/>
        </w:rPr>
        <w:t xml:space="preserve"> </w:t>
      </w:r>
      <w:r w:rsidR="00DD35F4" w:rsidRPr="009002B0">
        <w:rPr>
          <w:rFonts w:cs="Arial"/>
          <w:sz w:val="22"/>
          <w:szCs w:val="22"/>
          <w:lang w:val="en-US"/>
        </w:rPr>
        <w:t>Frame Work Agreement (FWA)</w:t>
      </w:r>
      <w:r w:rsidRPr="009002B0">
        <w:rPr>
          <w:rFonts w:cs="Arial"/>
          <w:sz w:val="22"/>
          <w:szCs w:val="22"/>
          <w:lang w:val="en-US"/>
        </w:rPr>
        <w:t xml:space="preserve"> for</w:t>
      </w:r>
      <w:r w:rsidR="00083342" w:rsidRPr="009002B0">
        <w:rPr>
          <w:rFonts w:cs="Arial"/>
          <w:sz w:val="22"/>
          <w:szCs w:val="22"/>
          <w:lang w:val="en-US"/>
        </w:rPr>
        <w:t xml:space="preserve"> the following goods</w:t>
      </w:r>
      <w:r w:rsidR="00EB391F" w:rsidRPr="009002B0">
        <w:rPr>
          <w:rFonts w:cs="Arial"/>
          <w:sz w:val="22"/>
          <w:szCs w:val="22"/>
          <w:lang w:val="en-US"/>
        </w:rPr>
        <w:t>/services</w:t>
      </w:r>
      <w:r w:rsidR="00083342" w:rsidRPr="009002B0">
        <w:rPr>
          <w:rFonts w:cs="Arial"/>
          <w:sz w:val="22"/>
          <w:szCs w:val="22"/>
          <w:lang w:val="en-US"/>
        </w:rPr>
        <w:t>:</w:t>
      </w:r>
      <w:r w:rsidR="00DD35F4" w:rsidRPr="00755867">
        <w:rPr>
          <w:rFonts w:cs="Arial"/>
          <w:sz w:val="22"/>
          <w:szCs w:val="22"/>
          <w:lang w:val="en-US"/>
        </w:rPr>
        <w:t xml:space="preserve"> </w:t>
      </w:r>
      <w:r w:rsidR="00755867" w:rsidRPr="00755867">
        <w:rPr>
          <w:rFonts w:cs="Arial"/>
          <w:sz w:val="22"/>
          <w:szCs w:val="22"/>
          <w:lang w:val="en-US"/>
        </w:rPr>
        <w:t>Rental vehicles with different type</w:t>
      </w:r>
      <w:r w:rsidR="00CE762F">
        <w:rPr>
          <w:rFonts w:cs="Arial"/>
          <w:sz w:val="22"/>
          <w:szCs w:val="22"/>
          <w:lang w:val="en-US"/>
        </w:rPr>
        <w:t xml:space="preserve"> </w:t>
      </w:r>
      <w:r w:rsidR="00755867" w:rsidRPr="00755867">
        <w:rPr>
          <w:rFonts w:cs="Arial"/>
          <w:sz w:val="22"/>
          <w:szCs w:val="22"/>
          <w:lang w:val="en-US"/>
        </w:rPr>
        <w:t>for JWZ Project activities</w:t>
      </w:r>
      <w:r w:rsidR="004F08CF">
        <w:rPr>
          <w:rFonts w:cs="Arial"/>
          <w:sz w:val="22"/>
          <w:szCs w:val="22"/>
          <w:lang w:val="en-US"/>
        </w:rPr>
        <w:t xml:space="preserve"> </w:t>
      </w:r>
      <w:r w:rsidR="004F08CF" w:rsidRPr="009002B0">
        <w:rPr>
          <w:rFonts w:cs="Arial"/>
          <w:sz w:val="22"/>
          <w:szCs w:val="22"/>
          <w:lang w:val="en-US"/>
        </w:rPr>
        <w:t>for a duration of 2 years with fixed price.</w:t>
      </w:r>
    </w:p>
    <w:p w14:paraId="337FA4AE" w14:textId="77777777" w:rsidR="00747151" w:rsidRPr="009002B0" w:rsidRDefault="00B17A8D" w:rsidP="0077298A">
      <w:pPr>
        <w:rPr>
          <w:rFonts w:cs="Arial"/>
          <w:spacing w:val="-4"/>
          <w:sz w:val="22"/>
          <w:szCs w:val="22"/>
          <w:lang w:val="en-US"/>
        </w:rPr>
      </w:pPr>
      <w:r w:rsidRPr="009002B0">
        <w:rPr>
          <w:rFonts w:cs="Arial"/>
          <w:sz w:val="22"/>
          <w:szCs w:val="22"/>
          <w:lang w:val="en-US"/>
        </w:rPr>
        <w:t>We include the following information for your review</w:t>
      </w:r>
      <w:r w:rsidR="00DA593F" w:rsidRPr="009002B0">
        <w:rPr>
          <w:rFonts w:cs="Arial"/>
          <w:sz w:val="22"/>
          <w:szCs w:val="22"/>
          <w:lang w:val="en-US"/>
        </w:rPr>
        <w:t>:</w:t>
      </w:r>
      <w:r w:rsidR="00DA593F" w:rsidRPr="009002B0">
        <w:rPr>
          <w:rFonts w:cs="Arial"/>
          <w:spacing w:val="-4"/>
          <w:sz w:val="22"/>
          <w:szCs w:val="22"/>
          <w:lang w:val="en-US"/>
        </w:rPr>
        <w:t xml:space="preserve"> </w:t>
      </w:r>
    </w:p>
    <w:p w14:paraId="42DD6866" w14:textId="77777777" w:rsidR="00B17A8D" w:rsidRPr="009002B0" w:rsidRDefault="00DA593F" w:rsidP="00C516C3">
      <w:pPr>
        <w:pStyle w:val="ListParagraph"/>
        <w:numPr>
          <w:ilvl w:val="0"/>
          <w:numId w:val="22"/>
        </w:numPr>
        <w:tabs>
          <w:tab w:val="clear" w:pos="709"/>
          <w:tab w:val="left" w:pos="426"/>
        </w:tabs>
        <w:ind w:left="1701" w:hanging="1701"/>
        <w:jc w:val="left"/>
        <w:rPr>
          <w:rFonts w:cs="Arial"/>
          <w:sz w:val="22"/>
          <w:szCs w:val="22"/>
          <w:lang w:val="en-US"/>
        </w:rPr>
      </w:pPr>
      <w:r w:rsidRPr="009002B0">
        <w:rPr>
          <w:rFonts w:cs="Arial"/>
          <w:spacing w:val="-4"/>
          <w:sz w:val="22"/>
          <w:szCs w:val="22"/>
          <w:lang w:val="en-US"/>
        </w:rPr>
        <w:t>Part</w:t>
      </w:r>
      <w:r w:rsidR="002F6FE4" w:rsidRPr="009002B0">
        <w:rPr>
          <w:rFonts w:cs="Arial"/>
          <w:spacing w:val="-4"/>
          <w:sz w:val="22"/>
          <w:szCs w:val="22"/>
          <w:lang w:val="en-US"/>
        </w:rPr>
        <w:t xml:space="preserve"> 1: </w:t>
      </w:r>
      <w:r w:rsidR="0067144B" w:rsidRPr="009002B0">
        <w:rPr>
          <w:rFonts w:cs="Arial"/>
          <w:spacing w:val="-4"/>
          <w:sz w:val="22"/>
          <w:szCs w:val="22"/>
          <w:lang w:val="en-US"/>
        </w:rPr>
        <w:t>Quotation</w:t>
      </w:r>
      <w:r w:rsidR="0006669B" w:rsidRPr="009002B0">
        <w:rPr>
          <w:rFonts w:cs="Arial"/>
          <w:spacing w:val="-4"/>
          <w:sz w:val="22"/>
          <w:szCs w:val="22"/>
          <w:lang w:val="en-US"/>
        </w:rPr>
        <w:t xml:space="preserve"> Information</w:t>
      </w:r>
    </w:p>
    <w:p w14:paraId="42FAEBF1" w14:textId="77777777" w:rsidR="00B17A8D" w:rsidRPr="009002B0" w:rsidRDefault="00581A76" w:rsidP="00C516C3">
      <w:pPr>
        <w:pStyle w:val="ListParagraph"/>
        <w:numPr>
          <w:ilvl w:val="0"/>
          <w:numId w:val="22"/>
        </w:numPr>
        <w:tabs>
          <w:tab w:val="clear" w:pos="709"/>
          <w:tab w:val="clear" w:pos="1418"/>
          <w:tab w:val="left" w:pos="426"/>
          <w:tab w:val="left" w:pos="567"/>
        </w:tabs>
        <w:spacing w:after="0" w:line="240" w:lineRule="auto"/>
        <w:ind w:left="1701" w:hanging="1701"/>
        <w:jc w:val="left"/>
        <w:rPr>
          <w:rFonts w:cs="Arial"/>
          <w:spacing w:val="-4"/>
          <w:sz w:val="22"/>
          <w:szCs w:val="22"/>
          <w:lang w:val="en-US"/>
        </w:rPr>
      </w:pPr>
      <w:r w:rsidRPr="009002B0">
        <w:rPr>
          <w:rFonts w:cs="Arial"/>
          <w:spacing w:val="-4"/>
          <w:sz w:val="22"/>
          <w:szCs w:val="22"/>
          <w:lang w:val="en-US"/>
        </w:rPr>
        <w:t xml:space="preserve">Part 2: </w:t>
      </w:r>
      <w:r w:rsidR="00337FC9" w:rsidRPr="009002B0">
        <w:rPr>
          <w:rFonts w:cs="Arial"/>
          <w:spacing w:val="-4"/>
          <w:sz w:val="22"/>
          <w:szCs w:val="22"/>
          <w:lang w:val="en-US"/>
        </w:rPr>
        <w:t xml:space="preserve">Conditions of </w:t>
      </w:r>
      <w:r w:rsidR="0067144B" w:rsidRPr="009002B0">
        <w:rPr>
          <w:rFonts w:cs="Arial"/>
          <w:spacing w:val="-4"/>
          <w:sz w:val="22"/>
          <w:szCs w:val="22"/>
          <w:lang w:val="en-US"/>
        </w:rPr>
        <w:t>Quotation Process</w:t>
      </w:r>
    </w:p>
    <w:p w14:paraId="2F3A630E" w14:textId="77777777" w:rsidR="00B17A8D" w:rsidRPr="009002B0" w:rsidRDefault="00581A76" w:rsidP="00C516C3">
      <w:pPr>
        <w:pStyle w:val="ListParagraph"/>
        <w:numPr>
          <w:ilvl w:val="0"/>
          <w:numId w:val="22"/>
        </w:numPr>
        <w:tabs>
          <w:tab w:val="clear" w:pos="1418"/>
          <w:tab w:val="left" w:pos="426"/>
          <w:tab w:val="left" w:pos="993"/>
        </w:tabs>
        <w:spacing w:after="0" w:line="240" w:lineRule="auto"/>
        <w:ind w:left="1701" w:hanging="1701"/>
        <w:jc w:val="left"/>
        <w:rPr>
          <w:rFonts w:cs="Arial"/>
          <w:sz w:val="22"/>
          <w:szCs w:val="22"/>
          <w:lang w:val="en-US"/>
        </w:rPr>
      </w:pPr>
      <w:r w:rsidRPr="009002B0">
        <w:rPr>
          <w:rFonts w:cs="Arial"/>
          <w:spacing w:val="-4"/>
          <w:sz w:val="22"/>
          <w:szCs w:val="22"/>
          <w:lang w:val="en-US"/>
        </w:rPr>
        <w:t xml:space="preserve">Part 3: </w:t>
      </w:r>
      <w:r w:rsidR="00B17A8D" w:rsidRPr="009002B0">
        <w:rPr>
          <w:rFonts w:cs="Arial"/>
          <w:spacing w:val="-4"/>
          <w:sz w:val="22"/>
          <w:szCs w:val="22"/>
          <w:lang w:val="en-US"/>
        </w:rPr>
        <w:t>Terms and Conditions</w:t>
      </w:r>
      <w:r w:rsidR="00355E4C" w:rsidRPr="009002B0">
        <w:rPr>
          <w:rFonts w:cs="Arial"/>
          <w:spacing w:val="-4"/>
          <w:sz w:val="22"/>
          <w:szCs w:val="22"/>
          <w:lang w:val="en-US"/>
        </w:rPr>
        <w:t xml:space="preserve"> of Purchase</w:t>
      </w:r>
      <w:r w:rsidR="00B17A8D" w:rsidRPr="009002B0">
        <w:rPr>
          <w:rFonts w:cs="Arial"/>
          <w:spacing w:val="-4"/>
          <w:sz w:val="22"/>
          <w:szCs w:val="22"/>
          <w:lang w:val="en-US"/>
        </w:rPr>
        <w:t xml:space="preserve"> </w:t>
      </w:r>
      <w:r w:rsidRPr="009002B0">
        <w:rPr>
          <w:rFonts w:cs="Arial"/>
          <w:spacing w:val="-4"/>
          <w:sz w:val="22"/>
          <w:szCs w:val="22"/>
          <w:lang w:val="en-US"/>
        </w:rPr>
        <w:t>(</w:t>
      </w:r>
      <w:r w:rsidR="00B17A8D" w:rsidRPr="009002B0">
        <w:rPr>
          <w:rFonts w:cs="Arial"/>
          <w:spacing w:val="-4"/>
          <w:sz w:val="22"/>
          <w:szCs w:val="22"/>
          <w:lang w:val="en-US"/>
        </w:rPr>
        <w:t>which will be signed by</w:t>
      </w:r>
      <w:r w:rsidR="00053C9F" w:rsidRPr="009002B0">
        <w:rPr>
          <w:rFonts w:cs="Arial"/>
          <w:spacing w:val="-4"/>
          <w:sz w:val="22"/>
          <w:szCs w:val="22"/>
          <w:lang w:val="en-US"/>
        </w:rPr>
        <w:t xml:space="preserve"> the</w:t>
      </w:r>
      <w:r w:rsidR="00B17A8D" w:rsidRPr="009002B0">
        <w:rPr>
          <w:rFonts w:cs="Arial"/>
          <w:spacing w:val="-4"/>
          <w:sz w:val="22"/>
          <w:szCs w:val="22"/>
          <w:lang w:val="en-US"/>
        </w:rPr>
        <w:t xml:space="preserve"> successful </w:t>
      </w:r>
      <w:r w:rsidR="00053C9F" w:rsidRPr="009002B0">
        <w:rPr>
          <w:rFonts w:cs="Arial"/>
          <w:spacing w:val="-4"/>
          <w:sz w:val="22"/>
          <w:szCs w:val="22"/>
          <w:lang w:val="en-US"/>
        </w:rPr>
        <w:t>B</w:t>
      </w:r>
      <w:r w:rsidR="00B17A8D" w:rsidRPr="009002B0">
        <w:rPr>
          <w:rFonts w:cs="Arial"/>
          <w:spacing w:val="-4"/>
          <w:sz w:val="22"/>
          <w:szCs w:val="22"/>
          <w:lang w:val="en-US"/>
        </w:rPr>
        <w:t>idder</w:t>
      </w:r>
      <w:r w:rsidRPr="009002B0">
        <w:rPr>
          <w:rFonts w:cs="Arial"/>
          <w:spacing w:val="-4"/>
          <w:sz w:val="22"/>
          <w:szCs w:val="22"/>
          <w:lang w:val="en-US"/>
        </w:rPr>
        <w:t>)</w:t>
      </w:r>
    </w:p>
    <w:p w14:paraId="6DF6D624" w14:textId="77777777" w:rsidR="00B17A8D" w:rsidRPr="009002B0" w:rsidRDefault="00581A76" w:rsidP="00C516C3">
      <w:pPr>
        <w:pStyle w:val="ListParagraph"/>
        <w:numPr>
          <w:ilvl w:val="0"/>
          <w:numId w:val="22"/>
        </w:numPr>
        <w:tabs>
          <w:tab w:val="clear" w:pos="1418"/>
          <w:tab w:val="clear" w:pos="2835"/>
          <w:tab w:val="left" w:pos="426"/>
          <w:tab w:val="left" w:pos="993"/>
        </w:tabs>
        <w:spacing w:after="0" w:line="240" w:lineRule="auto"/>
        <w:ind w:left="1701" w:hanging="1701"/>
        <w:jc w:val="left"/>
        <w:rPr>
          <w:rFonts w:cs="Arial"/>
          <w:sz w:val="22"/>
          <w:szCs w:val="22"/>
          <w:lang w:val="en-US"/>
        </w:rPr>
      </w:pPr>
      <w:r w:rsidRPr="009002B0">
        <w:rPr>
          <w:rFonts w:cs="Arial"/>
          <w:spacing w:val="-4"/>
          <w:sz w:val="22"/>
          <w:szCs w:val="22"/>
          <w:lang w:val="en-US"/>
        </w:rPr>
        <w:t xml:space="preserve">Part 4: </w:t>
      </w:r>
      <w:r w:rsidR="00B17A8D" w:rsidRPr="009002B0">
        <w:rPr>
          <w:rFonts w:cs="Arial"/>
          <w:spacing w:val="-4"/>
          <w:sz w:val="22"/>
          <w:szCs w:val="22"/>
          <w:lang w:val="en-US"/>
        </w:rPr>
        <w:t>Save the Children’</w:t>
      </w:r>
      <w:r w:rsidR="000C1AF2" w:rsidRPr="009002B0">
        <w:rPr>
          <w:rFonts w:cs="Arial"/>
          <w:spacing w:val="-4"/>
          <w:sz w:val="22"/>
          <w:szCs w:val="22"/>
          <w:lang w:val="en-US"/>
        </w:rPr>
        <w:t>s Child Safeg</w:t>
      </w:r>
      <w:r w:rsidR="00B17A8D" w:rsidRPr="009002B0">
        <w:rPr>
          <w:rFonts w:cs="Arial"/>
          <w:spacing w:val="-4"/>
          <w:sz w:val="22"/>
          <w:szCs w:val="22"/>
          <w:lang w:val="en-US"/>
        </w:rPr>
        <w:t xml:space="preserve">uarding </w:t>
      </w:r>
      <w:r w:rsidR="00200DF7" w:rsidRPr="009002B0">
        <w:rPr>
          <w:rFonts w:cs="Arial"/>
          <w:spacing w:val="-4"/>
          <w:sz w:val="22"/>
          <w:szCs w:val="22"/>
          <w:lang w:val="en-US"/>
        </w:rPr>
        <w:t>P</w:t>
      </w:r>
      <w:r w:rsidR="00B17A8D" w:rsidRPr="009002B0">
        <w:rPr>
          <w:rFonts w:cs="Arial"/>
          <w:spacing w:val="-4"/>
          <w:sz w:val="22"/>
          <w:szCs w:val="22"/>
          <w:lang w:val="en-US"/>
        </w:rPr>
        <w:t>olicy</w:t>
      </w:r>
    </w:p>
    <w:p w14:paraId="31821CEA" w14:textId="77777777" w:rsidR="002C5B20" w:rsidRPr="009002B0" w:rsidRDefault="00581A76" w:rsidP="00C516C3">
      <w:pPr>
        <w:pStyle w:val="ListParagraph"/>
        <w:numPr>
          <w:ilvl w:val="0"/>
          <w:numId w:val="22"/>
        </w:numPr>
        <w:tabs>
          <w:tab w:val="clear" w:pos="1418"/>
          <w:tab w:val="clear" w:pos="2835"/>
          <w:tab w:val="left" w:pos="426"/>
          <w:tab w:val="left" w:pos="993"/>
        </w:tabs>
        <w:spacing w:after="0" w:line="240" w:lineRule="auto"/>
        <w:ind w:left="1701" w:hanging="1701"/>
        <w:jc w:val="left"/>
        <w:rPr>
          <w:rFonts w:cs="Arial"/>
          <w:sz w:val="22"/>
          <w:szCs w:val="22"/>
          <w:lang w:val="en-US"/>
        </w:rPr>
      </w:pPr>
      <w:r w:rsidRPr="009002B0">
        <w:rPr>
          <w:rFonts w:cs="Arial"/>
          <w:spacing w:val="-4"/>
          <w:sz w:val="22"/>
          <w:szCs w:val="22"/>
          <w:lang w:val="en-US"/>
        </w:rPr>
        <w:t xml:space="preserve">Part 5: </w:t>
      </w:r>
      <w:r w:rsidR="002C5B20" w:rsidRPr="009002B0">
        <w:rPr>
          <w:rFonts w:cs="Arial"/>
          <w:spacing w:val="-4"/>
          <w:sz w:val="22"/>
          <w:szCs w:val="22"/>
          <w:lang w:val="en-US"/>
        </w:rPr>
        <w:t>Save the Children’s Anti-Bribery and Corruption Policy</w:t>
      </w:r>
    </w:p>
    <w:p w14:paraId="679BFDF8" w14:textId="77777777" w:rsidR="00997828" w:rsidRPr="009002B0" w:rsidRDefault="00997828" w:rsidP="00C516C3">
      <w:pPr>
        <w:pStyle w:val="ListParagraph"/>
        <w:numPr>
          <w:ilvl w:val="0"/>
          <w:numId w:val="22"/>
        </w:numPr>
        <w:tabs>
          <w:tab w:val="clear" w:pos="3544"/>
          <w:tab w:val="left" w:pos="426"/>
          <w:tab w:val="left" w:pos="993"/>
        </w:tabs>
        <w:spacing w:after="0" w:line="240" w:lineRule="auto"/>
        <w:ind w:left="1701" w:hanging="1701"/>
        <w:jc w:val="left"/>
        <w:rPr>
          <w:rFonts w:cs="Arial"/>
          <w:spacing w:val="-4"/>
          <w:sz w:val="22"/>
          <w:szCs w:val="22"/>
          <w:lang w:val="en-US"/>
        </w:rPr>
      </w:pPr>
      <w:r w:rsidRPr="009002B0">
        <w:rPr>
          <w:rFonts w:cs="Arial"/>
          <w:spacing w:val="-4"/>
          <w:sz w:val="22"/>
          <w:szCs w:val="22"/>
          <w:lang w:val="en-US"/>
        </w:rPr>
        <w:t xml:space="preserve">Part </w:t>
      </w:r>
      <w:proofErr w:type="gramStart"/>
      <w:r w:rsidRPr="009002B0">
        <w:rPr>
          <w:rFonts w:cs="Arial"/>
          <w:spacing w:val="-4"/>
          <w:sz w:val="22"/>
          <w:szCs w:val="22"/>
          <w:lang w:val="en-US"/>
        </w:rPr>
        <w:t>6 :</w:t>
      </w:r>
      <w:proofErr w:type="gramEnd"/>
      <w:r w:rsidRPr="009002B0">
        <w:rPr>
          <w:rFonts w:cs="Arial"/>
          <w:spacing w:val="-4"/>
          <w:sz w:val="22"/>
          <w:szCs w:val="22"/>
          <w:lang w:val="en-US"/>
        </w:rPr>
        <w:t xml:space="preserve"> Save the Children’s </w:t>
      </w:r>
      <w:r w:rsidR="002F4680" w:rsidRPr="009002B0">
        <w:rPr>
          <w:rFonts w:cs="Arial"/>
          <w:spacing w:val="-4"/>
          <w:sz w:val="22"/>
          <w:szCs w:val="22"/>
          <w:lang w:val="en-US"/>
        </w:rPr>
        <w:t xml:space="preserve">Human Trafficking and </w:t>
      </w:r>
      <w:r w:rsidRPr="009002B0">
        <w:rPr>
          <w:rFonts w:cs="Arial"/>
          <w:spacing w:val="-4"/>
          <w:sz w:val="22"/>
          <w:szCs w:val="22"/>
          <w:lang w:val="en-US"/>
        </w:rPr>
        <w:t xml:space="preserve">Modern Slavery Policy </w:t>
      </w:r>
    </w:p>
    <w:p w14:paraId="666AFF70" w14:textId="77777777" w:rsidR="0077298A" w:rsidRPr="009002B0" w:rsidRDefault="00997828" w:rsidP="00C516C3">
      <w:pPr>
        <w:pStyle w:val="ListParagraph"/>
        <w:numPr>
          <w:ilvl w:val="0"/>
          <w:numId w:val="22"/>
        </w:numPr>
        <w:tabs>
          <w:tab w:val="clear" w:pos="709"/>
          <w:tab w:val="clear" w:pos="3544"/>
          <w:tab w:val="left" w:pos="426"/>
          <w:tab w:val="left" w:pos="993"/>
        </w:tabs>
        <w:spacing w:after="120" w:line="240" w:lineRule="auto"/>
        <w:ind w:left="1701" w:hanging="1701"/>
        <w:jc w:val="left"/>
        <w:rPr>
          <w:rFonts w:cs="Arial"/>
          <w:sz w:val="22"/>
          <w:szCs w:val="22"/>
          <w:lang w:val="en-US"/>
        </w:rPr>
      </w:pPr>
      <w:r w:rsidRPr="009002B0">
        <w:rPr>
          <w:rFonts w:cs="Arial"/>
          <w:spacing w:val="-4"/>
          <w:sz w:val="22"/>
          <w:szCs w:val="22"/>
          <w:lang w:val="en-US"/>
        </w:rPr>
        <w:t>Part 7</w:t>
      </w:r>
      <w:r w:rsidR="00581A76" w:rsidRPr="009002B0">
        <w:rPr>
          <w:rFonts w:cs="Arial"/>
          <w:spacing w:val="-4"/>
          <w:sz w:val="22"/>
          <w:szCs w:val="22"/>
          <w:lang w:val="en-US"/>
        </w:rPr>
        <w:t xml:space="preserve">: </w:t>
      </w:r>
      <w:r w:rsidR="006C30E8" w:rsidRPr="009002B0">
        <w:rPr>
          <w:rFonts w:cs="Arial"/>
          <w:spacing w:val="-4"/>
          <w:sz w:val="22"/>
          <w:szCs w:val="22"/>
          <w:lang w:val="en-US"/>
        </w:rPr>
        <w:t>The IAPG C</w:t>
      </w:r>
      <w:r w:rsidR="00B17A8D" w:rsidRPr="009002B0">
        <w:rPr>
          <w:rFonts w:cs="Arial"/>
          <w:spacing w:val="-4"/>
          <w:sz w:val="22"/>
          <w:szCs w:val="22"/>
          <w:lang w:val="en-US"/>
        </w:rPr>
        <w:t xml:space="preserve">ode of </w:t>
      </w:r>
      <w:r w:rsidR="006C30E8" w:rsidRPr="009002B0">
        <w:rPr>
          <w:rFonts w:cs="Arial"/>
          <w:spacing w:val="-4"/>
          <w:sz w:val="22"/>
          <w:szCs w:val="22"/>
          <w:lang w:val="en-US"/>
        </w:rPr>
        <w:t>C</w:t>
      </w:r>
      <w:r w:rsidR="00B17A8D" w:rsidRPr="009002B0">
        <w:rPr>
          <w:rFonts w:cs="Arial"/>
          <w:spacing w:val="-4"/>
          <w:sz w:val="22"/>
          <w:szCs w:val="22"/>
          <w:lang w:val="en-US"/>
        </w:rPr>
        <w:t>onduct</w:t>
      </w:r>
    </w:p>
    <w:p w14:paraId="31D65E8E" w14:textId="77777777" w:rsidR="00B17A8D" w:rsidRPr="009002B0" w:rsidRDefault="008B55CF" w:rsidP="00B17A8D">
      <w:pPr>
        <w:tabs>
          <w:tab w:val="clear" w:pos="709"/>
        </w:tabs>
        <w:spacing w:after="120" w:line="240" w:lineRule="auto"/>
        <w:rPr>
          <w:rFonts w:cs="Arial"/>
          <w:sz w:val="22"/>
          <w:szCs w:val="22"/>
          <w:lang w:val="en-US"/>
        </w:rPr>
      </w:pPr>
      <w:r w:rsidRPr="009002B0">
        <w:rPr>
          <w:rFonts w:cs="Arial"/>
          <w:sz w:val="22"/>
          <w:szCs w:val="22"/>
          <w:lang w:val="en-US"/>
        </w:rPr>
        <w:t xml:space="preserve">Your </w:t>
      </w:r>
      <w:r w:rsidR="0067144B" w:rsidRPr="009002B0">
        <w:rPr>
          <w:rFonts w:cs="Arial"/>
          <w:sz w:val="22"/>
          <w:szCs w:val="22"/>
          <w:lang w:val="en-US"/>
        </w:rPr>
        <w:t>quotation</w:t>
      </w:r>
      <w:r w:rsidRPr="009002B0">
        <w:rPr>
          <w:rFonts w:cs="Arial"/>
          <w:sz w:val="22"/>
          <w:szCs w:val="22"/>
          <w:lang w:val="en-US"/>
        </w:rPr>
        <w:t xml:space="preserve"> must be received in the following format: </w:t>
      </w:r>
    </w:p>
    <w:p w14:paraId="11734080" w14:textId="77777777" w:rsidR="006A1FFE" w:rsidRDefault="00D51938" w:rsidP="006A1FFE">
      <w:pPr>
        <w:numPr>
          <w:ilvl w:val="0"/>
          <w:numId w:val="2"/>
        </w:numPr>
        <w:spacing w:after="0" w:line="240" w:lineRule="auto"/>
        <w:ind w:left="357" w:hanging="357"/>
        <w:rPr>
          <w:rFonts w:cs="Arial"/>
          <w:spacing w:val="-3"/>
          <w:sz w:val="22"/>
          <w:szCs w:val="22"/>
          <w:lang w:val="en-US"/>
        </w:rPr>
      </w:pPr>
      <w:r w:rsidRPr="009002B0">
        <w:rPr>
          <w:rFonts w:cs="Arial"/>
          <w:spacing w:val="-3"/>
          <w:sz w:val="22"/>
          <w:szCs w:val="22"/>
          <w:lang w:val="en-US"/>
        </w:rPr>
        <w:t>F</w:t>
      </w:r>
      <w:r w:rsidR="00317DA4" w:rsidRPr="009002B0">
        <w:rPr>
          <w:rFonts w:cs="Arial"/>
          <w:spacing w:val="-3"/>
          <w:sz w:val="22"/>
          <w:szCs w:val="22"/>
          <w:lang w:val="en-US"/>
        </w:rPr>
        <w:t>ull completion of th</w:t>
      </w:r>
      <w:r w:rsidRPr="009002B0">
        <w:rPr>
          <w:rFonts w:cs="Arial"/>
          <w:spacing w:val="-3"/>
          <w:sz w:val="22"/>
          <w:szCs w:val="22"/>
          <w:lang w:val="en-US"/>
        </w:rPr>
        <w:t>e “</w:t>
      </w:r>
      <w:r w:rsidR="0067144B" w:rsidRPr="009002B0">
        <w:rPr>
          <w:rFonts w:cs="Arial"/>
          <w:spacing w:val="-3"/>
          <w:sz w:val="22"/>
          <w:szCs w:val="22"/>
          <w:lang w:val="en-US"/>
        </w:rPr>
        <w:t>Quotation</w:t>
      </w:r>
      <w:r w:rsidRPr="009002B0">
        <w:rPr>
          <w:rFonts w:cs="Arial"/>
          <w:spacing w:val="-3"/>
          <w:sz w:val="22"/>
          <w:szCs w:val="22"/>
          <w:lang w:val="en-US"/>
        </w:rPr>
        <w:t xml:space="preserve"> Response” document</w:t>
      </w:r>
      <w:r w:rsidR="00317DA4" w:rsidRPr="009002B0">
        <w:rPr>
          <w:rFonts w:cs="Arial"/>
          <w:spacing w:val="-3"/>
          <w:sz w:val="22"/>
          <w:szCs w:val="22"/>
          <w:lang w:val="en-US"/>
        </w:rPr>
        <w:t xml:space="preserve"> in order that </w:t>
      </w:r>
      <w:r w:rsidR="0067144B" w:rsidRPr="009002B0">
        <w:rPr>
          <w:rFonts w:cs="Arial"/>
          <w:spacing w:val="-3"/>
          <w:sz w:val="22"/>
          <w:szCs w:val="22"/>
          <w:lang w:val="en-US"/>
        </w:rPr>
        <w:t>your quotation</w:t>
      </w:r>
      <w:r w:rsidR="00317DA4" w:rsidRPr="009002B0">
        <w:rPr>
          <w:rFonts w:cs="Arial"/>
          <w:spacing w:val="-3"/>
          <w:sz w:val="22"/>
          <w:szCs w:val="22"/>
          <w:lang w:val="en-US"/>
        </w:rPr>
        <w:t xml:space="preserve"> may be regarded as c</w:t>
      </w:r>
      <w:r w:rsidR="0067144B" w:rsidRPr="009002B0">
        <w:rPr>
          <w:rFonts w:cs="Arial"/>
          <w:spacing w:val="-3"/>
          <w:sz w:val="22"/>
          <w:szCs w:val="22"/>
          <w:lang w:val="en-US"/>
        </w:rPr>
        <w:t>ompliant. Those quotations</w:t>
      </w:r>
      <w:r w:rsidR="00317DA4" w:rsidRPr="009002B0">
        <w:rPr>
          <w:rFonts w:cs="Arial"/>
          <w:spacing w:val="-3"/>
          <w:sz w:val="22"/>
          <w:szCs w:val="22"/>
          <w:lang w:val="en-US"/>
        </w:rPr>
        <w:t xml:space="preserve"> not completed may be treated as void. </w:t>
      </w:r>
    </w:p>
    <w:p w14:paraId="07F63286" w14:textId="51ADBE88" w:rsidR="00517E04" w:rsidRPr="009002B0" w:rsidRDefault="00317DA4" w:rsidP="006A1FFE">
      <w:pPr>
        <w:spacing w:after="0" w:line="240" w:lineRule="auto"/>
        <w:ind w:left="357"/>
        <w:rPr>
          <w:rFonts w:cs="Arial"/>
          <w:spacing w:val="-3"/>
          <w:sz w:val="22"/>
          <w:szCs w:val="22"/>
          <w:lang w:val="en-US"/>
        </w:rPr>
      </w:pPr>
      <w:r w:rsidRPr="009002B0">
        <w:rPr>
          <w:rFonts w:cs="Arial"/>
          <w:spacing w:val="-3"/>
          <w:sz w:val="22"/>
          <w:szCs w:val="22"/>
          <w:lang w:val="en-US"/>
        </w:rPr>
        <w:t xml:space="preserve"> </w:t>
      </w:r>
    </w:p>
    <w:p w14:paraId="500315DA" w14:textId="4070531D" w:rsidR="00572BC4" w:rsidRPr="00572BC4" w:rsidRDefault="0067144B" w:rsidP="006A1FFE">
      <w:pPr>
        <w:pStyle w:val="ListParagraph"/>
        <w:numPr>
          <w:ilvl w:val="0"/>
          <w:numId w:val="2"/>
        </w:numPr>
        <w:spacing w:after="0"/>
        <w:jc w:val="left"/>
        <w:rPr>
          <w:rFonts w:cs="Arial"/>
          <w:sz w:val="22"/>
          <w:szCs w:val="22"/>
          <w:lang w:val="en-US"/>
        </w:rPr>
      </w:pPr>
      <w:r w:rsidRPr="00755867">
        <w:rPr>
          <w:rFonts w:cs="Arial"/>
          <w:spacing w:val="-3"/>
          <w:sz w:val="22"/>
          <w:szCs w:val="22"/>
          <w:lang w:val="en-US"/>
        </w:rPr>
        <w:t>Quotes</w:t>
      </w:r>
      <w:r w:rsidR="00B17A8D" w:rsidRPr="00755867">
        <w:rPr>
          <w:rFonts w:cs="Arial"/>
          <w:spacing w:val="-3"/>
          <w:sz w:val="22"/>
          <w:szCs w:val="22"/>
          <w:lang w:val="en-US"/>
        </w:rPr>
        <w:t xml:space="preserve"> to be submitted in a sealed envelope</w:t>
      </w:r>
      <w:r w:rsidR="008B55CF" w:rsidRPr="00755867">
        <w:rPr>
          <w:rFonts w:cs="Arial"/>
          <w:spacing w:val="-3"/>
          <w:sz w:val="22"/>
          <w:szCs w:val="22"/>
          <w:lang w:val="en-US"/>
        </w:rPr>
        <w:t>, addressed to</w:t>
      </w:r>
      <w:r w:rsidR="005B093F" w:rsidRPr="00755867">
        <w:rPr>
          <w:rFonts w:cs="Arial"/>
          <w:spacing w:val="-3"/>
          <w:sz w:val="22"/>
          <w:szCs w:val="22"/>
          <w:lang w:val="en-US"/>
        </w:rPr>
        <w:t>;</w:t>
      </w:r>
      <w:r w:rsidR="008B55CF" w:rsidRPr="00755867">
        <w:rPr>
          <w:rFonts w:cs="Arial"/>
          <w:spacing w:val="-3"/>
          <w:sz w:val="22"/>
          <w:szCs w:val="22"/>
          <w:lang w:val="en-US"/>
        </w:rPr>
        <w:t xml:space="preserve"> </w:t>
      </w:r>
      <w:r w:rsidR="000E1D65" w:rsidRPr="00755867">
        <w:rPr>
          <w:rFonts w:cs="Arial"/>
          <w:spacing w:val="-3"/>
          <w:sz w:val="22"/>
          <w:szCs w:val="22"/>
          <w:lang w:val="en-US"/>
        </w:rPr>
        <w:t xml:space="preserve">SCI </w:t>
      </w:r>
      <w:r w:rsidR="0097400B" w:rsidRPr="00755867">
        <w:rPr>
          <w:rFonts w:cs="Arial"/>
          <w:spacing w:val="-3"/>
          <w:sz w:val="22"/>
          <w:szCs w:val="22"/>
          <w:lang w:val="en-US"/>
        </w:rPr>
        <w:t>JWZ</w:t>
      </w:r>
      <w:r w:rsidR="00D3697D" w:rsidRPr="00755867">
        <w:rPr>
          <w:rFonts w:cs="Arial"/>
          <w:spacing w:val="-3"/>
          <w:sz w:val="22"/>
          <w:szCs w:val="22"/>
          <w:lang w:val="en-US"/>
        </w:rPr>
        <w:t xml:space="preserve"> </w:t>
      </w:r>
      <w:r w:rsidR="000E1D65" w:rsidRPr="00755867">
        <w:rPr>
          <w:rFonts w:cs="Arial"/>
          <w:spacing w:val="-3"/>
          <w:sz w:val="22"/>
          <w:szCs w:val="22"/>
          <w:lang w:val="en-US"/>
        </w:rPr>
        <w:t>Office</w:t>
      </w:r>
      <w:r w:rsidR="00DD35F4" w:rsidRPr="00755867">
        <w:rPr>
          <w:rFonts w:cs="Arial"/>
          <w:sz w:val="22"/>
          <w:szCs w:val="22"/>
          <w:lang w:val="en-US"/>
        </w:rPr>
        <w:t xml:space="preserve">, </w:t>
      </w:r>
      <w:r w:rsidR="0097400B" w:rsidRPr="00755867">
        <w:rPr>
          <w:rFonts w:ascii="Gill Sans MT" w:hAnsi="Gill Sans MT" w:cs="Arial"/>
          <w:sz w:val="24"/>
          <w:szCs w:val="24"/>
        </w:rPr>
        <w:t>Bander Saripul-Back of Transport- in front of Azizi super Market-Sheberghan city-Jawzjan, Afghanistan.</w:t>
      </w:r>
      <w:r w:rsidR="008B55CF" w:rsidRPr="00755867">
        <w:rPr>
          <w:rFonts w:cs="Arial"/>
          <w:spacing w:val="-3"/>
          <w:sz w:val="22"/>
          <w:szCs w:val="22"/>
          <w:lang w:val="en-US"/>
        </w:rPr>
        <w:t xml:space="preserve"> The envelope should indicate the </w:t>
      </w:r>
      <w:r w:rsidR="006F59B3" w:rsidRPr="00755867">
        <w:rPr>
          <w:rFonts w:cs="Arial"/>
          <w:spacing w:val="-3"/>
          <w:sz w:val="22"/>
          <w:szCs w:val="22"/>
          <w:lang w:val="en-US"/>
        </w:rPr>
        <w:t>RFQ</w:t>
      </w:r>
      <w:r w:rsidR="008B55CF" w:rsidRPr="00755867">
        <w:rPr>
          <w:rFonts w:cs="Arial"/>
          <w:spacing w:val="-3"/>
          <w:sz w:val="22"/>
          <w:szCs w:val="22"/>
          <w:lang w:val="en-US"/>
        </w:rPr>
        <w:t xml:space="preserve"> reference number</w:t>
      </w:r>
      <w:r w:rsidR="00A23835" w:rsidRPr="00755867">
        <w:rPr>
          <w:rFonts w:cs="Arial"/>
          <w:spacing w:val="-3"/>
          <w:sz w:val="22"/>
          <w:szCs w:val="22"/>
          <w:lang w:val="en-US"/>
        </w:rPr>
        <w:t xml:space="preserve"> </w:t>
      </w:r>
      <w:r w:rsidR="00755867" w:rsidRPr="00755867">
        <w:rPr>
          <w:rFonts w:cs="Arial"/>
          <w:sz w:val="22"/>
          <w:szCs w:val="22"/>
          <w:lang w:val="en-US"/>
        </w:rPr>
        <w:t>PR148791, PR128692</w:t>
      </w:r>
      <w:r w:rsidR="008E42BC">
        <w:rPr>
          <w:rFonts w:cs="Arial"/>
          <w:sz w:val="22"/>
          <w:szCs w:val="22"/>
          <w:lang w:val="en-US"/>
        </w:rPr>
        <w:t>,</w:t>
      </w:r>
      <w:r w:rsidR="00755867" w:rsidRPr="00755867">
        <w:rPr>
          <w:rFonts w:cs="Arial"/>
          <w:sz w:val="22"/>
          <w:szCs w:val="22"/>
          <w:lang w:val="en-US"/>
        </w:rPr>
        <w:t xml:space="preserve"> PR150595, PR150592 PR152341, PR142652</w:t>
      </w:r>
      <w:r w:rsidR="008E42BC">
        <w:rPr>
          <w:rFonts w:cs="Arial"/>
          <w:sz w:val="22"/>
          <w:szCs w:val="22"/>
          <w:lang w:val="en-US"/>
        </w:rPr>
        <w:t>,</w:t>
      </w:r>
      <w:r w:rsidR="00755867" w:rsidRPr="00755867">
        <w:rPr>
          <w:rFonts w:cs="Arial"/>
          <w:sz w:val="22"/>
          <w:szCs w:val="22"/>
          <w:lang w:val="en-US"/>
        </w:rPr>
        <w:t xml:space="preserve"> PR143087, PR145167</w:t>
      </w:r>
      <w:r w:rsidR="008E42BC">
        <w:rPr>
          <w:rFonts w:cs="Arial"/>
          <w:sz w:val="22"/>
          <w:szCs w:val="22"/>
          <w:lang w:val="en-US"/>
        </w:rPr>
        <w:t>,</w:t>
      </w:r>
      <w:r w:rsidR="00755867" w:rsidRPr="00755867">
        <w:rPr>
          <w:rFonts w:cs="Arial"/>
          <w:sz w:val="22"/>
          <w:szCs w:val="22"/>
          <w:lang w:val="en-US"/>
        </w:rPr>
        <w:t xml:space="preserve"> PR149878, PR153959</w:t>
      </w:r>
      <w:r w:rsidR="00755867">
        <w:rPr>
          <w:rFonts w:cs="Arial"/>
          <w:sz w:val="22"/>
          <w:szCs w:val="22"/>
          <w:lang w:val="en-US"/>
        </w:rPr>
        <w:t xml:space="preserve">, </w:t>
      </w:r>
      <w:r w:rsidR="008B55CF" w:rsidRPr="00755867">
        <w:rPr>
          <w:rFonts w:cs="Arial"/>
          <w:spacing w:val="-3"/>
          <w:sz w:val="22"/>
          <w:szCs w:val="22"/>
          <w:lang w:val="en-US"/>
        </w:rPr>
        <w:t xml:space="preserve">but have no other </w:t>
      </w:r>
      <w:r w:rsidR="006C30E8" w:rsidRPr="00755867">
        <w:rPr>
          <w:rFonts w:cs="Arial"/>
          <w:spacing w:val="-3"/>
          <w:sz w:val="22"/>
          <w:szCs w:val="22"/>
          <w:lang w:val="en-US"/>
        </w:rPr>
        <w:t xml:space="preserve">details relating to the </w:t>
      </w:r>
      <w:r w:rsidR="000662DB" w:rsidRPr="00755867">
        <w:rPr>
          <w:rFonts w:cs="Arial"/>
          <w:spacing w:val="-3"/>
          <w:sz w:val="22"/>
          <w:szCs w:val="22"/>
          <w:lang w:val="en-US"/>
        </w:rPr>
        <w:t>bid</w:t>
      </w:r>
      <w:r w:rsidR="008B55CF" w:rsidRPr="00755867">
        <w:rPr>
          <w:rFonts w:cs="Arial"/>
          <w:spacing w:val="-3"/>
          <w:sz w:val="22"/>
          <w:szCs w:val="22"/>
          <w:lang w:val="en-US"/>
        </w:rPr>
        <w:t xml:space="preserve">. </w:t>
      </w:r>
    </w:p>
    <w:p w14:paraId="0AFCF65B" w14:textId="2CCD0344" w:rsidR="008B55CF" w:rsidRPr="00572BC4" w:rsidRDefault="008B55CF" w:rsidP="00572BC4">
      <w:pPr>
        <w:spacing w:after="0"/>
        <w:jc w:val="left"/>
        <w:rPr>
          <w:rFonts w:cs="Arial"/>
          <w:sz w:val="22"/>
          <w:szCs w:val="22"/>
          <w:lang w:val="en-US"/>
        </w:rPr>
      </w:pPr>
      <w:r w:rsidRPr="00572BC4">
        <w:rPr>
          <w:rFonts w:cs="Arial"/>
          <w:spacing w:val="-3"/>
          <w:sz w:val="22"/>
          <w:szCs w:val="22"/>
          <w:lang w:val="en-US"/>
        </w:rPr>
        <w:t xml:space="preserve"> </w:t>
      </w:r>
    </w:p>
    <w:p w14:paraId="2583B2F6" w14:textId="5F1FF7A1" w:rsidR="000E1D65" w:rsidRDefault="000E1D65" w:rsidP="006A1FFE">
      <w:pPr>
        <w:numPr>
          <w:ilvl w:val="0"/>
          <w:numId w:val="2"/>
        </w:numPr>
        <w:spacing w:after="0" w:line="240" w:lineRule="auto"/>
        <w:ind w:left="357" w:hanging="357"/>
        <w:rPr>
          <w:rFonts w:cs="Arial"/>
          <w:sz w:val="22"/>
          <w:szCs w:val="22"/>
          <w:lang w:val="en-US"/>
        </w:rPr>
      </w:pPr>
      <w:r w:rsidRPr="009002B0">
        <w:rPr>
          <w:rFonts w:cs="Arial"/>
          <w:sz w:val="22"/>
          <w:szCs w:val="22"/>
          <w:lang w:val="en-US"/>
        </w:rPr>
        <w:t>Winner will be required to provide all</w:t>
      </w:r>
      <w:r w:rsidR="003169BD" w:rsidRPr="009002B0">
        <w:rPr>
          <w:rFonts w:cs="Arial"/>
          <w:sz w:val="22"/>
          <w:szCs w:val="22"/>
          <w:lang w:val="en-US"/>
        </w:rPr>
        <w:t xml:space="preserve"> </w:t>
      </w:r>
      <w:r w:rsidR="00755867">
        <w:rPr>
          <w:rFonts w:cs="Arial"/>
          <w:sz w:val="22"/>
          <w:szCs w:val="22"/>
          <w:lang w:val="en-US"/>
        </w:rPr>
        <w:t>vehicles</w:t>
      </w:r>
      <w:r w:rsidRPr="009002B0">
        <w:rPr>
          <w:rFonts w:cs="Arial"/>
          <w:sz w:val="22"/>
          <w:szCs w:val="22"/>
          <w:lang w:val="en-US"/>
        </w:rPr>
        <w:t xml:space="preserve"> to SCI Off</w:t>
      </w:r>
      <w:r w:rsidR="003169BD" w:rsidRPr="009002B0">
        <w:rPr>
          <w:rFonts w:cs="Arial"/>
          <w:sz w:val="22"/>
          <w:szCs w:val="22"/>
          <w:lang w:val="en-US"/>
        </w:rPr>
        <w:t xml:space="preserve">ice for inspection by Committee, if </w:t>
      </w:r>
      <w:r w:rsidR="0097400B">
        <w:rPr>
          <w:rFonts w:cs="Arial"/>
          <w:sz w:val="22"/>
          <w:szCs w:val="22"/>
          <w:lang w:val="en-US"/>
        </w:rPr>
        <w:t>the</w:t>
      </w:r>
      <w:r w:rsidR="003169BD" w:rsidRPr="009002B0">
        <w:rPr>
          <w:rFonts w:cs="Arial"/>
          <w:sz w:val="22"/>
          <w:szCs w:val="22"/>
          <w:lang w:val="en-US"/>
        </w:rPr>
        <w:t xml:space="preserve"> </w:t>
      </w:r>
      <w:r w:rsidR="00755867">
        <w:rPr>
          <w:rFonts w:cs="Arial"/>
          <w:sz w:val="22"/>
          <w:szCs w:val="22"/>
          <w:lang w:val="en-US"/>
        </w:rPr>
        <w:t>vehicles</w:t>
      </w:r>
      <w:r w:rsidR="003169BD" w:rsidRPr="009002B0">
        <w:rPr>
          <w:rFonts w:cs="Arial"/>
          <w:sz w:val="22"/>
          <w:szCs w:val="22"/>
          <w:lang w:val="en-US"/>
        </w:rPr>
        <w:t xml:space="preserve"> not match with</w:t>
      </w:r>
      <w:r w:rsidR="00755867">
        <w:rPr>
          <w:rFonts w:cs="Arial"/>
          <w:sz w:val="22"/>
          <w:szCs w:val="22"/>
          <w:lang w:val="en-US"/>
        </w:rPr>
        <w:t xml:space="preserve"> SCI Criteria </w:t>
      </w:r>
      <w:r w:rsidR="003169BD" w:rsidRPr="009002B0">
        <w:rPr>
          <w:rFonts w:cs="Arial"/>
          <w:sz w:val="22"/>
          <w:szCs w:val="22"/>
          <w:lang w:val="en-US"/>
        </w:rPr>
        <w:t xml:space="preserve">the SCI-PC </w:t>
      </w:r>
      <w:r w:rsidR="00FF0490" w:rsidRPr="009002B0">
        <w:rPr>
          <w:rFonts w:cs="Arial"/>
          <w:sz w:val="22"/>
          <w:szCs w:val="22"/>
          <w:lang w:val="en-US"/>
        </w:rPr>
        <w:t>members have the right to rejec</w:t>
      </w:r>
      <w:r w:rsidR="00755867">
        <w:rPr>
          <w:rFonts w:cs="Arial"/>
          <w:sz w:val="22"/>
          <w:szCs w:val="22"/>
          <w:lang w:val="en-US"/>
        </w:rPr>
        <w:t>t.</w:t>
      </w:r>
      <w:r w:rsidR="00A23835">
        <w:rPr>
          <w:rFonts w:cs="Arial"/>
          <w:sz w:val="22"/>
          <w:szCs w:val="22"/>
          <w:lang w:val="en-US"/>
        </w:rPr>
        <w:t xml:space="preserve"> </w:t>
      </w:r>
    </w:p>
    <w:p w14:paraId="686BB9E5" w14:textId="77777777" w:rsidR="00572BC4" w:rsidRPr="009002B0" w:rsidRDefault="00572BC4" w:rsidP="00572BC4">
      <w:pPr>
        <w:spacing w:after="0" w:line="240" w:lineRule="auto"/>
        <w:rPr>
          <w:rFonts w:cs="Arial"/>
          <w:sz w:val="22"/>
          <w:szCs w:val="22"/>
          <w:lang w:val="en-US"/>
        </w:rPr>
      </w:pPr>
    </w:p>
    <w:p w14:paraId="48756028" w14:textId="18CA8AE5" w:rsidR="00B17A8D" w:rsidRDefault="00DA5544" w:rsidP="006A1FFE">
      <w:pPr>
        <w:numPr>
          <w:ilvl w:val="0"/>
          <w:numId w:val="2"/>
        </w:numPr>
        <w:spacing w:after="0" w:line="240" w:lineRule="auto"/>
        <w:ind w:left="357" w:hanging="357"/>
        <w:rPr>
          <w:rFonts w:cs="Arial"/>
          <w:sz w:val="22"/>
          <w:szCs w:val="22"/>
          <w:lang w:val="en-US"/>
        </w:rPr>
      </w:pPr>
      <w:r w:rsidRPr="009002B0">
        <w:rPr>
          <w:rFonts w:eastAsia="SimSun" w:cs="Arial"/>
          <w:kern w:val="0"/>
          <w:sz w:val="22"/>
          <w:szCs w:val="22"/>
          <w:lang w:val="en-US"/>
        </w:rPr>
        <w:t xml:space="preserve">Your </w:t>
      </w:r>
      <w:r w:rsidR="006F59B3" w:rsidRPr="009002B0">
        <w:rPr>
          <w:rFonts w:eastAsia="SimSun" w:cs="Arial"/>
          <w:kern w:val="0"/>
          <w:sz w:val="22"/>
          <w:szCs w:val="22"/>
          <w:lang w:val="en-US"/>
        </w:rPr>
        <w:t>quotation</w:t>
      </w:r>
      <w:r w:rsidR="00B17A8D" w:rsidRPr="009002B0">
        <w:rPr>
          <w:rFonts w:eastAsia="SimSun" w:cs="Arial"/>
          <w:kern w:val="0"/>
          <w:sz w:val="22"/>
          <w:szCs w:val="22"/>
          <w:lang w:val="en-US"/>
        </w:rPr>
        <w:t xml:space="preserve"> must be received </w:t>
      </w:r>
      <w:r w:rsidR="00B17A8D" w:rsidRPr="009002B0">
        <w:rPr>
          <w:rFonts w:cs="Arial"/>
          <w:sz w:val="22"/>
          <w:szCs w:val="22"/>
          <w:lang w:val="en-US"/>
        </w:rPr>
        <w:t>at the address below</w:t>
      </w:r>
      <w:r w:rsidR="00B17A8D" w:rsidRPr="009002B0">
        <w:rPr>
          <w:rFonts w:eastAsia="SimSun" w:cs="Arial"/>
          <w:kern w:val="0"/>
          <w:sz w:val="22"/>
          <w:szCs w:val="22"/>
          <w:lang w:val="en-US"/>
        </w:rPr>
        <w:t xml:space="preserve"> not later than </w:t>
      </w:r>
      <w:r w:rsidR="003B1EE2">
        <w:rPr>
          <w:rFonts w:eastAsia="SimSun" w:cs="Arial"/>
          <w:kern w:val="0"/>
          <w:sz w:val="22"/>
          <w:szCs w:val="22"/>
          <w:u w:val="single"/>
          <w:lang w:val="en-US"/>
        </w:rPr>
        <w:t>07</w:t>
      </w:r>
      <w:r w:rsidR="003B3D5F" w:rsidRPr="0097400B">
        <w:rPr>
          <w:rFonts w:eastAsia="SimSun" w:cs="Arial"/>
          <w:kern w:val="0"/>
          <w:sz w:val="22"/>
          <w:szCs w:val="22"/>
          <w:u w:val="single"/>
          <w:lang w:val="en-US"/>
        </w:rPr>
        <w:t>-</w:t>
      </w:r>
      <w:r w:rsidR="003B1EE2">
        <w:rPr>
          <w:rFonts w:eastAsia="SimSun" w:cs="Arial"/>
          <w:kern w:val="0"/>
          <w:sz w:val="22"/>
          <w:szCs w:val="22"/>
          <w:u w:val="single"/>
          <w:lang w:val="en-US" w:bidi="fa-IR"/>
        </w:rPr>
        <w:t>Dec</w:t>
      </w:r>
      <w:r w:rsidR="003B3D5F" w:rsidRPr="0097400B">
        <w:rPr>
          <w:rFonts w:eastAsia="SimSun" w:cs="Arial"/>
          <w:kern w:val="0"/>
          <w:sz w:val="22"/>
          <w:szCs w:val="22"/>
          <w:u w:val="single"/>
          <w:lang w:val="en-US"/>
        </w:rPr>
        <w:t>-2022</w:t>
      </w:r>
      <w:r w:rsidR="00B17A8D" w:rsidRPr="009002B0">
        <w:rPr>
          <w:rFonts w:cs="Arial"/>
          <w:sz w:val="22"/>
          <w:szCs w:val="22"/>
          <w:lang w:val="en-US"/>
        </w:rPr>
        <w:t xml:space="preserve"> ("the Closing Date"). Failure to meet the Closing Date may result in the </w:t>
      </w:r>
      <w:r w:rsidR="006F59B3" w:rsidRPr="009002B0">
        <w:rPr>
          <w:rFonts w:cs="Arial"/>
          <w:sz w:val="22"/>
          <w:szCs w:val="22"/>
          <w:lang w:val="en-US"/>
        </w:rPr>
        <w:t>quotation</w:t>
      </w:r>
      <w:r w:rsidR="00B17A8D" w:rsidRPr="009002B0">
        <w:rPr>
          <w:rFonts w:cs="Arial"/>
          <w:sz w:val="22"/>
          <w:szCs w:val="22"/>
          <w:lang w:val="en-US"/>
        </w:rPr>
        <w:t xml:space="preserve"> being void</w:t>
      </w:r>
      <w:r w:rsidR="00B17A8D" w:rsidRPr="009002B0">
        <w:rPr>
          <w:rFonts w:eastAsia="SimSun" w:cs="Arial"/>
          <w:kern w:val="0"/>
          <w:sz w:val="22"/>
          <w:szCs w:val="22"/>
          <w:lang w:val="en-US"/>
        </w:rPr>
        <w:t xml:space="preserve">. </w:t>
      </w:r>
      <w:r w:rsidR="006F59B3" w:rsidRPr="009002B0">
        <w:rPr>
          <w:rFonts w:cs="Arial"/>
          <w:sz w:val="22"/>
          <w:szCs w:val="22"/>
          <w:lang w:val="en-US"/>
        </w:rPr>
        <w:t>Returned quotations</w:t>
      </w:r>
      <w:r w:rsidR="00B17A8D" w:rsidRPr="009002B0">
        <w:rPr>
          <w:rFonts w:cs="Arial"/>
          <w:sz w:val="22"/>
          <w:szCs w:val="22"/>
          <w:lang w:val="en-US"/>
        </w:rPr>
        <w:t xml:space="preserve"> must remain open for consideration for a period of not less</w:t>
      </w:r>
      <w:r w:rsidR="00DE35B6" w:rsidRPr="009002B0">
        <w:rPr>
          <w:rFonts w:cs="Arial"/>
          <w:sz w:val="22"/>
          <w:szCs w:val="22"/>
          <w:lang w:val="en-US"/>
        </w:rPr>
        <w:t xml:space="preserve"> than </w:t>
      </w:r>
      <w:r w:rsidR="00ED4328" w:rsidRPr="005D4160">
        <w:rPr>
          <w:rFonts w:cs="Arial"/>
          <w:sz w:val="22"/>
          <w:szCs w:val="22"/>
          <w:lang w:val="en-US"/>
        </w:rPr>
        <w:t>60</w:t>
      </w:r>
      <w:r w:rsidR="00DE35B6" w:rsidRPr="009002B0">
        <w:rPr>
          <w:rFonts w:cs="Arial"/>
          <w:sz w:val="22"/>
          <w:szCs w:val="22"/>
          <w:lang w:val="en-US"/>
        </w:rPr>
        <w:t xml:space="preserve"> days from the Closing D</w:t>
      </w:r>
      <w:r w:rsidR="00B17A8D" w:rsidRPr="009002B0">
        <w:rPr>
          <w:rFonts w:cs="Arial"/>
          <w:sz w:val="22"/>
          <w:szCs w:val="22"/>
          <w:lang w:val="en-US"/>
        </w:rPr>
        <w:t xml:space="preserve">ate.  </w:t>
      </w:r>
      <w:r w:rsidR="00557CA1" w:rsidRPr="009002B0">
        <w:rPr>
          <w:rFonts w:cs="Arial"/>
          <w:sz w:val="22"/>
          <w:szCs w:val="22"/>
          <w:lang w:val="en-US"/>
        </w:rPr>
        <w:t>Save the Children</w:t>
      </w:r>
      <w:r w:rsidR="00961345" w:rsidRPr="009002B0">
        <w:rPr>
          <w:rFonts w:cs="Arial"/>
          <w:sz w:val="22"/>
          <w:szCs w:val="22"/>
          <w:lang w:val="en-US"/>
        </w:rPr>
        <w:t xml:space="preserve"> is under no obligation to award the contract or to award it to the lowest bidder.</w:t>
      </w:r>
    </w:p>
    <w:p w14:paraId="335C829C" w14:textId="77777777" w:rsidR="00572BC4" w:rsidRDefault="00572BC4" w:rsidP="00572BC4">
      <w:pPr>
        <w:spacing w:after="0" w:line="240" w:lineRule="auto"/>
        <w:rPr>
          <w:rFonts w:cs="Arial"/>
          <w:sz w:val="22"/>
          <w:szCs w:val="22"/>
          <w:lang w:val="en-US"/>
        </w:rPr>
      </w:pPr>
    </w:p>
    <w:p w14:paraId="2A99AED4" w14:textId="2D054254" w:rsidR="00895FE0" w:rsidRDefault="00895FE0" w:rsidP="006A1FFE">
      <w:pPr>
        <w:numPr>
          <w:ilvl w:val="0"/>
          <w:numId w:val="2"/>
        </w:numPr>
        <w:spacing w:after="0" w:line="240" w:lineRule="auto"/>
        <w:ind w:left="357" w:hanging="357"/>
        <w:rPr>
          <w:rFonts w:cs="Arial"/>
          <w:sz w:val="22"/>
          <w:szCs w:val="22"/>
          <w:lang w:val="en-US"/>
        </w:rPr>
      </w:pPr>
      <w:r>
        <w:rPr>
          <w:rFonts w:cs="Arial"/>
          <w:sz w:val="22"/>
          <w:szCs w:val="22"/>
          <w:lang w:val="en-US"/>
        </w:rPr>
        <w:t>Please download all the document from ACBAR Site (Complex RFQ</w:t>
      </w:r>
      <w:r w:rsidR="00871EE7">
        <w:rPr>
          <w:rFonts w:cs="Arial"/>
          <w:sz w:val="22"/>
          <w:szCs w:val="22"/>
          <w:lang w:val="en-US"/>
        </w:rPr>
        <w:t>, Criteria…</w:t>
      </w:r>
      <w:r>
        <w:rPr>
          <w:rFonts w:cs="Arial"/>
          <w:sz w:val="22"/>
          <w:szCs w:val="22"/>
          <w:lang w:val="en-US"/>
        </w:rPr>
        <w:t>)</w:t>
      </w:r>
    </w:p>
    <w:p w14:paraId="3DCE5201" w14:textId="77777777" w:rsidR="00572BC4" w:rsidRPr="009002B0" w:rsidRDefault="00572BC4" w:rsidP="00572BC4">
      <w:pPr>
        <w:spacing w:after="0" w:line="240" w:lineRule="auto"/>
        <w:rPr>
          <w:rFonts w:cs="Arial"/>
          <w:sz w:val="22"/>
          <w:szCs w:val="22"/>
          <w:lang w:val="en-US"/>
        </w:rPr>
      </w:pPr>
    </w:p>
    <w:p w14:paraId="12AFC3FE" w14:textId="08E2CCAF" w:rsidR="00A23835" w:rsidRPr="00A23835" w:rsidRDefault="00B17A8D" w:rsidP="006A1FFE">
      <w:pPr>
        <w:spacing w:after="0" w:line="240" w:lineRule="auto"/>
        <w:rPr>
          <w:rFonts w:ascii="Segoe UI" w:hAnsi="Segoe UI" w:cs="Segoe UI"/>
          <w:color w:val="242424"/>
          <w:sz w:val="21"/>
          <w:szCs w:val="21"/>
          <w:shd w:val="clear" w:color="auto" w:fill="FFFFFF"/>
        </w:rPr>
      </w:pPr>
      <w:r w:rsidRPr="009002B0">
        <w:rPr>
          <w:rFonts w:cs="Arial"/>
          <w:sz w:val="22"/>
          <w:szCs w:val="22"/>
          <w:lang w:val="en-US"/>
        </w:rPr>
        <w:t xml:space="preserve">Should you require further information or clarification on the </w:t>
      </w:r>
      <w:r w:rsidR="006F59B3" w:rsidRPr="009002B0">
        <w:rPr>
          <w:rFonts w:cs="Arial"/>
          <w:sz w:val="22"/>
          <w:szCs w:val="22"/>
          <w:lang w:val="en-US"/>
        </w:rPr>
        <w:t>quotation</w:t>
      </w:r>
      <w:r w:rsidRPr="009002B0">
        <w:rPr>
          <w:rFonts w:cs="Arial"/>
          <w:sz w:val="22"/>
          <w:szCs w:val="22"/>
          <w:lang w:val="en-US"/>
        </w:rPr>
        <w:t xml:space="preserve"> requirements, please contac</w:t>
      </w:r>
      <w:r w:rsidR="00A23835">
        <w:rPr>
          <w:rFonts w:cs="Arial"/>
          <w:sz w:val="22"/>
          <w:szCs w:val="22"/>
          <w:lang w:val="en-US"/>
        </w:rPr>
        <w:t>t</w:t>
      </w:r>
      <w:r w:rsidR="00354D3F" w:rsidRPr="009002B0">
        <w:rPr>
          <w:rFonts w:cs="Arial"/>
          <w:i/>
          <w:sz w:val="22"/>
          <w:szCs w:val="22"/>
          <w:lang w:val="en-US"/>
        </w:rPr>
        <w:t xml:space="preserve"> </w:t>
      </w:r>
      <w:r w:rsidR="00E661E1" w:rsidRPr="009002B0">
        <w:rPr>
          <w:rFonts w:cs="Arial"/>
          <w:sz w:val="22"/>
          <w:szCs w:val="22"/>
          <w:lang w:val="en-US"/>
        </w:rPr>
        <w:t xml:space="preserve">in writing </w:t>
      </w:r>
      <w:r w:rsidR="00354D3F" w:rsidRPr="009002B0">
        <w:rPr>
          <w:rFonts w:cs="Arial"/>
          <w:sz w:val="22"/>
          <w:szCs w:val="22"/>
          <w:lang w:val="en-US"/>
        </w:rPr>
        <w:t>at the following addres</w:t>
      </w:r>
      <w:r w:rsidR="00A23835">
        <w:rPr>
          <w:rFonts w:cs="Arial"/>
          <w:sz w:val="22"/>
          <w:szCs w:val="22"/>
          <w:lang w:val="en-US"/>
        </w:rPr>
        <w:t xml:space="preserve">s: </w:t>
      </w:r>
      <w:hyperlink r:id="rId10" w:history="1">
        <w:r w:rsidR="00A23835" w:rsidRPr="00FD7290">
          <w:rPr>
            <w:rStyle w:val="Hyperlink"/>
            <w:rFonts w:ascii="Segoe UI" w:hAnsi="Segoe UI" w:cs="Segoe UI"/>
            <w:sz w:val="21"/>
            <w:szCs w:val="21"/>
            <w:shd w:val="clear" w:color="auto" w:fill="FFFFFF"/>
          </w:rPr>
          <w:t>AFG.Tenders@savethechildren.org</w:t>
        </w:r>
      </w:hyperlink>
    </w:p>
    <w:p w14:paraId="36E27860" w14:textId="5A41C6F2" w:rsidR="006A1FFE" w:rsidRDefault="00B17A8D" w:rsidP="00572BC4">
      <w:pPr>
        <w:spacing w:after="0" w:line="240" w:lineRule="auto"/>
        <w:rPr>
          <w:rFonts w:cs="Arial"/>
          <w:sz w:val="22"/>
          <w:szCs w:val="22"/>
          <w:lang w:val="en-US"/>
        </w:rPr>
      </w:pPr>
      <w:r w:rsidRPr="009002B0">
        <w:rPr>
          <w:rFonts w:cs="Arial"/>
          <w:sz w:val="22"/>
          <w:szCs w:val="22"/>
          <w:lang w:val="en-US"/>
        </w:rPr>
        <w:t xml:space="preserve">We look forward to receiving a </w:t>
      </w:r>
      <w:r w:rsidR="006F59B3" w:rsidRPr="009002B0">
        <w:rPr>
          <w:rFonts w:cs="Arial"/>
          <w:sz w:val="22"/>
          <w:szCs w:val="22"/>
          <w:lang w:val="en-US"/>
        </w:rPr>
        <w:t>quotation</w:t>
      </w:r>
      <w:r w:rsidRPr="009002B0">
        <w:rPr>
          <w:rFonts w:cs="Arial"/>
          <w:sz w:val="22"/>
          <w:szCs w:val="22"/>
          <w:lang w:val="en-US"/>
        </w:rPr>
        <w:t xml:space="preserve"> from you and thank you for your interest in our account. </w:t>
      </w:r>
    </w:p>
    <w:p w14:paraId="287A0D8E" w14:textId="6D66B9AE" w:rsidR="00572BC4" w:rsidRDefault="00572BC4" w:rsidP="00572BC4">
      <w:pPr>
        <w:spacing w:after="0" w:line="240" w:lineRule="auto"/>
        <w:rPr>
          <w:rFonts w:cs="Arial"/>
          <w:sz w:val="22"/>
          <w:szCs w:val="22"/>
          <w:lang w:val="en-US"/>
        </w:rPr>
      </w:pPr>
    </w:p>
    <w:p w14:paraId="56699EFD" w14:textId="77777777" w:rsidR="00572BC4" w:rsidRPr="009002B0" w:rsidRDefault="00572BC4" w:rsidP="00572BC4">
      <w:pPr>
        <w:spacing w:after="0" w:line="240" w:lineRule="auto"/>
        <w:rPr>
          <w:rFonts w:cs="Arial"/>
          <w:sz w:val="22"/>
          <w:szCs w:val="22"/>
          <w:lang w:val="en-US"/>
        </w:rPr>
      </w:pPr>
    </w:p>
    <w:p w14:paraId="60EC26CB" w14:textId="77777777" w:rsidR="00970B6B" w:rsidRPr="009002B0" w:rsidRDefault="00B17A8D" w:rsidP="00D74832">
      <w:pPr>
        <w:spacing w:after="120" w:line="240" w:lineRule="auto"/>
        <w:rPr>
          <w:rFonts w:cs="Arial"/>
          <w:sz w:val="22"/>
          <w:szCs w:val="22"/>
          <w:lang w:val="en-US"/>
        </w:rPr>
      </w:pPr>
      <w:r w:rsidRPr="009002B0">
        <w:rPr>
          <w:rFonts w:cs="Arial"/>
          <w:sz w:val="22"/>
          <w:szCs w:val="22"/>
          <w:lang w:val="en-US"/>
        </w:rPr>
        <w:lastRenderedPageBreak/>
        <w:t>Yours faithfully,</w:t>
      </w:r>
    </w:p>
    <w:p w14:paraId="5E9936CD" w14:textId="77777777" w:rsidR="003B67BD" w:rsidRPr="009002B0" w:rsidRDefault="00970B6B" w:rsidP="00D74832">
      <w:pPr>
        <w:spacing w:after="120" w:line="240" w:lineRule="auto"/>
        <w:rPr>
          <w:rFonts w:cs="Arial"/>
          <w:sz w:val="22"/>
          <w:szCs w:val="22"/>
          <w:lang w:val="en-US"/>
        </w:rPr>
      </w:pPr>
      <w:r w:rsidRPr="009002B0">
        <w:rPr>
          <w:rFonts w:cs="Arial"/>
          <w:sz w:val="22"/>
          <w:szCs w:val="22"/>
          <w:lang w:val="en-US"/>
        </w:rPr>
        <w:t>Procurement Team</w:t>
      </w:r>
      <w:r w:rsidR="00132DCE" w:rsidRPr="009002B0">
        <w:rPr>
          <w:rFonts w:cs="Arial"/>
          <w:sz w:val="22"/>
          <w:szCs w:val="22"/>
          <w:lang w:val="en-US"/>
        </w:rPr>
        <w:tab/>
      </w:r>
      <w:r w:rsidR="00132DCE" w:rsidRPr="009002B0">
        <w:rPr>
          <w:rFonts w:cs="Arial"/>
          <w:sz w:val="22"/>
          <w:szCs w:val="22"/>
          <w:lang w:val="en-US"/>
        </w:rPr>
        <w:tab/>
      </w:r>
      <w:r w:rsidR="00132DCE" w:rsidRPr="009002B0">
        <w:rPr>
          <w:rFonts w:cs="Arial"/>
          <w:sz w:val="22"/>
          <w:szCs w:val="22"/>
          <w:lang w:val="en-US"/>
        </w:rPr>
        <w:tab/>
      </w:r>
      <w:r w:rsidR="00132DCE" w:rsidRPr="009002B0">
        <w:rPr>
          <w:rFonts w:cs="Arial"/>
          <w:sz w:val="22"/>
          <w:szCs w:val="22"/>
          <w:lang w:val="en-US"/>
        </w:rPr>
        <w:tab/>
      </w:r>
    </w:p>
    <w:p w14:paraId="1FAB1443" w14:textId="2930D6D0" w:rsidR="005A3936" w:rsidRPr="009002B0" w:rsidRDefault="00970B6B" w:rsidP="006A1FFE">
      <w:pPr>
        <w:rPr>
          <w:rFonts w:cs="Arial"/>
          <w:sz w:val="22"/>
          <w:szCs w:val="22"/>
          <w:lang w:val="en-US"/>
        </w:rPr>
      </w:pPr>
      <w:r w:rsidRPr="009002B0">
        <w:rPr>
          <w:rFonts w:cs="Arial"/>
          <w:sz w:val="22"/>
          <w:szCs w:val="22"/>
          <w:lang w:val="en-US"/>
        </w:rPr>
        <w:t>Save the Children</w:t>
      </w:r>
    </w:p>
    <w:p w14:paraId="01350CD6" w14:textId="77777777" w:rsidR="00B17A8D" w:rsidRPr="009002B0" w:rsidRDefault="002F6FE4" w:rsidP="00AB3744">
      <w:pPr>
        <w:jc w:val="center"/>
        <w:rPr>
          <w:rFonts w:cs="Arial"/>
          <w:b/>
          <w:sz w:val="22"/>
          <w:szCs w:val="22"/>
          <w:lang w:val="en-US"/>
        </w:rPr>
      </w:pPr>
      <w:r w:rsidRPr="009002B0">
        <w:rPr>
          <w:rFonts w:cs="Arial"/>
          <w:b/>
          <w:sz w:val="22"/>
          <w:szCs w:val="22"/>
          <w:lang w:val="en-US"/>
        </w:rPr>
        <w:t xml:space="preserve">PART 1: </w:t>
      </w:r>
      <w:r w:rsidR="006F59B3" w:rsidRPr="009002B0">
        <w:rPr>
          <w:rFonts w:cs="Arial"/>
          <w:b/>
          <w:sz w:val="22"/>
          <w:szCs w:val="22"/>
          <w:lang w:val="en-US"/>
        </w:rPr>
        <w:t>QUOTATION</w:t>
      </w:r>
      <w:r w:rsidR="00213502" w:rsidRPr="009002B0">
        <w:rPr>
          <w:rFonts w:cs="Arial"/>
          <w:b/>
          <w:sz w:val="22"/>
          <w:szCs w:val="22"/>
          <w:lang w:val="en-US"/>
        </w:rPr>
        <w:t xml:space="preserve"> INFORMATION</w:t>
      </w:r>
    </w:p>
    <w:p w14:paraId="6B3A0D96" w14:textId="77777777" w:rsidR="00442C47" w:rsidRPr="009002B0" w:rsidRDefault="00442C47" w:rsidP="00442C47">
      <w:pPr>
        <w:rPr>
          <w:rFonts w:cs="Arial"/>
          <w:b/>
          <w:sz w:val="22"/>
          <w:szCs w:val="22"/>
          <w:lang w:val="en-US"/>
        </w:rPr>
      </w:pPr>
      <w:r w:rsidRPr="009002B0">
        <w:rPr>
          <w:rFonts w:cs="Arial"/>
          <w:b/>
          <w:sz w:val="22"/>
          <w:szCs w:val="22"/>
          <w:lang w:val="en-US"/>
        </w:rPr>
        <w:t>Introduction</w:t>
      </w:r>
    </w:p>
    <w:p w14:paraId="2D2814E7" w14:textId="03AD517D" w:rsidR="00743DC5" w:rsidRPr="009002B0" w:rsidRDefault="00743DC5" w:rsidP="00743DC5">
      <w:pPr>
        <w:spacing w:before="100" w:beforeAutospacing="1" w:after="100" w:afterAutospacing="1" w:line="350" w:lineRule="atLeast"/>
        <w:rPr>
          <w:rFonts w:cs="Arial"/>
          <w:iCs/>
          <w:kern w:val="0"/>
          <w:sz w:val="22"/>
          <w:szCs w:val="22"/>
          <w:lang w:val="en-US" w:eastAsia="en-GB"/>
        </w:rPr>
      </w:pPr>
      <w:r w:rsidRPr="009002B0">
        <w:rPr>
          <w:rFonts w:cs="Arial"/>
          <w:iCs/>
          <w:kern w:val="0"/>
          <w:sz w:val="22"/>
          <w:szCs w:val="22"/>
          <w:lang w:val="en-US" w:eastAsia="en-GB"/>
        </w:rPr>
        <w:t xml:space="preserve">Save the Children is the world’s leading independent </w:t>
      </w:r>
      <w:r w:rsidR="00EF23FE" w:rsidRPr="009002B0">
        <w:rPr>
          <w:rFonts w:cs="Arial"/>
          <w:iCs/>
          <w:kern w:val="0"/>
          <w:sz w:val="22"/>
          <w:szCs w:val="22"/>
          <w:lang w:val="en-US" w:eastAsia="en-GB"/>
        </w:rPr>
        <w:t>organization</w:t>
      </w:r>
      <w:r w:rsidRPr="009002B0">
        <w:rPr>
          <w:rFonts w:cs="Arial"/>
          <w:iCs/>
          <w:kern w:val="0"/>
          <w:sz w:val="22"/>
          <w:szCs w:val="22"/>
          <w:lang w:val="en-US" w:eastAsia="en-GB"/>
        </w:rPr>
        <w:t xml:space="preserve"> for children. We work in 120 countries. We save children’s lives; we fight for their rights; we help them </w:t>
      </w:r>
      <w:r w:rsidR="00DA593F" w:rsidRPr="009002B0">
        <w:rPr>
          <w:rFonts w:cs="Arial"/>
          <w:iCs/>
          <w:kern w:val="0"/>
          <w:sz w:val="22"/>
          <w:szCs w:val="22"/>
          <w:lang w:val="en-US" w:eastAsia="en-GB"/>
        </w:rPr>
        <w:t>fulfil</w:t>
      </w:r>
      <w:r w:rsidRPr="009002B0">
        <w:rPr>
          <w:rFonts w:cs="Arial"/>
          <w:iCs/>
          <w:kern w:val="0"/>
          <w:sz w:val="22"/>
          <w:szCs w:val="22"/>
          <w:lang w:val="en-US" w:eastAsia="en-GB"/>
        </w:rPr>
        <w:t xml:space="preserve"> their potential. We work together, with our partners, to inspire breakthroughs in the way the world treats children and to achieve immediate and lasting change in their lives. </w:t>
      </w:r>
    </w:p>
    <w:p w14:paraId="75B6A606" w14:textId="77777777" w:rsidR="00442C47" w:rsidRPr="009002B0" w:rsidRDefault="00442C47" w:rsidP="00B92891">
      <w:pPr>
        <w:tabs>
          <w:tab w:val="clear" w:pos="709"/>
          <w:tab w:val="clear" w:pos="1418"/>
          <w:tab w:val="clear" w:pos="2126"/>
          <w:tab w:val="clear" w:pos="2835"/>
          <w:tab w:val="clear" w:pos="3544"/>
          <w:tab w:val="clear" w:pos="4253"/>
          <w:tab w:val="clear" w:pos="4961"/>
          <w:tab w:val="clear" w:pos="5670"/>
          <w:tab w:val="clear" w:pos="8363"/>
        </w:tabs>
        <w:spacing w:after="0" w:line="280" w:lineRule="exact"/>
        <w:rPr>
          <w:rFonts w:cs="Arial"/>
          <w:iCs/>
          <w:kern w:val="0"/>
          <w:sz w:val="22"/>
          <w:szCs w:val="22"/>
          <w:lang w:val="en-US" w:eastAsia="en-GB"/>
        </w:rPr>
      </w:pPr>
    </w:p>
    <w:p w14:paraId="7B0C38A6" w14:textId="77777777" w:rsidR="00B17A8D" w:rsidRPr="009002B0" w:rsidRDefault="00442C47" w:rsidP="00B17A8D">
      <w:pPr>
        <w:rPr>
          <w:rFonts w:cs="Arial"/>
          <w:b/>
          <w:sz w:val="22"/>
          <w:szCs w:val="22"/>
          <w:lang w:val="en-US"/>
        </w:rPr>
      </w:pPr>
      <w:r w:rsidRPr="009002B0">
        <w:rPr>
          <w:rFonts w:cs="Arial"/>
          <w:b/>
          <w:sz w:val="22"/>
          <w:szCs w:val="22"/>
          <w:lang w:val="en-US"/>
        </w:rPr>
        <w:t>Provisional timetable</w:t>
      </w:r>
      <w:r w:rsidR="00B17A8D" w:rsidRPr="009002B0">
        <w:rPr>
          <w:rFonts w:cs="Arial"/>
          <w:b/>
          <w:sz w:val="22"/>
          <w:szCs w:val="22"/>
          <w:lang w:val="en-US"/>
        </w:rPr>
        <w:t xml:space="preserve"> </w:t>
      </w:r>
    </w:p>
    <w:tbl>
      <w:tblPr>
        <w:tblW w:w="9180" w:type="dxa"/>
        <w:tblInd w:w="108" w:type="dxa"/>
        <w:tblLook w:val="01E0" w:firstRow="1" w:lastRow="1" w:firstColumn="1" w:lastColumn="1" w:noHBand="0" w:noVBand="0"/>
      </w:tblPr>
      <w:tblGrid>
        <w:gridCol w:w="4680"/>
        <w:gridCol w:w="4500"/>
      </w:tblGrid>
      <w:tr w:rsidR="00B17A8D" w:rsidRPr="009002B0" w14:paraId="471D8CF1" w14:textId="77777777" w:rsidTr="00F25ED6">
        <w:trPr>
          <w:trHeight w:val="284"/>
        </w:trPr>
        <w:tc>
          <w:tcPr>
            <w:tcW w:w="4680" w:type="dxa"/>
            <w:shd w:val="clear" w:color="auto" w:fill="auto"/>
          </w:tcPr>
          <w:p w14:paraId="1EE63DE7" w14:textId="77777777" w:rsidR="00B17A8D" w:rsidRPr="009002B0" w:rsidRDefault="00B17A8D" w:rsidP="00F25ED6">
            <w:pPr>
              <w:jc w:val="left"/>
              <w:rPr>
                <w:rFonts w:cs="Arial"/>
                <w:sz w:val="22"/>
                <w:szCs w:val="22"/>
                <w:u w:val="single"/>
                <w:lang w:val="en-US"/>
              </w:rPr>
            </w:pPr>
            <w:r w:rsidRPr="009002B0">
              <w:rPr>
                <w:rFonts w:cs="Arial"/>
                <w:sz w:val="22"/>
                <w:szCs w:val="22"/>
                <w:u w:val="single"/>
                <w:lang w:val="en-US"/>
              </w:rPr>
              <w:t>Activity</w:t>
            </w:r>
          </w:p>
        </w:tc>
        <w:tc>
          <w:tcPr>
            <w:tcW w:w="4500" w:type="dxa"/>
            <w:shd w:val="clear" w:color="auto" w:fill="auto"/>
          </w:tcPr>
          <w:p w14:paraId="01E19BAA" w14:textId="77777777" w:rsidR="00B17A8D" w:rsidRPr="009002B0" w:rsidRDefault="00B17A8D" w:rsidP="00F25ED6">
            <w:pPr>
              <w:jc w:val="left"/>
              <w:rPr>
                <w:rFonts w:cs="Arial"/>
                <w:sz w:val="22"/>
                <w:szCs w:val="22"/>
                <w:u w:val="single"/>
                <w:lang w:val="en-US"/>
              </w:rPr>
            </w:pPr>
            <w:r w:rsidRPr="009002B0">
              <w:rPr>
                <w:rFonts w:cs="Arial"/>
                <w:sz w:val="22"/>
                <w:szCs w:val="22"/>
                <w:u w:val="single"/>
                <w:lang w:val="en-US"/>
              </w:rPr>
              <w:t>Date</w:t>
            </w:r>
          </w:p>
        </w:tc>
      </w:tr>
      <w:tr w:rsidR="00B17A8D" w:rsidRPr="009002B0" w14:paraId="5B2FDE49" w14:textId="77777777" w:rsidTr="00F25ED6">
        <w:trPr>
          <w:trHeight w:val="284"/>
        </w:trPr>
        <w:tc>
          <w:tcPr>
            <w:tcW w:w="4680" w:type="dxa"/>
            <w:shd w:val="clear" w:color="auto" w:fill="auto"/>
          </w:tcPr>
          <w:p w14:paraId="53B4DEA1" w14:textId="77777777" w:rsidR="00764123" w:rsidRPr="009002B0" w:rsidRDefault="00B17A8D" w:rsidP="00471BEF">
            <w:pPr>
              <w:jc w:val="left"/>
              <w:rPr>
                <w:rFonts w:cs="Arial"/>
                <w:sz w:val="22"/>
                <w:szCs w:val="22"/>
                <w:lang w:val="en-US"/>
              </w:rPr>
            </w:pPr>
            <w:r w:rsidRPr="009002B0">
              <w:rPr>
                <w:rFonts w:cs="Arial"/>
                <w:sz w:val="22"/>
                <w:szCs w:val="22"/>
                <w:lang w:val="en-US"/>
              </w:rPr>
              <w:t xml:space="preserve">Issue </w:t>
            </w:r>
            <w:r w:rsidR="006F59B3" w:rsidRPr="009002B0">
              <w:rPr>
                <w:rFonts w:cs="Arial"/>
                <w:sz w:val="22"/>
                <w:szCs w:val="22"/>
                <w:lang w:val="en-US"/>
              </w:rPr>
              <w:t>Request for Quotation</w:t>
            </w:r>
            <w:r w:rsidRPr="009002B0">
              <w:rPr>
                <w:rFonts w:cs="Arial"/>
                <w:sz w:val="22"/>
                <w:szCs w:val="22"/>
                <w:lang w:val="en-US"/>
              </w:rPr>
              <w:tab/>
            </w:r>
          </w:p>
        </w:tc>
        <w:tc>
          <w:tcPr>
            <w:tcW w:w="4500" w:type="dxa"/>
            <w:shd w:val="clear" w:color="auto" w:fill="auto"/>
          </w:tcPr>
          <w:p w14:paraId="5CCDB89A" w14:textId="4BED6278" w:rsidR="006233DE" w:rsidRPr="00C053B3" w:rsidRDefault="005E56DC" w:rsidP="0062375A">
            <w:pPr>
              <w:rPr>
                <w:rFonts w:cs="Arial"/>
                <w:sz w:val="22"/>
                <w:szCs w:val="22"/>
                <w:lang w:val="en-US"/>
              </w:rPr>
            </w:pPr>
            <w:r>
              <w:rPr>
                <w:rFonts w:cs="Arial"/>
                <w:sz w:val="22"/>
                <w:szCs w:val="22"/>
                <w:lang w:val="en-US"/>
              </w:rPr>
              <w:t>21</w:t>
            </w:r>
            <w:r w:rsidR="006233DE" w:rsidRPr="00C053B3">
              <w:rPr>
                <w:rFonts w:cs="Arial"/>
                <w:sz w:val="22"/>
                <w:szCs w:val="22"/>
                <w:lang w:val="en-US"/>
              </w:rPr>
              <w:t>-</w:t>
            </w:r>
            <w:r w:rsidR="00871EE7">
              <w:rPr>
                <w:rFonts w:cs="Arial"/>
                <w:sz w:val="22"/>
                <w:szCs w:val="22"/>
                <w:lang w:val="en-US"/>
              </w:rPr>
              <w:t>Nov</w:t>
            </w:r>
            <w:r w:rsidR="006233DE" w:rsidRPr="00C053B3">
              <w:rPr>
                <w:rFonts w:cs="Arial"/>
                <w:sz w:val="22"/>
                <w:szCs w:val="22"/>
                <w:lang w:val="en-US"/>
              </w:rPr>
              <w:t>-20</w:t>
            </w:r>
            <w:r w:rsidR="00A82AD4" w:rsidRPr="00C053B3">
              <w:rPr>
                <w:rFonts w:cs="Arial"/>
                <w:sz w:val="22"/>
                <w:szCs w:val="22"/>
                <w:lang w:val="en-US"/>
              </w:rPr>
              <w:t>22</w:t>
            </w:r>
          </w:p>
        </w:tc>
      </w:tr>
      <w:tr w:rsidR="00B17A8D" w:rsidRPr="009002B0" w14:paraId="17C692D5" w14:textId="77777777" w:rsidTr="00F25ED6">
        <w:trPr>
          <w:trHeight w:val="284"/>
        </w:trPr>
        <w:tc>
          <w:tcPr>
            <w:tcW w:w="4680" w:type="dxa"/>
            <w:shd w:val="clear" w:color="auto" w:fill="auto"/>
          </w:tcPr>
          <w:p w14:paraId="566F7767" w14:textId="77777777" w:rsidR="00B17A8D" w:rsidRPr="009002B0" w:rsidRDefault="006F59B3" w:rsidP="00F25ED6">
            <w:pPr>
              <w:jc w:val="left"/>
              <w:rPr>
                <w:rFonts w:cs="Arial"/>
                <w:sz w:val="22"/>
                <w:szCs w:val="22"/>
                <w:lang w:val="en-US"/>
              </w:rPr>
            </w:pPr>
            <w:r w:rsidRPr="009002B0">
              <w:rPr>
                <w:rFonts w:cs="Arial"/>
                <w:sz w:val="22"/>
                <w:szCs w:val="22"/>
                <w:lang w:val="en-US"/>
              </w:rPr>
              <w:t>Return of Quotations</w:t>
            </w:r>
            <w:r w:rsidR="00452580" w:rsidRPr="009002B0">
              <w:rPr>
                <w:rFonts w:cs="Arial"/>
                <w:sz w:val="22"/>
                <w:szCs w:val="22"/>
                <w:lang w:val="en-US"/>
              </w:rPr>
              <w:t xml:space="preserve"> (Closing Date)</w:t>
            </w:r>
          </w:p>
        </w:tc>
        <w:tc>
          <w:tcPr>
            <w:tcW w:w="4500" w:type="dxa"/>
            <w:shd w:val="clear" w:color="auto" w:fill="auto"/>
          </w:tcPr>
          <w:p w14:paraId="0D447EF1" w14:textId="7B17FC8E" w:rsidR="00B17A8D" w:rsidRPr="00C053B3" w:rsidRDefault="003B1EE2" w:rsidP="00F25ED6">
            <w:pPr>
              <w:jc w:val="left"/>
              <w:rPr>
                <w:rFonts w:cs="Arial"/>
                <w:sz w:val="22"/>
                <w:szCs w:val="22"/>
                <w:u w:val="single"/>
                <w:lang w:val="en-US"/>
              </w:rPr>
            </w:pPr>
            <w:r>
              <w:rPr>
                <w:rFonts w:cs="Arial"/>
                <w:sz w:val="22"/>
                <w:szCs w:val="22"/>
                <w:lang w:val="en-US"/>
              </w:rPr>
              <w:t>7</w:t>
            </w:r>
            <w:r w:rsidR="00A82AD4" w:rsidRPr="00C053B3">
              <w:rPr>
                <w:rFonts w:cs="Arial"/>
                <w:sz w:val="22"/>
                <w:szCs w:val="22"/>
                <w:lang w:val="en-US"/>
              </w:rPr>
              <w:t>-</w:t>
            </w:r>
            <w:r>
              <w:rPr>
                <w:rFonts w:cs="Arial"/>
                <w:sz w:val="22"/>
                <w:szCs w:val="22"/>
                <w:lang w:val="en-US"/>
              </w:rPr>
              <w:t>Dec</w:t>
            </w:r>
            <w:r w:rsidR="00A82AD4" w:rsidRPr="00C053B3">
              <w:rPr>
                <w:rFonts w:cs="Arial"/>
                <w:sz w:val="22"/>
                <w:szCs w:val="22"/>
                <w:lang w:val="en-US"/>
              </w:rPr>
              <w:t>-2022</w:t>
            </w:r>
          </w:p>
        </w:tc>
      </w:tr>
      <w:tr w:rsidR="00743DC5" w:rsidRPr="009002B0" w14:paraId="091F1B63" w14:textId="77777777" w:rsidTr="00F25ED6">
        <w:trPr>
          <w:trHeight w:val="284"/>
        </w:trPr>
        <w:tc>
          <w:tcPr>
            <w:tcW w:w="4680" w:type="dxa"/>
            <w:shd w:val="clear" w:color="auto" w:fill="auto"/>
          </w:tcPr>
          <w:p w14:paraId="37FBC075" w14:textId="77777777" w:rsidR="00743DC5" w:rsidRPr="009002B0" w:rsidRDefault="006233DE" w:rsidP="00DA5544">
            <w:pPr>
              <w:jc w:val="left"/>
              <w:rPr>
                <w:rFonts w:cs="Arial"/>
                <w:sz w:val="22"/>
                <w:szCs w:val="22"/>
                <w:lang w:val="en-US"/>
              </w:rPr>
            </w:pPr>
            <w:r w:rsidRPr="009002B0">
              <w:rPr>
                <w:rFonts w:cs="Arial"/>
                <w:sz w:val="22"/>
                <w:szCs w:val="22"/>
                <w:lang w:val="en-US"/>
              </w:rPr>
              <w:t>Q</w:t>
            </w:r>
            <w:r w:rsidR="00DA5544" w:rsidRPr="009002B0">
              <w:rPr>
                <w:rFonts w:cs="Arial"/>
                <w:sz w:val="22"/>
                <w:szCs w:val="22"/>
                <w:lang w:val="en-US"/>
              </w:rPr>
              <w:t>uotation</w:t>
            </w:r>
            <w:r w:rsidR="00743DC5" w:rsidRPr="009002B0">
              <w:rPr>
                <w:rFonts w:cs="Arial"/>
                <w:sz w:val="22"/>
                <w:szCs w:val="22"/>
                <w:lang w:val="en-US"/>
              </w:rPr>
              <w:t xml:space="preserve"> </w:t>
            </w:r>
            <w:r w:rsidRPr="009002B0">
              <w:rPr>
                <w:rFonts w:cs="Arial"/>
                <w:sz w:val="22"/>
                <w:szCs w:val="22"/>
                <w:lang w:val="en-US"/>
              </w:rPr>
              <w:t>O</w:t>
            </w:r>
            <w:r w:rsidR="00743DC5" w:rsidRPr="009002B0">
              <w:rPr>
                <w:rFonts w:cs="Arial"/>
                <w:sz w:val="22"/>
                <w:szCs w:val="22"/>
                <w:lang w:val="en-US"/>
              </w:rPr>
              <w:t xml:space="preserve">pening </w:t>
            </w:r>
          </w:p>
        </w:tc>
        <w:tc>
          <w:tcPr>
            <w:tcW w:w="4500" w:type="dxa"/>
            <w:shd w:val="clear" w:color="auto" w:fill="auto"/>
          </w:tcPr>
          <w:p w14:paraId="5013227E" w14:textId="5D21DEB0" w:rsidR="00743DC5" w:rsidRPr="00C053B3" w:rsidRDefault="003B1EE2" w:rsidP="00F25ED6">
            <w:pPr>
              <w:jc w:val="left"/>
              <w:rPr>
                <w:rFonts w:cs="Arial"/>
                <w:sz w:val="22"/>
                <w:szCs w:val="22"/>
                <w:lang w:val="en-US"/>
              </w:rPr>
            </w:pPr>
            <w:r>
              <w:rPr>
                <w:rFonts w:cs="Arial"/>
                <w:sz w:val="22"/>
                <w:szCs w:val="22"/>
                <w:lang w:val="en-US"/>
              </w:rPr>
              <w:t>11</w:t>
            </w:r>
            <w:r w:rsidR="006233DE" w:rsidRPr="00C053B3">
              <w:rPr>
                <w:rFonts w:cs="Arial"/>
                <w:sz w:val="22"/>
                <w:szCs w:val="22"/>
                <w:lang w:val="en-US"/>
              </w:rPr>
              <w:t>-</w:t>
            </w:r>
            <w:r w:rsidR="005E56DC">
              <w:rPr>
                <w:rFonts w:cs="Arial"/>
                <w:sz w:val="22"/>
                <w:szCs w:val="22"/>
                <w:lang w:val="en-US"/>
              </w:rPr>
              <w:t>Dec</w:t>
            </w:r>
            <w:r w:rsidR="006233DE" w:rsidRPr="00C053B3">
              <w:rPr>
                <w:rFonts w:cs="Arial"/>
                <w:sz w:val="22"/>
                <w:szCs w:val="22"/>
                <w:lang w:val="en-US"/>
              </w:rPr>
              <w:t>-20</w:t>
            </w:r>
            <w:r w:rsidR="00A82AD4" w:rsidRPr="00C053B3">
              <w:rPr>
                <w:rFonts w:cs="Arial"/>
                <w:sz w:val="22"/>
                <w:szCs w:val="22"/>
                <w:lang w:val="en-US"/>
              </w:rPr>
              <w:t>22</w:t>
            </w:r>
          </w:p>
        </w:tc>
      </w:tr>
      <w:tr w:rsidR="00B17A8D" w:rsidRPr="009002B0" w14:paraId="77066F47" w14:textId="77777777" w:rsidTr="00F25ED6">
        <w:trPr>
          <w:trHeight w:val="284"/>
        </w:trPr>
        <w:tc>
          <w:tcPr>
            <w:tcW w:w="4680" w:type="dxa"/>
            <w:shd w:val="clear" w:color="auto" w:fill="auto"/>
          </w:tcPr>
          <w:p w14:paraId="096A4FC1" w14:textId="77777777" w:rsidR="00B17A8D" w:rsidRPr="009002B0" w:rsidRDefault="0077298A" w:rsidP="00F25ED6">
            <w:pPr>
              <w:jc w:val="left"/>
              <w:rPr>
                <w:rFonts w:cs="Arial"/>
                <w:sz w:val="22"/>
                <w:szCs w:val="22"/>
                <w:lang w:val="en-US"/>
              </w:rPr>
            </w:pPr>
            <w:r w:rsidRPr="009002B0">
              <w:rPr>
                <w:rFonts w:cs="Arial"/>
                <w:sz w:val="22"/>
                <w:szCs w:val="22"/>
                <w:lang w:val="en-US"/>
              </w:rPr>
              <w:t>Procurement</w:t>
            </w:r>
            <w:r w:rsidR="003C31AC" w:rsidRPr="009002B0">
              <w:rPr>
                <w:rFonts w:cs="Arial"/>
                <w:sz w:val="22"/>
                <w:szCs w:val="22"/>
                <w:lang w:val="en-US"/>
              </w:rPr>
              <w:t xml:space="preserve"> </w:t>
            </w:r>
            <w:r w:rsidR="00B17A8D" w:rsidRPr="009002B0">
              <w:rPr>
                <w:rFonts w:cs="Arial"/>
                <w:sz w:val="22"/>
                <w:szCs w:val="22"/>
                <w:lang w:val="en-US"/>
              </w:rPr>
              <w:t>Committee</w:t>
            </w:r>
            <w:r w:rsidR="00A53332" w:rsidRPr="009002B0">
              <w:rPr>
                <w:rFonts w:cs="Arial"/>
                <w:sz w:val="22"/>
                <w:szCs w:val="22"/>
                <w:lang w:val="en-US"/>
              </w:rPr>
              <w:t xml:space="preserve"> Meetings</w:t>
            </w:r>
          </w:p>
        </w:tc>
        <w:tc>
          <w:tcPr>
            <w:tcW w:w="4500" w:type="dxa"/>
            <w:shd w:val="clear" w:color="auto" w:fill="auto"/>
          </w:tcPr>
          <w:p w14:paraId="4E8247B9" w14:textId="3AD26E8A" w:rsidR="00B17A8D" w:rsidRPr="00C053B3" w:rsidRDefault="003B1EE2" w:rsidP="00F25ED6">
            <w:pPr>
              <w:jc w:val="left"/>
              <w:rPr>
                <w:rFonts w:cs="Arial"/>
                <w:sz w:val="22"/>
                <w:szCs w:val="22"/>
                <w:lang w:val="en-US"/>
              </w:rPr>
            </w:pPr>
            <w:r>
              <w:rPr>
                <w:rFonts w:cs="Arial"/>
                <w:sz w:val="22"/>
                <w:szCs w:val="22"/>
                <w:lang w:val="en-US"/>
              </w:rPr>
              <w:t>13</w:t>
            </w:r>
            <w:r w:rsidR="006233DE" w:rsidRPr="00C053B3">
              <w:rPr>
                <w:rFonts w:cs="Arial"/>
                <w:sz w:val="22"/>
                <w:szCs w:val="22"/>
                <w:lang w:val="en-US"/>
              </w:rPr>
              <w:t>-</w:t>
            </w:r>
            <w:r w:rsidR="00871EE7">
              <w:rPr>
                <w:rFonts w:cs="Arial"/>
                <w:sz w:val="22"/>
                <w:szCs w:val="22"/>
                <w:lang w:val="en-US"/>
              </w:rPr>
              <w:t>Dec</w:t>
            </w:r>
            <w:r w:rsidR="006233DE" w:rsidRPr="00C053B3">
              <w:rPr>
                <w:rFonts w:cs="Arial"/>
                <w:sz w:val="22"/>
                <w:szCs w:val="22"/>
                <w:lang w:val="en-US"/>
              </w:rPr>
              <w:t>-</w:t>
            </w:r>
            <w:r w:rsidR="00A82AD4" w:rsidRPr="00C053B3">
              <w:rPr>
                <w:rFonts w:cs="Arial"/>
                <w:sz w:val="22"/>
                <w:szCs w:val="22"/>
                <w:lang w:val="en-US"/>
              </w:rPr>
              <w:t>2022</w:t>
            </w:r>
          </w:p>
        </w:tc>
      </w:tr>
      <w:tr w:rsidR="00B17A8D" w:rsidRPr="009002B0" w14:paraId="2D3A8079" w14:textId="77777777" w:rsidTr="00F25ED6">
        <w:trPr>
          <w:trHeight w:val="284"/>
        </w:trPr>
        <w:tc>
          <w:tcPr>
            <w:tcW w:w="4680" w:type="dxa"/>
            <w:shd w:val="clear" w:color="auto" w:fill="auto"/>
          </w:tcPr>
          <w:p w14:paraId="4CE7E649" w14:textId="77777777" w:rsidR="00B17A8D" w:rsidRPr="009002B0" w:rsidRDefault="006F59B3" w:rsidP="00F25ED6">
            <w:pPr>
              <w:jc w:val="left"/>
              <w:rPr>
                <w:rFonts w:cs="Arial"/>
                <w:sz w:val="22"/>
                <w:szCs w:val="22"/>
                <w:lang w:val="en-US"/>
              </w:rPr>
            </w:pPr>
            <w:r w:rsidRPr="009002B0">
              <w:rPr>
                <w:rFonts w:cs="Arial"/>
                <w:sz w:val="22"/>
                <w:szCs w:val="22"/>
                <w:lang w:val="en-US"/>
              </w:rPr>
              <w:t>Quote</w:t>
            </w:r>
            <w:r w:rsidR="007851D7" w:rsidRPr="009002B0">
              <w:rPr>
                <w:rFonts w:cs="Arial"/>
                <w:sz w:val="22"/>
                <w:szCs w:val="22"/>
                <w:lang w:val="en-US"/>
              </w:rPr>
              <w:t xml:space="preserve"> clarifications</w:t>
            </w:r>
            <w:r w:rsidR="00156D85" w:rsidRPr="009002B0">
              <w:rPr>
                <w:rFonts w:cs="Arial"/>
                <w:sz w:val="22"/>
                <w:szCs w:val="22"/>
                <w:lang w:val="en-US"/>
              </w:rPr>
              <w:t xml:space="preserve"> </w:t>
            </w:r>
            <w:r w:rsidR="007851D7" w:rsidRPr="009002B0">
              <w:rPr>
                <w:rFonts w:cs="Arial"/>
                <w:sz w:val="22"/>
                <w:szCs w:val="22"/>
                <w:lang w:val="en-US"/>
              </w:rPr>
              <w:t xml:space="preserve">as required </w:t>
            </w:r>
          </w:p>
        </w:tc>
        <w:tc>
          <w:tcPr>
            <w:tcW w:w="4500" w:type="dxa"/>
            <w:shd w:val="clear" w:color="auto" w:fill="auto"/>
          </w:tcPr>
          <w:p w14:paraId="777A6325" w14:textId="5515265A" w:rsidR="00B17A8D" w:rsidRPr="00C053B3" w:rsidRDefault="003B1EE2" w:rsidP="00F25ED6">
            <w:pPr>
              <w:jc w:val="left"/>
              <w:rPr>
                <w:rFonts w:cs="Arial"/>
                <w:sz w:val="22"/>
                <w:szCs w:val="22"/>
                <w:lang w:val="en-US"/>
              </w:rPr>
            </w:pPr>
            <w:r>
              <w:rPr>
                <w:rFonts w:cs="Arial"/>
                <w:sz w:val="22"/>
                <w:szCs w:val="22"/>
                <w:lang w:val="en-US"/>
              </w:rPr>
              <w:t>15</w:t>
            </w:r>
            <w:r w:rsidR="00D3797A" w:rsidRPr="00C053B3">
              <w:rPr>
                <w:rFonts w:cs="Arial"/>
                <w:sz w:val="22"/>
                <w:szCs w:val="22"/>
                <w:lang w:val="en-US"/>
              </w:rPr>
              <w:t>-</w:t>
            </w:r>
            <w:r w:rsidR="00871EE7">
              <w:rPr>
                <w:rFonts w:cs="Arial"/>
                <w:sz w:val="22"/>
                <w:szCs w:val="22"/>
                <w:lang w:val="en-US"/>
              </w:rPr>
              <w:t>Dec</w:t>
            </w:r>
            <w:r w:rsidR="006233DE" w:rsidRPr="00C053B3">
              <w:rPr>
                <w:rFonts w:cs="Arial"/>
                <w:sz w:val="22"/>
                <w:szCs w:val="22"/>
                <w:lang w:val="en-US"/>
              </w:rPr>
              <w:t>-</w:t>
            </w:r>
            <w:r w:rsidR="00A82AD4" w:rsidRPr="00C053B3">
              <w:rPr>
                <w:rFonts w:cs="Arial"/>
                <w:sz w:val="22"/>
                <w:szCs w:val="22"/>
                <w:lang w:val="en-US"/>
              </w:rPr>
              <w:t>2022</w:t>
            </w:r>
          </w:p>
        </w:tc>
      </w:tr>
      <w:tr w:rsidR="00B17A8D" w:rsidRPr="009002B0" w14:paraId="55496EB9" w14:textId="77777777" w:rsidTr="00F25ED6">
        <w:trPr>
          <w:trHeight w:val="284"/>
        </w:trPr>
        <w:tc>
          <w:tcPr>
            <w:tcW w:w="4680" w:type="dxa"/>
            <w:shd w:val="clear" w:color="auto" w:fill="auto"/>
          </w:tcPr>
          <w:p w14:paraId="385F6984" w14:textId="77777777" w:rsidR="00B17A8D" w:rsidRPr="009002B0" w:rsidRDefault="00B17A8D" w:rsidP="00F25ED6">
            <w:pPr>
              <w:jc w:val="left"/>
              <w:rPr>
                <w:rFonts w:cs="Arial"/>
                <w:sz w:val="22"/>
                <w:szCs w:val="22"/>
                <w:lang w:val="en-US"/>
              </w:rPr>
            </w:pPr>
            <w:r w:rsidRPr="009002B0">
              <w:rPr>
                <w:rFonts w:cs="Arial"/>
                <w:sz w:val="22"/>
                <w:szCs w:val="22"/>
                <w:lang w:val="en-US"/>
              </w:rPr>
              <w:t>Award Contract</w:t>
            </w:r>
          </w:p>
        </w:tc>
        <w:tc>
          <w:tcPr>
            <w:tcW w:w="4500" w:type="dxa"/>
            <w:shd w:val="clear" w:color="auto" w:fill="auto"/>
          </w:tcPr>
          <w:p w14:paraId="3F5FB256" w14:textId="4521E854" w:rsidR="00B17A8D" w:rsidRPr="00C053B3" w:rsidRDefault="003B1EE2" w:rsidP="00F25ED6">
            <w:pPr>
              <w:jc w:val="left"/>
              <w:rPr>
                <w:rFonts w:cs="Arial"/>
                <w:sz w:val="22"/>
                <w:szCs w:val="22"/>
                <w:lang w:val="en-US"/>
              </w:rPr>
            </w:pPr>
            <w:r>
              <w:rPr>
                <w:rFonts w:cs="Arial"/>
                <w:sz w:val="22"/>
                <w:szCs w:val="22"/>
                <w:lang w:val="en-US"/>
              </w:rPr>
              <w:t>17</w:t>
            </w:r>
            <w:r w:rsidR="00A82AD4" w:rsidRPr="00C053B3">
              <w:rPr>
                <w:rFonts w:cs="Arial"/>
                <w:sz w:val="22"/>
                <w:szCs w:val="22"/>
                <w:lang w:val="en-US"/>
              </w:rPr>
              <w:t>-</w:t>
            </w:r>
            <w:r w:rsidR="00871EE7">
              <w:rPr>
                <w:rFonts w:cs="Arial"/>
                <w:sz w:val="22"/>
                <w:szCs w:val="22"/>
                <w:lang w:val="en-US"/>
              </w:rPr>
              <w:t>Dec</w:t>
            </w:r>
            <w:r w:rsidR="006233DE" w:rsidRPr="00C053B3">
              <w:rPr>
                <w:rFonts w:cs="Arial"/>
                <w:sz w:val="22"/>
                <w:szCs w:val="22"/>
                <w:lang w:val="en-US"/>
              </w:rPr>
              <w:t>-</w:t>
            </w:r>
            <w:r w:rsidR="00A82AD4" w:rsidRPr="00C053B3">
              <w:rPr>
                <w:rFonts w:cs="Arial"/>
                <w:sz w:val="22"/>
                <w:szCs w:val="22"/>
                <w:lang w:val="en-US"/>
              </w:rPr>
              <w:t>2022</w:t>
            </w:r>
          </w:p>
        </w:tc>
      </w:tr>
      <w:tr w:rsidR="00B17A8D" w:rsidRPr="009002B0" w14:paraId="1BDB9BC5" w14:textId="77777777" w:rsidTr="00F25ED6">
        <w:trPr>
          <w:trHeight w:val="284"/>
        </w:trPr>
        <w:tc>
          <w:tcPr>
            <w:tcW w:w="4680" w:type="dxa"/>
            <w:shd w:val="clear" w:color="auto" w:fill="auto"/>
          </w:tcPr>
          <w:p w14:paraId="7D29951B" w14:textId="77777777" w:rsidR="00B17A8D" w:rsidRPr="009002B0" w:rsidRDefault="00B17A8D" w:rsidP="00F25ED6">
            <w:pPr>
              <w:jc w:val="left"/>
              <w:rPr>
                <w:rFonts w:cs="Arial"/>
                <w:sz w:val="22"/>
                <w:szCs w:val="22"/>
                <w:lang w:val="en-US"/>
              </w:rPr>
            </w:pPr>
            <w:r w:rsidRPr="009002B0">
              <w:rPr>
                <w:rFonts w:cs="Arial"/>
                <w:sz w:val="22"/>
                <w:szCs w:val="22"/>
                <w:lang w:val="en-US"/>
              </w:rPr>
              <w:t>"Go-Live" with Supplier</w:t>
            </w:r>
          </w:p>
        </w:tc>
        <w:tc>
          <w:tcPr>
            <w:tcW w:w="4500" w:type="dxa"/>
            <w:shd w:val="clear" w:color="auto" w:fill="auto"/>
          </w:tcPr>
          <w:p w14:paraId="3F4A2E36" w14:textId="788BA8A8" w:rsidR="00B17A8D" w:rsidRPr="00C053B3" w:rsidRDefault="003B1EE2" w:rsidP="00F25ED6">
            <w:pPr>
              <w:jc w:val="left"/>
              <w:rPr>
                <w:rFonts w:cs="Arial"/>
                <w:sz w:val="22"/>
                <w:szCs w:val="22"/>
                <w:lang w:val="en-US"/>
              </w:rPr>
            </w:pPr>
            <w:r>
              <w:rPr>
                <w:rFonts w:cs="Arial"/>
                <w:sz w:val="22"/>
                <w:szCs w:val="22"/>
                <w:lang w:val="en-US"/>
              </w:rPr>
              <w:t>20</w:t>
            </w:r>
            <w:r w:rsidR="006233DE" w:rsidRPr="00C053B3">
              <w:rPr>
                <w:rFonts w:cs="Arial"/>
                <w:sz w:val="22"/>
                <w:szCs w:val="22"/>
                <w:lang w:val="en-US"/>
              </w:rPr>
              <w:t>-</w:t>
            </w:r>
            <w:r w:rsidR="00871EE7">
              <w:rPr>
                <w:rFonts w:cs="Arial"/>
                <w:sz w:val="22"/>
                <w:szCs w:val="22"/>
                <w:lang w:val="en-US"/>
              </w:rPr>
              <w:t>Dec</w:t>
            </w:r>
            <w:r w:rsidR="006233DE" w:rsidRPr="00C053B3">
              <w:rPr>
                <w:rFonts w:cs="Arial"/>
                <w:sz w:val="22"/>
                <w:szCs w:val="22"/>
                <w:lang w:val="en-US"/>
              </w:rPr>
              <w:t>-</w:t>
            </w:r>
            <w:r w:rsidR="00A82AD4" w:rsidRPr="00C053B3">
              <w:rPr>
                <w:rFonts w:cs="Arial"/>
                <w:sz w:val="22"/>
                <w:szCs w:val="22"/>
                <w:lang w:val="en-US"/>
              </w:rPr>
              <w:t>2022</w:t>
            </w:r>
          </w:p>
        </w:tc>
      </w:tr>
    </w:tbl>
    <w:p w14:paraId="52F3995A" w14:textId="230E76A2" w:rsidR="00442C47" w:rsidRPr="009002B0" w:rsidRDefault="002D155C" w:rsidP="00442C47">
      <w:pPr>
        <w:spacing w:after="120"/>
        <w:rPr>
          <w:rFonts w:cs="Arial"/>
          <w:b/>
          <w:sz w:val="22"/>
          <w:szCs w:val="22"/>
          <w:lang w:val="en-US"/>
        </w:rPr>
      </w:pPr>
      <w:r>
        <w:rPr>
          <w:rFonts w:cs="Arial"/>
          <w:b/>
          <w:sz w:val="22"/>
          <w:szCs w:val="22"/>
          <w:lang w:val="en-US"/>
        </w:rPr>
        <w:t xml:space="preserve"> </w:t>
      </w:r>
      <w:bookmarkStart w:id="1" w:name="_GoBack"/>
      <w:bookmarkEnd w:id="1"/>
    </w:p>
    <w:p w14:paraId="664EE1CB" w14:textId="77777777" w:rsidR="00B17A8D" w:rsidRPr="009002B0" w:rsidRDefault="009505EE" w:rsidP="00B17A8D">
      <w:pPr>
        <w:rPr>
          <w:rFonts w:cs="Arial"/>
          <w:b/>
          <w:sz w:val="22"/>
          <w:szCs w:val="22"/>
          <w:lang w:val="en-US"/>
        </w:rPr>
      </w:pPr>
      <w:r w:rsidRPr="009002B0">
        <w:rPr>
          <w:rFonts w:cs="Arial"/>
          <w:b/>
          <w:sz w:val="22"/>
          <w:szCs w:val="22"/>
          <w:lang w:val="en-US"/>
        </w:rPr>
        <w:t xml:space="preserve">Indicative </w:t>
      </w:r>
      <w:r w:rsidR="008052C6" w:rsidRPr="009002B0">
        <w:rPr>
          <w:rFonts w:cs="Arial"/>
          <w:b/>
          <w:sz w:val="22"/>
          <w:szCs w:val="22"/>
          <w:lang w:val="en-US"/>
        </w:rPr>
        <w:t>I</w:t>
      </w:r>
      <w:r w:rsidR="002001FA" w:rsidRPr="009002B0">
        <w:rPr>
          <w:rFonts w:cs="Arial"/>
          <w:b/>
          <w:sz w:val="22"/>
          <w:szCs w:val="22"/>
          <w:lang w:val="en-US"/>
        </w:rPr>
        <w:t>nformation</w:t>
      </w:r>
    </w:p>
    <w:p w14:paraId="7B390940" w14:textId="77777777" w:rsidR="006F59B3" w:rsidRPr="009002B0" w:rsidRDefault="006F59B3" w:rsidP="001C0CD8">
      <w:pPr>
        <w:tabs>
          <w:tab w:val="clear" w:pos="1418"/>
          <w:tab w:val="left" w:pos="1260"/>
        </w:tabs>
        <w:rPr>
          <w:rFonts w:cs="Arial"/>
          <w:b/>
          <w:color w:val="FF0000"/>
          <w:sz w:val="22"/>
          <w:szCs w:val="22"/>
          <w:lang w:val="en-US"/>
        </w:rPr>
      </w:pPr>
      <w:r w:rsidRPr="009002B0">
        <w:rPr>
          <w:rFonts w:cs="Arial"/>
          <w:b/>
          <w:sz w:val="22"/>
          <w:szCs w:val="22"/>
          <w:lang w:val="en-US"/>
        </w:rPr>
        <w:t>Background</w:t>
      </w:r>
      <w:r w:rsidRPr="009002B0">
        <w:rPr>
          <w:rFonts w:cs="Arial"/>
          <w:b/>
          <w:color w:val="FF0000"/>
          <w:sz w:val="22"/>
          <w:szCs w:val="22"/>
          <w:lang w:val="en-US"/>
        </w:rPr>
        <w:t xml:space="preserve"> </w:t>
      </w:r>
    </w:p>
    <w:p w14:paraId="5624DAA7" w14:textId="0B55DD7E" w:rsidR="00471BEF" w:rsidRPr="009002B0" w:rsidRDefault="008A258F" w:rsidP="00471BEF">
      <w:pPr>
        <w:tabs>
          <w:tab w:val="clear" w:pos="1418"/>
          <w:tab w:val="left" w:pos="1260"/>
        </w:tabs>
        <w:rPr>
          <w:rFonts w:cs="Arial"/>
          <w:sz w:val="22"/>
          <w:szCs w:val="22"/>
          <w:lang w:val="en-US"/>
        </w:rPr>
      </w:pPr>
      <w:r w:rsidRPr="009002B0">
        <w:rPr>
          <w:rFonts w:cs="Arial"/>
          <w:sz w:val="22"/>
          <w:szCs w:val="22"/>
          <w:lang w:val="en-US"/>
        </w:rPr>
        <w:t xml:space="preserve">Save the Children International </w:t>
      </w:r>
      <w:r w:rsidR="00970B6B" w:rsidRPr="009002B0">
        <w:rPr>
          <w:rFonts w:cs="Arial"/>
          <w:sz w:val="22"/>
          <w:szCs w:val="22"/>
          <w:lang w:val="en-US"/>
        </w:rPr>
        <w:t>has a long</w:t>
      </w:r>
      <w:r w:rsidR="003C0835" w:rsidRPr="009002B0">
        <w:rPr>
          <w:rFonts w:cs="Arial"/>
          <w:sz w:val="22"/>
          <w:szCs w:val="22"/>
          <w:lang w:val="en-US"/>
        </w:rPr>
        <w:t>-</w:t>
      </w:r>
      <w:r w:rsidR="00970B6B" w:rsidRPr="009002B0">
        <w:rPr>
          <w:rFonts w:cs="Arial"/>
          <w:sz w:val="22"/>
          <w:szCs w:val="22"/>
          <w:lang w:val="en-US"/>
        </w:rPr>
        <w:t>standing operation in</w:t>
      </w:r>
      <w:r w:rsidR="008A3C29">
        <w:rPr>
          <w:rFonts w:cs="Arial"/>
          <w:sz w:val="22"/>
          <w:szCs w:val="22"/>
          <w:lang w:val="en-US"/>
        </w:rPr>
        <w:t xml:space="preserve"> </w:t>
      </w:r>
      <w:r w:rsidR="00871EE7">
        <w:rPr>
          <w:rFonts w:cs="Arial"/>
          <w:sz w:val="22"/>
          <w:szCs w:val="22"/>
          <w:lang w:val="en-US"/>
        </w:rPr>
        <w:t>Jawzjan</w:t>
      </w:r>
      <w:r w:rsidR="008A3C29">
        <w:rPr>
          <w:rFonts w:cs="Arial"/>
          <w:sz w:val="22"/>
          <w:szCs w:val="22"/>
          <w:lang w:val="en-US"/>
        </w:rPr>
        <w:t xml:space="preserve"> </w:t>
      </w:r>
      <w:r w:rsidR="00970B6B" w:rsidRPr="009002B0">
        <w:rPr>
          <w:rFonts w:cs="Arial"/>
          <w:sz w:val="22"/>
          <w:szCs w:val="22"/>
          <w:lang w:val="en-US"/>
        </w:rPr>
        <w:t xml:space="preserve">Province and will continue its operation </w:t>
      </w:r>
      <w:r w:rsidR="003C0835" w:rsidRPr="009002B0">
        <w:rPr>
          <w:rFonts w:cs="Arial"/>
          <w:sz w:val="22"/>
          <w:szCs w:val="22"/>
          <w:lang w:val="en-US"/>
        </w:rPr>
        <w:t>in</w:t>
      </w:r>
      <w:r w:rsidR="00970B6B" w:rsidRPr="009002B0">
        <w:rPr>
          <w:rFonts w:cs="Arial"/>
          <w:sz w:val="22"/>
          <w:szCs w:val="22"/>
          <w:lang w:val="en-US"/>
        </w:rPr>
        <w:t xml:space="preserve"> provid</w:t>
      </w:r>
      <w:r w:rsidR="003C0835" w:rsidRPr="009002B0">
        <w:rPr>
          <w:rFonts w:cs="Arial"/>
          <w:sz w:val="22"/>
          <w:szCs w:val="22"/>
          <w:lang w:val="en-US"/>
        </w:rPr>
        <w:t>ing</w:t>
      </w:r>
      <w:r w:rsidR="00970B6B" w:rsidRPr="009002B0">
        <w:rPr>
          <w:rFonts w:cs="Arial"/>
          <w:sz w:val="22"/>
          <w:szCs w:val="22"/>
          <w:lang w:val="en-US"/>
        </w:rPr>
        <w:t xml:space="preserve"> support to Afghanistan children </w:t>
      </w:r>
      <w:r w:rsidR="003C0835" w:rsidRPr="009002B0">
        <w:rPr>
          <w:rFonts w:cs="Arial"/>
          <w:sz w:val="22"/>
          <w:szCs w:val="22"/>
          <w:lang w:val="en-US"/>
        </w:rPr>
        <w:t xml:space="preserve">and their families in the area. To enable this operation for the </w:t>
      </w:r>
      <w:r w:rsidR="004F08CF">
        <w:rPr>
          <w:rFonts w:cs="Arial"/>
          <w:sz w:val="22"/>
          <w:szCs w:val="22"/>
          <w:lang w:val="en-US"/>
        </w:rPr>
        <w:t>1</w:t>
      </w:r>
      <w:r w:rsidR="001F3C2A">
        <w:rPr>
          <w:rFonts w:cs="Arial"/>
          <w:sz w:val="22"/>
          <w:szCs w:val="22"/>
          <w:lang w:val="en-US"/>
        </w:rPr>
        <w:t xml:space="preserve"> year</w:t>
      </w:r>
      <w:r w:rsidR="003C0835" w:rsidRPr="009002B0">
        <w:rPr>
          <w:rFonts w:cs="Arial"/>
          <w:sz w:val="22"/>
          <w:szCs w:val="22"/>
          <w:lang w:val="en-US"/>
        </w:rPr>
        <w:t xml:space="preserve">, Save the Children Office in </w:t>
      </w:r>
      <w:r w:rsidR="00871EE7">
        <w:rPr>
          <w:rFonts w:cs="Arial"/>
          <w:sz w:val="22"/>
          <w:szCs w:val="22"/>
          <w:lang w:val="en-US"/>
        </w:rPr>
        <w:t>Jawzjan</w:t>
      </w:r>
      <w:r w:rsidR="008A3C29">
        <w:rPr>
          <w:rFonts w:cs="Arial"/>
          <w:sz w:val="22"/>
          <w:szCs w:val="22"/>
          <w:lang w:val="en-US"/>
        </w:rPr>
        <w:t xml:space="preserve"> </w:t>
      </w:r>
      <w:r w:rsidR="001F3C2A">
        <w:rPr>
          <w:rFonts w:cs="Arial"/>
          <w:sz w:val="22"/>
          <w:szCs w:val="22"/>
          <w:lang w:val="en-US"/>
        </w:rPr>
        <w:t>Province</w:t>
      </w:r>
      <w:r w:rsidR="003C0835" w:rsidRPr="009002B0">
        <w:rPr>
          <w:rFonts w:cs="Arial"/>
          <w:sz w:val="22"/>
          <w:szCs w:val="22"/>
          <w:lang w:val="en-US"/>
        </w:rPr>
        <w:t xml:space="preserve"> intended to sign a Framework Agreement with vehicle rental providers for the next </w:t>
      </w:r>
      <w:r w:rsidR="004F08CF">
        <w:rPr>
          <w:rFonts w:cs="Arial"/>
          <w:sz w:val="22"/>
          <w:szCs w:val="22"/>
          <w:lang w:val="en-US"/>
        </w:rPr>
        <w:t>1</w:t>
      </w:r>
      <w:r w:rsidR="001F3C2A">
        <w:rPr>
          <w:rFonts w:cs="Arial"/>
          <w:sz w:val="22"/>
          <w:szCs w:val="22"/>
          <w:lang w:val="en-US"/>
        </w:rPr>
        <w:t xml:space="preserve"> year</w:t>
      </w:r>
      <w:r w:rsidR="003C0835" w:rsidRPr="009002B0">
        <w:rPr>
          <w:rFonts w:cs="Arial"/>
          <w:sz w:val="22"/>
          <w:szCs w:val="22"/>
          <w:lang w:val="en-US"/>
        </w:rPr>
        <w:t>.</w:t>
      </w:r>
    </w:p>
    <w:p w14:paraId="5EE522FD" w14:textId="4B77A66F" w:rsidR="003C0835" w:rsidRPr="009002B0" w:rsidRDefault="003C0835" w:rsidP="003C0835">
      <w:pPr>
        <w:tabs>
          <w:tab w:val="clear" w:pos="1418"/>
          <w:tab w:val="left" w:pos="1260"/>
        </w:tabs>
        <w:rPr>
          <w:rFonts w:cs="Arial"/>
          <w:sz w:val="22"/>
          <w:szCs w:val="22"/>
          <w:lang w:val="en-US"/>
        </w:rPr>
      </w:pPr>
      <w:r w:rsidRPr="009002B0">
        <w:rPr>
          <w:rFonts w:cs="Arial"/>
          <w:sz w:val="22"/>
          <w:szCs w:val="22"/>
          <w:lang w:val="en-US"/>
        </w:rPr>
        <w:t>Framework Agreement is an umbrella agreement under which individual purchase order will be placed based on actual requirement of Save the Children. Framework Agreement does not have confirmed commitment of purchase, and Save the Children has no liability to pay except for services that have been ordered through approved Purchased Orders</w:t>
      </w:r>
      <w:r w:rsidR="001F3C2A">
        <w:rPr>
          <w:rFonts w:cs="Arial"/>
          <w:sz w:val="22"/>
          <w:szCs w:val="22"/>
          <w:lang w:val="en-US"/>
        </w:rPr>
        <w:t xml:space="preserve"> or Service Requests</w:t>
      </w:r>
      <w:r w:rsidRPr="009002B0">
        <w:rPr>
          <w:rFonts w:cs="Arial"/>
          <w:sz w:val="22"/>
          <w:szCs w:val="22"/>
          <w:lang w:val="en-US"/>
        </w:rPr>
        <w:t>.</w:t>
      </w:r>
    </w:p>
    <w:p w14:paraId="712674B7" w14:textId="5EE8D69A" w:rsidR="00AB3A05" w:rsidRPr="00AB3A05" w:rsidRDefault="00AB3A05" w:rsidP="00AB3A05">
      <w:pPr>
        <w:tabs>
          <w:tab w:val="clear" w:pos="1418"/>
          <w:tab w:val="left" w:pos="1260"/>
        </w:tabs>
        <w:rPr>
          <w:color w:val="FF0000"/>
          <w:lang w:val="en-US"/>
        </w:rPr>
      </w:pPr>
      <w:bookmarkStart w:id="2" w:name="_Hlk105664358"/>
      <w:r w:rsidRPr="009002B0">
        <w:rPr>
          <w:rFonts w:cs="Arial"/>
          <w:b/>
          <w:sz w:val="22"/>
          <w:szCs w:val="22"/>
          <w:lang w:val="en-US"/>
        </w:rPr>
        <w:lastRenderedPageBreak/>
        <w:t>Specification of Requirement / Scope of Services</w:t>
      </w:r>
      <w:r>
        <w:rPr>
          <w:rFonts w:cs="Arial"/>
          <w:b/>
          <w:sz w:val="22"/>
          <w:szCs w:val="22"/>
          <w:lang w:val="en-US"/>
        </w:rPr>
        <w:t>:</w:t>
      </w:r>
      <w:r w:rsidRPr="009002B0">
        <w:rPr>
          <w:rFonts w:cs="Arial"/>
          <w:b/>
          <w:color w:val="FF0000"/>
          <w:sz w:val="22"/>
          <w:szCs w:val="22"/>
          <w:lang w:val="en-US"/>
        </w:rPr>
        <w:t xml:space="preserve"> </w:t>
      </w:r>
      <w:bookmarkEnd w:id="2"/>
    </w:p>
    <w:tbl>
      <w:tblPr>
        <w:tblStyle w:val="TableGrid"/>
        <w:tblW w:w="9061" w:type="dxa"/>
        <w:tblLook w:val="04A0" w:firstRow="1" w:lastRow="0" w:firstColumn="1" w:lastColumn="0" w:noHBand="0" w:noVBand="1"/>
      </w:tblPr>
      <w:tblGrid>
        <w:gridCol w:w="535"/>
        <w:gridCol w:w="8526"/>
      </w:tblGrid>
      <w:tr w:rsidR="00E91EC2" w14:paraId="078ACE44" w14:textId="77777777" w:rsidTr="00E91EC2">
        <w:tc>
          <w:tcPr>
            <w:tcW w:w="535" w:type="dxa"/>
          </w:tcPr>
          <w:p w14:paraId="125CF2CE" w14:textId="28D92462" w:rsidR="00E91EC2" w:rsidRPr="000549C3" w:rsidRDefault="00E91EC2" w:rsidP="00B10236">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b/>
                <w:bCs/>
                <w:sz w:val="22"/>
                <w:szCs w:val="22"/>
                <w:lang w:val="en-US"/>
              </w:rPr>
            </w:pPr>
            <w:r w:rsidRPr="000549C3">
              <w:rPr>
                <w:rFonts w:cs="Arial"/>
                <w:b/>
                <w:bCs/>
                <w:sz w:val="22"/>
                <w:szCs w:val="22"/>
                <w:lang w:val="en-US"/>
              </w:rPr>
              <w:t>No</w:t>
            </w:r>
          </w:p>
        </w:tc>
        <w:tc>
          <w:tcPr>
            <w:tcW w:w="8526" w:type="dxa"/>
          </w:tcPr>
          <w:p w14:paraId="12DB7100" w14:textId="345A036E" w:rsidR="00E91EC2" w:rsidRPr="000549C3" w:rsidRDefault="00E91EC2" w:rsidP="00B10236">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b/>
                <w:bCs/>
                <w:sz w:val="22"/>
                <w:szCs w:val="22"/>
                <w:lang w:val="en-US"/>
              </w:rPr>
            </w:pPr>
            <w:r w:rsidRPr="000549C3">
              <w:rPr>
                <w:rFonts w:cs="Arial"/>
                <w:b/>
                <w:bCs/>
                <w:sz w:val="22"/>
                <w:szCs w:val="22"/>
                <w:lang w:val="en-US"/>
              </w:rPr>
              <w:t>Description of RFQ items</w:t>
            </w:r>
          </w:p>
        </w:tc>
      </w:tr>
      <w:tr w:rsidR="00E91EC2" w14:paraId="610270D7" w14:textId="77777777" w:rsidTr="00E91EC2">
        <w:tc>
          <w:tcPr>
            <w:tcW w:w="535" w:type="dxa"/>
          </w:tcPr>
          <w:p w14:paraId="1E4252FC" w14:textId="35AFDB45" w:rsidR="00E91EC2" w:rsidRDefault="00E91EC2" w:rsidP="000549C3">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71764358" w14:textId="73824DE2" w:rsidR="00E91EC2" w:rsidRDefault="00E91EC2" w:rsidP="000549C3">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DB70FB">
              <w:rPr>
                <w:rFonts w:cs="Arial"/>
                <w:b/>
                <w:bCs/>
                <w:sz w:val="22"/>
                <w:szCs w:val="22"/>
                <w:lang w:val="en-US"/>
              </w:rPr>
              <w:t>Corolla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Sheberghan</w:t>
            </w:r>
            <w:r>
              <w:rPr>
                <w:rFonts w:cs="Arial"/>
                <w:sz w:val="22"/>
                <w:szCs w:val="22"/>
                <w:lang w:val="en-US"/>
              </w:rPr>
              <w:t xml:space="preserve"> villages</w:t>
            </w:r>
          </w:p>
        </w:tc>
      </w:tr>
      <w:tr w:rsidR="00E91EC2" w14:paraId="7F00906B" w14:textId="77777777" w:rsidTr="00E91EC2">
        <w:tc>
          <w:tcPr>
            <w:tcW w:w="535" w:type="dxa"/>
          </w:tcPr>
          <w:p w14:paraId="3F58F9DD" w14:textId="7B0D9C5F" w:rsidR="00E91EC2" w:rsidRDefault="00E91EC2" w:rsidP="000549C3">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2</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53765DFD" w14:textId="04A070D7" w:rsidR="00E91EC2" w:rsidRDefault="00E91EC2" w:rsidP="000549C3">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DB70FB">
              <w:rPr>
                <w:rFonts w:cs="Arial"/>
                <w:b/>
                <w:bCs/>
                <w:sz w:val="22"/>
                <w:szCs w:val="22"/>
                <w:lang w:val="en-US"/>
              </w:rPr>
              <w:t>corolla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Aqcha</w:t>
            </w:r>
            <w:r>
              <w:rPr>
                <w:rFonts w:cs="Arial"/>
                <w:sz w:val="22"/>
                <w:szCs w:val="22"/>
                <w:lang w:val="en-US"/>
              </w:rPr>
              <w:t xml:space="preserve"> District (included all villages)</w:t>
            </w:r>
          </w:p>
        </w:tc>
      </w:tr>
      <w:tr w:rsidR="00E91EC2" w14:paraId="219A6160" w14:textId="77777777" w:rsidTr="00E91EC2">
        <w:tc>
          <w:tcPr>
            <w:tcW w:w="535" w:type="dxa"/>
          </w:tcPr>
          <w:p w14:paraId="63043528" w14:textId="5434EB8F" w:rsidR="00E91EC2" w:rsidRDefault="00E91EC2" w:rsidP="00871EE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3</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33781A6C" w14:textId="4749B3F8" w:rsidR="00E91EC2" w:rsidRDefault="00E91EC2" w:rsidP="00871EE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DB70FB">
              <w:rPr>
                <w:rFonts w:cs="Arial"/>
                <w:b/>
                <w:bCs/>
                <w:sz w:val="22"/>
                <w:szCs w:val="22"/>
                <w:lang w:val="en-US"/>
              </w:rPr>
              <w:t>corolla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Faizabad</w:t>
            </w:r>
            <w:r>
              <w:rPr>
                <w:rFonts w:cs="Arial"/>
                <w:sz w:val="22"/>
                <w:szCs w:val="22"/>
                <w:lang w:val="en-US"/>
              </w:rPr>
              <w:t xml:space="preserve"> District (included all villages)</w:t>
            </w:r>
          </w:p>
        </w:tc>
      </w:tr>
      <w:tr w:rsidR="00E91EC2" w14:paraId="64A834AF" w14:textId="77777777" w:rsidTr="00E91EC2">
        <w:tc>
          <w:tcPr>
            <w:tcW w:w="535" w:type="dxa"/>
          </w:tcPr>
          <w:p w14:paraId="17C2056D" w14:textId="0D3DC151" w:rsidR="00E91EC2" w:rsidRDefault="00E91EC2" w:rsidP="00871EE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4</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0956DEA6" w14:textId="571D2CA4" w:rsidR="00E91EC2" w:rsidRDefault="00E91EC2" w:rsidP="00871EE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DB70FB">
              <w:rPr>
                <w:rFonts w:cs="Arial"/>
                <w:b/>
                <w:bCs/>
                <w:sz w:val="22"/>
                <w:szCs w:val="22"/>
                <w:lang w:val="en-US"/>
              </w:rPr>
              <w:t>corolla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Khan Aqa</w:t>
            </w:r>
            <w:r>
              <w:rPr>
                <w:rFonts w:cs="Arial"/>
                <w:sz w:val="22"/>
                <w:szCs w:val="22"/>
                <w:lang w:val="en-US"/>
              </w:rPr>
              <w:t xml:space="preserve"> District (included all villages)</w:t>
            </w:r>
          </w:p>
        </w:tc>
      </w:tr>
      <w:tr w:rsidR="00E91EC2" w14:paraId="6A4E8D85" w14:textId="77777777" w:rsidTr="00E91EC2">
        <w:tc>
          <w:tcPr>
            <w:tcW w:w="535" w:type="dxa"/>
          </w:tcPr>
          <w:p w14:paraId="5A2D4EB8" w14:textId="152DF747"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5</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1731BDE4" w14:textId="4DA24D5D"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DB70FB">
              <w:rPr>
                <w:rFonts w:cs="Arial"/>
                <w:b/>
                <w:bCs/>
                <w:sz w:val="22"/>
                <w:szCs w:val="22"/>
                <w:lang w:val="en-US"/>
              </w:rPr>
              <w:t>corolla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Khoja Doko</w:t>
            </w:r>
            <w:r>
              <w:rPr>
                <w:rFonts w:cs="Arial"/>
                <w:sz w:val="22"/>
                <w:szCs w:val="22"/>
                <w:lang w:val="en-US"/>
              </w:rPr>
              <w:t xml:space="preserve"> District (included all villages)</w:t>
            </w:r>
          </w:p>
        </w:tc>
      </w:tr>
      <w:tr w:rsidR="00E91EC2" w14:paraId="31983CF3" w14:textId="77777777" w:rsidTr="00E91EC2">
        <w:tc>
          <w:tcPr>
            <w:tcW w:w="535" w:type="dxa"/>
          </w:tcPr>
          <w:p w14:paraId="0272D0F5" w14:textId="1F7410C6"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6</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09C6FB02" w14:textId="02B4DB68"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B70FB">
              <w:rPr>
                <w:rFonts w:cs="Arial"/>
                <w:sz w:val="22"/>
                <w:szCs w:val="22"/>
                <w:lang w:val="en-US"/>
              </w:rPr>
              <w:t>Rental</w:t>
            </w:r>
            <w:r>
              <w:rPr>
                <w:rFonts w:cs="Arial"/>
                <w:sz w:val="22"/>
                <w:szCs w:val="22"/>
                <w:lang w:val="en-US"/>
              </w:rPr>
              <w:t xml:space="preserve"> Vehicle</w:t>
            </w:r>
            <w:r w:rsidRPr="00DB70FB">
              <w:rPr>
                <w:rFonts w:cs="Arial"/>
                <w:sz w:val="22"/>
                <w:szCs w:val="22"/>
                <w:lang w:val="en-US"/>
              </w:rPr>
              <w:t xml:space="preserve"> </w:t>
            </w:r>
            <w:r w:rsidRPr="00DB70FB">
              <w:rPr>
                <w:rFonts w:cs="Arial"/>
                <w:b/>
                <w:bCs/>
                <w:sz w:val="22"/>
                <w:szCs w:val="22"/>
                <w:lang w:val="en-US"/>
              </w:rPr>
              <w:t>Townice</w:t>
            </w:r>
            <w:r>
              <w:rPr>
                <w:rFonts w:cs="Arial"/>
                <w:b/>
                <w:bCs/>
                <w:sz w:val="22"/>
                <w:szCs w:val="22"/>
                <w:lang w:val="en-US"/>
              </w:rPr>
              <w:t xml:space="preserve"> </w:t>
            </w:r>
            <w:r>
              <w:t>(left/Afghan hand)</w:t>
            </w:r>
            <w:r w:rsidRPr="00DB70FB">
              <w:rPr>
                <w:rFonts w:cs="Arial"/>
                <w:sz w:val="22"/>
                <w:szCs w:val="22"/>
                <w:lang w:val="en-US"/>
              </w:rPr>
              <w:t xml:space="preserve"> for </w:t>
            </w:r>
            <w:r w:rsidRPr="00DB70FB">
              <w:rPr>
                <w:rFonts w:cs="Arial"/>
                <w:b/>
                <w:bCs/>
                <w:sz w:val="22"/>
                <w:szCs w:val="22"/>
                <w:lang w:val="en-US"/>
              </w:rPr>
              <w:t>Mangajek</w:t>
            </w:r>
            <w:r w:rsidRPr="00DB70FB">
              <w:rPr>
                <w:rFonts w:cs="Arial"/>
                <w:sz w:val="22"/>
                <w:szCs w:val="22"/>
                <w:lang w:val="en-US"/>
              </w:rPr>
              <w:t xml:space="preserve"> district IMHNTs field activities</w:t>
            </w:r>
            <w:r>
              <w:rPr>
                <w:rFonts w:cs="Arial"/>
                <w:sz w:val="22"/>
                <w:szCs w:val="22"/>
                <w:lang w:val="en-US"/>
              </w:rPr>
              <w:t xml:space="preserve"> </w:t>
            </w:r>
            <w:r w:rsidRPr="00DB70FB">
              <w:rPr>
                <w:rFonts w:cs="Arial"/>
                <w:sz w:val="22"/>
                <w:szCs w:val="22"/>
                <w:lang w:val="en-US"/>
              </w:rPr>
              <w:t xml:space="preserve">for transporting IMHNTs staff and equipment from their staff </w:t>
            </w:r>
            <w:r w:rsidR="00D82A73" w:rsidRPr="00DB70FB">
              <w:rPr>
                <w:rFonts w:cs="Arial"/>
                <w:sz w:val="22"/>
                <w:szCs w:val="22"/>
                <w:lang w:val="en-US"/>
              </w:rPr>
              <w:t>houses</w:t>
            </w:r>
            <w:r w:rsidR="00D82A73">
              <w:rPr>
                <w:rFonts w:cs="Arial"/>
                <w:sz w:val="22"/>
                <w:szCs w:val="22"/>
                <w:lang w:val="en-US"/>
              </w:rPr>
              <w:t xml:space="preserve"> (</w:t>
            </w:r>
            <w:r w:rsidRPr="00DB70FB">
              <w:rPr>
                <w:rFonts w:cs="Arial"/>
                <w:sz w:val="22"/>
                <w:szCs w:val="22"/>
                <w:lang w:val="en-US"/>
              </w:rPr>
              <w:t>Aqcha district</w:t>
            </w:r>
            <w:r w:rsidR="00D82A73">
              <w:rPr>
                <w:rFonts w:cs="Arial"/>
                <w:sz w:val="22"/>
                <w:szCs w:val="22"/>
                <w:lang w:val="en-US"/>
              </w:rPr>
              <w:t>)</w:t>
            </w:r>
            <w:r w:rsidRPr="00DB70FB">
              <w:rPr>
                <w:rFonts w:cs="Arial"/>
                <w:sz w:val="22"/>
                <w:szCs w:val="22"/>
                <w:lang w:val="en-US"/>
              </w:rPr>
              <w:t xml:space="preserve"> to their SDPs in </w:t>
            </w:r>
            <w:r w:rsidRPr="00D82A73">
              <w:rPr>
                <w:rFonts w:cs="Arial"/>
                <w:b/>
                <w:bCs/>
                <w:sz w:val="22"/>
                <w:szCs w:val="22"/>
                <w:lang w:val="en-US"/>
              </w:rPr>
              <w:t>Mangajek</w:t>
            </w:r>
            <w:r w:rsidRPr="00DB70FB">
              <w:rPr>
                <w:rFonts w:cs="Arial"/>
                <w:sz w:val="22"/>
                <w:szCs w:val="22"/>
                <w:lang w:val="en-US"/>
              </w:rPr>
              <w:t xml:space="preserve"> district (Daly, Shaikhraz, Elech, and Chopan Shahid)</w:t>
            </w:r>
          </w:p>
        </w:tc>
      </w:tr>
      <w:tr w:rsidR="00E91EC2" w14:paraId="5617182A" w14:textId="77777777" w:rsidTr="00E91EC2">
        <w:tc>
          <w:tcPr>
            <w:tcW w:w="535" w:type="dxa"/>
          </w:tcPr>
          <w:p w14:paraId="776DB9A4" w14:textId="42B43553"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7</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4777B2E7" w14:textId="09647FA1"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B70FB">
              <w:rPr>
                <w:rFonts w:cs="Arial"/>
                <w:sz w:val="22"/>
                <w:szCs w:val="22"/>
                <w:lang w:val="en-US"/>
              </w:rPr>
              <w:t>Rental</w:t>
            </w:r>
            <w:r>
              <w:rPr>
                <w:rFonts w:cs="Arial"/>
                <w:sz w:val="22"/>
                <w:szCs w:val="22"/>
                <w:lang w:val="en-US"/>
              </w:rPr>
              <w:t xml:space="preserve"> Vehicle</w:t>
            </w:r>
            <w:r w:rsidRPr="00DB70FB">
              <w:rPr>
                <w:rFonts w:cs="Arial"/>
                <w:sz w:val="22"/>
                <w:szCs w:val="22"/>
                <w:lang w:val="en-US"/>
              </w:rPr>
              <w:t xml:space="preserve"> </w:t>
            </w:r>
            <w:r>
              <w:rPr>
                <w:rFonts w:cs="Arial"/>
                <w:b/>
                <w:bCs/>
                <w:sz w:val="22"/>
                <w:szCs w:val="22"/>
                <w:lang w:val="en-US"/>
              </w:rPr>
              <w:t xml:space="preserve">Palang Koch </w:t>
            </w:r>
            <w:r>
              <w:t xml:space="preserve">(left/Afghan hand) </w:t>
            </w:r>
            <w:r w:rsidRPr="00DB70FB">
              <w:rPr>
                <w:rFonts w:cs="Arial"/>
                <w:sz w:val="22"/>
                <w:szCs w:val="22"/>
                <w:lang w:val="en-US"/>
              </w:rPr>
              <w:t xml:space="preserve">for transporting IMHNTs staff and equipment from their staff houses in shor tepa village of </w:t>
            </w:r>
            <w:r w:rsidRPr="00DB70FB">
              <w:rPr>
                <w:rFonts w:cs="Arial"/>
                <w:b/>
                <w:bCs/>
                <w:sz w:val="22"/>
                <w:szCs w:val="22"/>
                <w:lang w:val="en-US"/>
              </w:rPr>
              <w:t>Qarqin</w:t>
            </w:r>
            <w:r w:rsidRPr="00DB70FB">
              <w:rPr>
                <w:rFonts w:cs="Arial"/>
                <w:sz w:val="22"/>
                <w:szCs w:val="22"/>
                <w:lang w:val="en-US"/>
              </w:rPr>
              <w:t xml:space="preserve"> district to their SDPs in Qarqin district (Ali Baba, Daly Arigh, Shagal Arigh, Yedi Shakh and Kleft)</w:t>
            </w:r>
          </w:p>
        </w:tc>
      </w:tr>
      <w:tr w:rsidR="00E91EC2" w14:paraId="0E4B3996" w14:textId="77777777" w:rsidTr="00E91EC2">
        <w:tc>
          <w:tcPr>
            <w:tcW w:w="535" w:type="dxa"/>
          </w:tcPr>
          <w:p w14:paraId="5BBE5A6F" w14:textId="166E903D"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8</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30A03CDA" w14:textId="2A0DB7BF"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w:t>
            </w:r>
            <w:r w:rsidRPr="00DB70FB">
              <w:rPr>
                <w:rFonts w:cs="Arial"/>
                <w:sz w:val="22"/>
                <w:szCs w:val="22"/>
                <w:lang w:val="en-US"/>
              </w:rPr>
              <w:t xml:space="preserve">Vehicle </w:t>
            </w:r>
            <w:r w:rsidRPr="00DB70FB">
              <w:rPr>
                <w:rFonts w:cs="Arial"/>
                <w:b/>
                <w:bCs/>
                <w:sz w:val="22"/>
                <w:szCs w:val="22"/>
                <w:lang w:val="en-US"/>
              </w:rPr>
              <w:t>Russian Jeep</w:t>
            </w:r>
            <w:r>
              <w:rPr>
                <w:rFonts w:cs="Arial"/>
                <w:b/>
                <w:bCs/>
                <w:sz w:val="22"/>
                <w:szCs w:val="22"/>
                <w:lang w:val="en-US"/>
              </w:rPr>
              <w:t xml:space="preserve"> </w:t>
            </w:r>
            <w:r w:rsidRPr="00DB70FB">
              <w:rPr>
                <w:rFonts w:cs="Arial"/>
                <w:sz w:val="22"/>
                <w:szCs w:val="22"/>
                <w:lang w:val="en-US"/>
              </w:rPr>
              <w:t xml:space="preserve">for transporting IMHNTs staff and equipment from their staff houses in center of </w:t>
            </w:r>
            <w:r w:rsidRPr="00DB70FB">
              <w:rPr>
                <w:rFonts w:cs="Arial"/>
                <w:b/>
                <w:bCs/>
                <w:sz w:val="22"/>
                <w:szCs w:val="22"/>
                <w:lang w:val="en-US"/>
              </w:rPr>
              <w:t>Darzab</w:t>
            </w:r>
            <w:r w:rsidRPr="00DB70FB">
              <w:rPr>
                <w:rFonts w:cs="Arial"/>
                <w:sz w:val="22"/>
                <w:szCs w:val="22"/>
                <w:lang w:val="en-US"/>
              </w:rPr>
              <w:t xml:space="preserve"> district to their SDPs in darzab district (Khalgan, Badamlik, Pir Gharib, Qerston and Padasay)</w:t>
            </w:r>
          </w:p>
        </w:tc>
      </w:tr>
      <w:tr w:rsidR="00E91EC2" w14:paraId="40B1A87E" w14:textId="77777777" w:rsidTr="00E91EC2">
        <w:tc>
          <w:tcPr>
            <w:tcW w:w="535" w:type="dxa"/>
          </w:tcPr>
          <w:p w14:paraId="2311C950" w14:textId="2AA03AE5"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9</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7C64C39F" w14:textId="621A3CF7"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Rental vehicle</w:t>
            </w:r>
            <w:r w:rsidRPr="00EB2583">
              <w:rPr>
                <w:rFonts w:cs="Arial"/>
                <w:sz w:val="22"/>
                <w:szCs w:val="22"/>
                <w:lang w:val="en-US"/>
              </w:rPr>
              <w:t xml:space="preserve"> </w:t>
            </w:r>
            <w:r w:rsidRPr="00A20127">
              <w:rPr>
                <w:rFonts w:cs="Arial"/>
                <w:b/>
                <w:bCs/>
                <w:sz w:val="22"/>
                <w:szCs w:val="22"/>
                <w:lang w:val="en-US"/>
              </w:rPr>
              <w:t>Townice</w:t>
            </w:r>
            <w:r w:rsidRPr="00EB2583">
              <w:rPr>
                <w:rFonts w:cs="Arial"/>
                <w:sz w:val="22"/>
                <w:szCs w:val="22"/>
                <w:lang w:val="en-US"/>
              </w:rPr>
              <w:t xml:space="preserve"> </w:t>
            </w:r>
            <w:r>
              <w:t xml:space="preserve">(left/Afghan hand) </w:t>
            </w:r>
            <w:r w:rsidRPr="00EB2583">
              <w:rPr>
                <w:rFonts w:cs="Arial"/>
                <w:sz w:val="22"/>
                <w:szCs w:val="22"/>
                <w:lang w:val="en-US"/>
              </w:rPr>
              <w:t xml:space="preserve">for transporting IMHNTs staff and equipment from </w:t>
            </w:r>
            <w:r w:rsidR="00D82A73">
              <w:rPr>
                <w:rFonts w:cs="Arial"/>
                <w:sz w:val="22"/>
                <w:szCs w:val="22"/>
                <w:lang w:val="en-US"/>
              </w:rPr>
              <w:t xml:space="preserve">office </w:t>
            </w:r>
            <w:r w:rsidRPr="00EB2583">
              <w:rPr>
                <w:rFonts w:cs="Arial"/>
                <w:sz w:val="22"/>
                <w:szCs w:val="22"/>
                <w:lang w:val="en-US"/>
              </w:rPr>
              <w:t xml:space="preserve">to their SDPs in </w:t>
            </w:r>
            <w:r w:rsidRPr="00A20127">
              <w:rPr>
                <w:rFonts w:cs="Arial"/>
                <w:b/>
                <w:bCs/>
                <w:sz w:val="22"/>
                <w:szCs w:val="22"/>
                <w:lang w:val="en-US"/>
              </w:rPr>
              <w:t>Sheberghan</w:t>
            </w:r>
            <w:r w:rsidRPr="00EB2583">
              <w:rPr>
                <w:rFonts w:cs="Arial"/>
                <w:sz w:val="22"/>
                <w:szCs w:val="22"/>
                <w:lang w:val="en-US"/>
              </w:rPr>
              <w:t xml:space="preserve"> </w:t>
            </w:r>
            <w:r>
              <w:rPr>
                <w:rFonts w:cs="Arial"/>
                <w:sz w:val="22"/>
                <w:szCs w:val="22"/>
                <w:lang w:val="en-US"/>
              </w:rPr>
              <w:t>villages</w:t>
            </w:r>
            <w:r w:rsidRPr="00EB2583">
              <w:rPr>
                <w:rFonts w:cs="Arial"/>
                <w:sz w:val="22"/>
                <w:szCs w:val="22"/>
                <w:lang w:val="en-US"/>
              </w:rPr>
              <w:t xml:space="preserve"> (</w:t>
            </w:r>
            <w:r>
              <w:rPr>
                <w:rFonts w:cs="Arial"/>
                <w:sz w:val="22"/>
                <w:szCs w:val="22"/>
                <w:lang w:val="en-US"/>
              </w:rPr>
              <w:t>Included all villages</w:t>
            </w:r>
            <w:r w:rsidRPr="00EB2583">
              <w:rPr>
                <w:rFonts w:cs="Arial"/>
                <w:sz w:val="22"/>
                <w:szCs w:val="22"/>
                <w:lang w:val="en-US"/>
              </w:rPr>
              <w:t>)</w:t>
            </w:r>
          </w:p>
        </w:tc>
      </w:tr>
      <w:tr w:rsidR="00E91EC2" w14:paraId="3AE96227" w14:textId="77777777" w:rsidTr="00E91EC2">
        <w:tc>
          <w:tcPr>
            <w:tcW w:w="535" w:type="dxa"/>
          </w:tcPr>
          <w:p w14:paraId="548207AA" w14:textId="74A09D5C" w:rsidR="00E91EC2" w:rsidRDefault="00E91EC2" w:rsidP="00A2012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10</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1B6CE066" w14:textId="27AB81DB" w:rsidR="00E91EC2" w:rsidRDefault="00E91EC2" w:rsidP="00A20127">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Rental vehicle</w:t>
            </w:r>
            <w:r w:rsidRPr="00EB2583">
              <w:rPr>
                <w:rFonts w:cs="Arial"/>
                <w:sz w:val="22"/>
                <w:szCs w:val="22"/>
                <w:lang w:val="en-US"/>
              </w:rPr>
              <w:t xml:space="preserve"> </w:t>
            </w:r>
            <w:r w:rsidRPr="00A20127">
              <w:rPr>
                <w:rFonts w:cs="Arial"/>
                <w:b/>
                <w:bCs/>
                <w:sz w:val="22"/>
                <w:szCs w:val="22"/>
                <w:lang w:val="en-US"/>
              </w:rPr>
              <w:t>Townice</w:t>
            </w:r>
            <w:r>
              <w:rPr>
                <w:rFonts w:cs="Arial"/>
                <w:b/>
                <w:bCs/>
                <w:sz w:val="22"/>
                <w:szCs w:val="22"/>
                <w:lang w:val="en-US"/>
              </w:rPr>
              <w:t xml:space="preserve"> </w:t>
            </w:r>
            <w:r>
              <w:t>(left/Afghan hand)</w:t>
            </w:r>
            <w:r w:rsidRPr="00EB2583">
              <w:rPr>
                <w:rFonts w:cs="Arial"/>
                <w:sz w:val="22"/>
                <w:szCs w:val="22"/>
                <w:lang w:val="en-US"/>
              </w:rPr>
              <w:t xml:space="preserve"> for transporting IMHNTs staff and equipment from </w:t>
            </w:r>
            <w:r w:rsidR="00D82A73">
              <w:rPr>
                <w:rFonts w:cs="Arial"/>
                <w:sz w:val="22"/>
                <w:szCs w:val="22"/>
                <w:lang w:val="en-US"/>
              </w:rPr>
              <w:t>office</w:t>
            </w:r>
            <w:r w:rsidRPr="00EB2583">
              <w:rPr>
                <w:rFonts w:cs="Arial"/>
                <w:sz w:val="22"/>
                <w:szCs w:val="22"/>
                <w:lang w:val="en-US"/>
              </w:rPr>
              <w:t xml:space="preserve"> to their SDPs in </w:t>
            </w:r>
            <w:r>
              <w:rPr>
                <w:rFonts w:cs="Arial"/>
                <w:b/>
                <w:bCs/>
                <w:sz w:val="22"/>
                <w:szCs w:val="22"/>
                <w:lang w:val="en-US"/>
              </w:rPr>
              <w:t>Aqcha</w:t>
            </w:r>
            <w:r w:rsidRPr="00EB2583">
              <w:rPr>
                <w:rFonts w:cs="Arial"/>
                <w:sz w:val="22"/>
                <w:szCs w:val="22"/>
                <w:lang w:val="en-US"/>
              </w:rPr>
              <w:t xml:space="preserve"> </w:t>
            </w:r>
            <w:r>
              <w:rPr>
                <w:rFonts w:cs="Arial"/>
                <w:sz w:val="22"/>
                <w:szCs w:val="22"/>
                <w:lang w:val="en-US"/>
              </w:rPr>
              <w:t>District</w:t>
            </w:r>
            <w:r w:rsidRPr="00EB2583">
              <w:rPr>
                <w:rFonts w:cs="Arial"/>
                <w:sz w:val="22"/>
                <w:szCs w:val="22"/>
                <w:lang w:val="en-US"/>
              </w:rPr>
              <w:t xml:space="preserve"> (</w:t>
            </w:r>
            <w:r w:rsidRPr="00A20127">
              <w:rPr>
                <w:rFonts w:cs="Arial"/>
                <w:sz w:val="22"/>
                <w:szCs w:val="22"/>
                <w:lang w:val="en-US"/>
              </w:rPr>
              <w:t>(Noor Abad (Aqcha), Alty Khoja, Nawabade Turkistan, Chobash Kalan</w:t>
            </w:r>
            <w:r>
              <w:rPr>
                <w:rFonts w:cs="Arial"/>
                <w:sz w:val="22"/>
                <w:szCs w:val="22"/>
                <w:lang w:val="en-US"/>
              </w:rPr>
              <w:t xml:space="preserve">, </w:t>
            </w:r>
            <w:r w:rsidRPr="00A20127">
              <w:rPr>
                <w:rFonts w:cs="Arial"/>
                <w:sz w:val="22"/>
                <w:szCs w:val="22"/>
                <w:lang w:val="en-US"/>
              </w:rPr>
              <w:t>Tarnaw Uzbekiya</w:t>
            </w:r>
            <w:r>
              <w:rPr>
                <w:rFonts w:cs="Arial"/>
                <w:sz w:val="22"/>
                <w:szCs w:val="22"/>
                <w:lang w:val="en-US"/>
              </w:rPr>
              <w:t xml:space="preserve"> and another target </w:t>
            </w:r>
            <w:proofErr w:type="gramStart"/>
            <w:r>
              <w:rPr>
                <w:rFonts w:cs="Arial"/>
                <w:sz w:val="22"/>
                <w:szCs w:val="22"/>
                <w:lang w:val="en-US"/>
              </w:rPr>
              <w:t>villages</w:t>
            </w:r>
            <w:proofErr w:type="gramEnd"/>
            <w:r>
              <w:rPr>
                <w:rFonts w:cs="Arial"/>
                <w:sz w:val="22"/>
                <w:szCs w:val="22"/>
                <w:lang w:val="en-US"/>
              </w:rPr>
              <w:t xml:space="preserve"> if needed</w:t>
            </w:r>
            <w:r w:rsidRPr="00A20127">
              <w:rPr>
                <w:rFonts w:cs="Arial"/>
                <w:sz w:val="22"/>
                <w:szCs w:val="22"/>
                <w:lang w:val="en-US"/>
              </w:rPr>
              <w:t>)</w:t>
            </w:r>
            <w:r w:rsidRPr="00EB2583">
              <w:rPr>
                <w:rFonts w:cs="Arial"/>
                <w:sz w:val="22"/>
                <w:szCs w:val="22"/>
                <w:lang w:val="en-US"/>
              </w:rPr>
              <w:t>)</w:t>
            </w:r>
          </w:p>
        </w:tc>
      </w:tr>
      <w:tr w:rsidR="00E91EC2" w14:paraId="69C018E4" w14:textId="77777777" w:rsidTr="00E91EC2">
        <w:tc>
          <w:tcPr>
            <w:tcW w:w="535" w:type="dxa"/>
          </w:tcPr>
          <w:p w14:paraId="6879C976" w14:textId="131BB771"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11</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2332AA68" w14:textId="1B1F77D0"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A20127">
              <w:rPr>
                <w:rFonts w:cs="Arial"/>
                <w:sz w:val="22"/>
                <w:szCs w:val="22"/>
                <w:lang w:val="en-US"/>
              </w:rPr>
              <w:t>Rental</w:t>
            </w:r>
            <w:r>
              <w:rPr>
                <w:rFonts w:cs="Arial"/>
                <w:sz w:val="22"/>
                <w:szCs w:val="22"/>
                <w:lang w:val="en-US"/>
              </w:rPr>
              <w:t xml:space="preserve"> Vehicle</w:t>
            </w:r>
            <w:r w:rsidRPr="00A20127">
              <w:rPr>
                <w:rFonts w:cs="Arial"/>
                <w:sz w:val="22"/>
                <w:szCs w:val="22"/>
                <w:lang w:val="en-US"/>
              </w:rPr>
              <w:t xml:space="preserve"> </w:t>
            </w:r>
            <w:r w:rsidRPr="00A20127">
              <w:rPr>
                <w:rFonts w:cs="Arial"/>
                <w:b/>
                <w:bCs/>
                <w:sz w:val="22"/>
                <w:szCs w:val="22"/>
                <w:lang w:val="en-US"/>
              </w:rPr>
              <w:t>Townice</w:t>
            </w:r>
            <w:r>
              <w:rPr>
                <w:rFonts w:cs="Arial"/>
                <w:sz w:val="22"/>
                <w:szCs w:val="22"/>
                <w:lang w:val="en-US"/>
              </w:rPr>
              <w:t xml:space="preserve"> </w:t>
            </w:r>
            <w:r>
              <w:t xml:space="preserve">(left/Afghan hand) </w:t>
            </w:r>
            <w:r>
              <w:rPr>
                <w:rFonts w:cs="Arial"/>
                <w:sz w:val="22"/>
                <w:szCs w:val="22"/>
                <w:lang w:val="en-US"/>
              </w:rPr>
              <w:t>f</w:t>
            </w:r>
            <w:r w:rsidRPr="00A20127">
              <w:rPr>
                <w:rFonts w:cs="Arial"/>
                <w:sz w:val="22"/>
                <w:szCs w:val="22"/>
                <w:lang w:val="en-US"/>
              </w:rPr>
              <w:t xml:space="preserve">or transporting IMHNTs staff and equipment from </w:t>
            </w:r>
            <w:r w:rsidR="00D82A73">
              <w:rPr>
                <w:rFonts w:cs="Arial"/>
                <w:sz w:val="22"/>
                <w:szCs w:val="22"/>
                <w:lang w:val="en-US"/>
              </w:rPr>
              <w:t>office</w:t>
            </w:r>
            <w:r w:rsidRPr="00A20127">
              <w:rPr>
                <w:rFonts w:cs="Arial"/>
                <w:sz w:val="22"/>
                <w:szCs w:val="22"/>
                <w:lang w:val="en-US"/>
              </w:rPr>
              <w:t xml:space="preserve"> to their SDPs in </w:t>
            </w:r>
            <w:r w:rsidRPr="00A20127">
              <w:rPr>
                <w:rFonts w:cs="Arial"/>
                <w:b/>
                <w:bCs/>
                <w:sz w:val="22"/>
                <w:szCs w:val="22"/>
                <w:lang w:val="en-US"/>
              </w:rPr>
              <w:t xml:space="preserve">Dashte </w:t>
            </w:r>
            <w:proofErr w:type="spellStart"/>
            <w:r w:rsidRPr="00A20127">
              <w:rPr>
                <w:rFonts w:cs="Arial"/>
                <w:b/>
                <w:bCs/>
                <w:sz w:val="22"/>
                <w:szCs w:val="22"/>
                <w:lang w:val="en-US"/>
              </w:rPr>
              <w:t>laily</w:t>
            </w:r>
            <w:proofErr w:type="spellEnd"/>
            <w:r w:rsidRPr="00A20127">
              <w:rPr>
                <w:rFonts w:cs="Arial"/>
                <w:b/>
                <w:bCs/>
                <w:sz w:val="22"/>
                <w:szCs w:val="22"/>
                <w:lang w:val="en-US"/>
              </w:rPr>
              <w:t xml:space="preserve"> of khoja dokoh</w:t>
            </w:r>
            <w:r w:rsidRPr="00A20127">
              <w:rPr>
                <w:rFonts w:cs="Arial"/>
                <w:sz w:val="22"/>
                <w:szCs w:val="22"/>
                <w:lang w:val="en-US"/>
              </w:rPr>
              <w:t xml:space="preserve"> </w:t>
            </w:r>
            <w:r>
              <w:rPr>
                <w:rFonts w:cs="Arial"/>
                <w:sz w:val="22"/>
                <w:szCs w:val="22"/>
                <w:lang w:val="en-US"/>
              </w:rPr>
              <w:t xml:space="preserve">District </w:t>
            </w:r>
            <w:r w:rsidRPr="00A20127">
              <w:rPr>
                <w:rFonts w:cs="Arial"/>
                <w:sz w:val="22"/>
                <w:szCs w:val="22"/>
                <w:lang w:val="en-US"/>
              </w:rPr>
              <w:t>(Majid Quduq, Bashe Kot, Hamidzai, Yaka Chah and Khetay Sai</w:t>
            </w:r>
            <w:r>
              <w:rPr>
                <w:rFonts w:cs="Arial"/>
                <w:sz w:val="22"/>
                <w:szCs w:val="22"/>
                <w:lang w:val="en-US"/>
              </w:rPr>
              <w:t xml:space="preserve"> and another target </w:t>
            </w:r>
            <w:r w:rsidR="00D82A73">
              <w:rPr>
                <w:rFonts w:cs="Arial"/>
                <w:sz w:val="22"/>
                <w:szCs w:val="22"/>
                <w:lang w:val="en-US"/>
              </w:rPr>
              <w:t>village</w:t>
            </w:r>
            <w:r>
              <w:rPr>
                <w:rFonts w:cs="Arial"/>
                <w:sz w:val="22"/>
                <w:szCs w:val="22"/>
                <w:lang w:val="en-US"/>
              </w:rPr>
              <w:t xml:space="preserve"> if needed</w:t>
            </w:r>
            <w:r w:rsidRPr="00A20127">
              <w:rPr>
                <w:rFonts w:cs="Arial"/>
                <w:sz w:val="22"/>
                <w:szCs w:val="22"/>
                <w:lang w:val="en-US"/>
              </w:rPr>
              <w:t>)</w:t>
            </w:r>
          </w:p>
        </w:tc>
      </w:tr>
      <w:tr w:rsidR="00E91EC2" w14:paraId="2DFA6A14" w14:textId="77777777" w:rsidTr="00E91EC2">
        <w:tc>
          <w:tcPr>
            <w:tcW w:w="535" w:type="dxa"/>
          </w:tcPr>
          <w:p w14:paraId="276008CB" w14:textId="5C66C359"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12</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2A3E2ABD" w14:textId="7BFB3955"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A20127">
              <w:rPr>
                <w:rFonts w:cs="Arial"/>
                <w:sz w:val="22"/>
                <w:szCs w:val="22"/>
                <w:lang w:val="en-US"/>
              </w:rPr>
              <w:t>Rental</w:t>
            </w:r>
            <w:r>
              <w:rPr>
                <w:rFonts w:cs="Arial"/>
                <w:sz w:val="22"/>
                <w:szCs w:val="22"/>
                <w:lang w:val="en-US"/>
              </w:rPr>
              <w:t xml:space="preserve"> Vehicle</w:t>
            </w:r>
            <w:r w:rsidRPr="00A20127">
              <w:rPr>
                <w:rFonts w:cs="Arial"/>
                <w:sz w:val="22"/>
                <w:szCs w:val="22"/>
                <w:lang w:val="en-US"/>
              </w:rPr>
              <w:t xml:space="preserve"> </w:t>
            </w:r>
            <w:r w:rsidRPr="00DD6121">
              <w:rPr>
                <w:rFonts w:cs="Arial"/>
                <w:b/>
                <w:bCs/>
                <w:sz w:val="22"/>
                <w:szCs w:val="22"/>
                <w:lang w:val="en-US"/>
              </w:rPr>
              <w:t>Palang Koch</w:t>
            </w:r>
            <w:r>
              <w:rPr>
                <w:rFonts w:cs="Arial"/>
                <w:sz w:val="22"/>
                <w:szCs w:val="22"/>
                <w:lang w:val="en-US"/>
              </w:rPr>
              <w:t xml:space="preserve"> </w:t>
            </w:r>
            <w:r>
              <w:t xml:space="preserve">(left/Afghan hand) </w:t>
            </w:r>
            <w:r>
              <w:rPr>
                <w:rFonts w:cs="Arial"/>
                <w:sz w:val="22"/>
                <w:szCs w:val="22"/>
                <w:lang w:val="en-US"/>
              </w:rPr>
              <w:t>f</w:t>
            </w:r>
            <w:r w:rsidRPr="00A20127">
              <w:rPr>
                <w:rFonts w:cs="Arial"/>
                <w:sz w:val="22"/>
                <w:szCs w:val="22"/>
                <w:lang w:val="en-US"/>
              </w:rPr>
              <w:t xml:space="preserve">or transporting IMHNTs staff and equipment from their staff houses in </w:t>
            </w:r>
            <w:r>
              <w:rPr>
                <w:rFonts w:cs="Arial"/>
                <w:sz w:val="22"/>
                <w:szCs w:val="22"/>
                <w:lang w:val="en-US"/>
              </w:rPr>
              <w:t>Qush</w:t>
            </w:r>
            <w:r w:rsidRPr="00A20127">
              <w:rPr>
                <w:rFonts w:cs="Arial"/>
                <w:sz w:val="22"/>
                <w:szCs w:val="22"/>
                <w:lang w:val="en-US"/>
              </w:rPr>
              <w:t xml:space="preserve"> tepa district to their SDPs in </w:t>
            </w:r>
            <w:r w:rsidRPr="00DD6121">
              <w:rPr>
                <w:rFonts w:cs="Arial"/>
                <w:b/>
                <w:bCs/>
                <w:sz w:val="22"/>
                <w:szCs w:val="22"/>
                <w:lang w:val="en-US"/>
              </w:rPr>
              <w:t>Qush tepa</w:t>
            </w:r>
            <w:r w:rsidRPr="00A20127">
              <w:rPr>
                <w:rFonts w:cs="Arial"/>
                <w:sz w:val="22"/>
                <w:szCs w:val="22"/>
                <w:lang w:val="en-US"/>
              </w:rPr>
              <w:t xml:space="preserve"> district (Charsay Bala, Buzghala Khor, Khatay Sai, Quduqli and Charsay Payin</w:t>
            </w:r>
            <w:r>
              <w:rPr>
                <w:rFonts w:cs="Arial"/>
                <w:sz w:val="22"/>
                <w:szCs w:val="22"/>
                <w:lang w:val="en-US"/>
              </w:rPr>
              <w:t xml:space="preserve"> and another target </w:t>
            </w:r>
            <w:proofErr w:type="gramStart"/>
            <w:r>
              <w:rPr>
                <w:rFonts w:cs="Arial"/>
                <w:sz w:val="22"/>
                <w:szCs w:val="22"/>
                <w:lang w:val="en-US"/>
              </w:rPr>
              <w:t>villages</w:t>
            </w:r>
            <w:proofErr w:type="gramEnd"/>
            <w:r>
              <w:rPr>
                <w:rFonts w:cs="Arial"/>
                <w:sz w:val="22"/>
                <w:szCs w:val="22"/>
                <w:lang w:val="en-US"/>
              </w:rPr>
              <w:t xml:space="preserve"> if needed</w:t>
            </w:r>
            <w:r w:rsidRPr="00A20127">
              <w:rPr>
                <w:rFonts w:cs="Arial"/>
                <w:sz w:val="22"/>
                <w:szCs w:val="22"/>
                <w:lang w:val="en-US"/>
              </w:rPr>
              <w:t>)</w:t>
            </w:r>
          </w:p>
        </w:tc>
      </w:tr>
      <w:tr w:rsidR="00E91EC2" w14:paraId="1F55A9CF" w14:textId="77777777" w:rsidTr="00E91EC2">
        <w:tc>
          <w:tcPr>
            <w:tcW w:w="535" w:type="dxa"/>
          </w:tcPr>
          <w:p w14:paraId="334EE84A" w14:textId="4295C408"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13</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7532222A" w14:textId="1C0BF58E"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D6121">
              <w:rPr>
                <w:rFonts w:cs="Arial"/>
                <w:sz w:val="22"/>
                <w:szCs w:val="22"/>
                <w:lang w:val="en-US"/>
              </w:rPr>
              <w:t>Rental</w:t>
            </w:r>
            <w:r>
              <w:rPr>
                <w:rFonts w:cs="Arial"/>
                <w:sz w:val="22"/>
                <w:szCs w:val="22"/>
                <w:lang w:val="en-US"/>
              </w:rPr>
              <w:t xml:space="preserve"> Vehicle </w:t>
            </w:r>
            <w:r w:rsidRPr="00DD6121">
              <w:rPr>
                <w:rFonts w:cs="Arial"/>
                <w:b/>
                <w:bCs/>
                <w:sz w:val="22"/>
                <w:szCs w:val="22"/>
                <w:lang w:val="en-US"/>
              </w:rPr>
              <w:t>Townice</w:t>
            </w:r>
            <w:r w:rsidRPr="00DD6121">
              <w:rPr>
                <w:rFonts w:cs="Arial"/>
                <w:sz w:val="22"/>
                <w:szCs w:val="22"/>
                <w:lang w:val="en-US"/>
              </w:rPr>
              <w:t xml:space="preserve"> </w:t>
            </w:r>
            <w:r>
              <w:t xml:space="preserve">(left/Afghan hand) </w:t>
            </w:r>
            <w:r w:rsidRPr="00DD6121">
              <w:rPr>
                <w:rFonts w:cs="Arial"/>
                <w:sz w:val="22"/>
                <w:szCs w:val="22"/>
                <w:lang w:val="en-US"/>
              </w:rPr>
              <w:t xml:space="preserve">for transporting IMHNTs staff and equipment from their staff houses in Aqcha district to their SDPs in </w:t>
            </w:r>
            <w:r w:rsidRPr="00DD6121">
              <w:rPr>
                <w:rFonts w:cs="Arial"/>
                <w:b/>
                <w:bCs/>
                <w:sz w:val="22"/>
                <w:szCs w:val="22"/>
                <w:lang w:val="en-US"/>
              </w:rPr>
              <w:t>murdian</w:t>
            </w:r>
            <w:r w:rsidRPr="00DD6121">
              <w:rPr>
                <w:rFonts w:cs="Arial"/>
                <w:sz w:val="22"/>
                <w:szCs w:val="22"/>
                <w:lang w:val="en-US"/>
              </w:rPr>
              <w:t xml:space="preserve"> district (Shor Qala, Quraish, Aranji, Chelik Islam and Chelik Yoldash</w:t>
            </w:r>
            <w:r>
              <w:rPr>
                <w:rFonts w:cs="Arial"/>
                <w:sz w:val="22"/>
                <w:szCs w:val="22"/>
                <w:lang w:val="en-US"/>
              </w:rPr>
              <w:t xml:space="preserve"> and another targeted </w:t>
            </w:r>
            <w:proofErr w:type="gramStart"/>
            <w:r>
              <w:rPr>
                <w:rFonts w:cs="Arial"/>
                <w:sz w:val="22"/>
                <w:szCs w:val="22"/>
                <w:lang w:val="en-US"/>
              </w:rPr>
              <w:t>villages</w:t>
            </w:r>
            <w:proofErr w:type="gramEnd"/>
            <w:r>
              <w:rPr>
                <w:rFonts w:cs="Arial"/>
                <w:sz w:val="22"/>
                <w:szCs w:val="22"/>
                <w:lang w:val="en-US"/>
              </w:rPr>
              <w:t xml:space="preserve"> if needed</w:t>
            </w:r>
            <w:r w:rsidRPr="00DD6121">
              <w:rPr>
                <w:rFonts w:cs="Arial"/>
                <w:sz w:val="22"/>
                <w:szCs w:val="22"/>
                <w:lang w:val="en-US"/>
              </w:rPr>
              <w:t>)</w:t>
            </w:r>
          </w:p>
        </w:tc>
      </w:tr>
      <w:tr w:rsidR="00E91EC2" w14:paraId="1F28CB57" w14:textId="77777777" w:rsidTr="00E91EC2">
        <w:tc>
          <w:tcPr>
            <w:tcW w:w="535" w:type="dxa"/>
          </w:tcPr>
          <w:p w14:paraId="71F03C8E" w14:textId="180C4B72"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14</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284FF9A4" w14:textId="25864824"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D6121">
              <w:rPr>
                <w:rFonts w:cs="Arial"/>
                <w:sz w:val="22"/>
                <w:szCs w:val="22"/>
                <w:lang w:val="en-US"/>
              </w:rPr>
              <w:t>Rental</w:t>
            </w:r>
            <w:r>
              <w:rPr>
                <w:rFonts w:cs="Arial"/>
                <w:sz w:val="22"/>
                <w:szCs w:val="22"/>
                <w:lang w:val="en-US"/>
              </w:rPr>
              <w:t xml:space="preserve"> Vehicle</w:t>
            </w:r>
            <w:r w:rsidRPr="00DD6121">
              <w:rPr>
                <w:rFonts w:cs="Arial"/>
                <w:sz w:val="22"/>
                <w:szCs w:val="22"/>
                <w:lang w:val="en-US"/>
              </w:rPr>
              <w:t xml:space="preserve"> </w:t>
            </w:r>
            <w:r w:rsidRPr="00DD6121">
              <w:rPr>
                <w:rFonts w:cs="Arial"/>
                <w:b/>
                <w:bCs/>
                <w:sz w:val="22"/>
                <w:szCs w:val="22"/>
                <w:lang w:val="en-US"/>
              </w:rPr>
              <w:t>Townice</w:t>
            </w:r>
            <w:r w:rsidRPr="00DD6121">
              <w:rPr>
                <w:rFonts w:cs="Arial"/>
                <w:sz w:val="22"/>
                <w:szCs w:val="22"/>
                <w:lang w:val="en-US"/>
              </w:rPr>
              <w:t xml:space="preserve"> </w:t>
            </w:r>
            <w:r>
              <w:t xml:space="preserve">(left/Afghan hand) </w:t>
            </w:r>
            <w:r w:rsidRPr="00DD6121">
              <w:rPr>
                <w:rFonts w:cs="Arial"/>
                <w:sz w:val="22"/>
                <w:szCs w:val="22"/>
                <w:lang w:val="en-US"/>
              </w:rPr>
              <w:t xml:space="preserve">for transporting IMHNTs staff and equipment from their staff houses in </w:t>
            </w:r>
            <w:r w:rsidRPr="00DD6121">
              <w:rPr>
                <w:rFonts w:cs="Arial"/>
                <w:b/>
                <w:bCs/>
                <w:sz w:val="22"/>
                <w:szCs w:val="22"/>
                <w:lang w:val="en-US"/>
              </w:rPr>
              <w:t>Aqcha</w:t>
            </w:r>
            <w:r w:rsidRPr="00DD6121">
              <w:rPr>
                <w:rFonts w:cs="Arial"/>
                <w:sz w:val="22"/>
                <w:szCs w:val="22"/>
                <w:lang w:val="en-US"/>
              </w:rPr>
              <w:t xml:space="preserve"> district to their SDPs in </w:t>
            </w:r>
            <w:r w:rsidRPr="00DD6121">
              <w:rPr>
                <w:rFonts w:cs="Arial"/>
                <w:b/>
                <w:bCs/>
                <w:sz w:val="22"/>
                <w:szCs w:val="22"/>
                <w:lang w:val="en-US"/>
              </w:rPr>
              <w:t>Faizabad</w:t>
            </w:r>
            <w:r w:rsidRPr="00DD6121">
              <w:rPr>
                <w:rFonts w:cs="Arial"/>
                <w:sz w:val="22"/>
                <w:szCs w:val="22"/>
                <w:lang w:val="en-US"/>
              </w:rPr>
              <w:t xml:space="preserve"> district (Ali abad, Bezgak, Se Darakht, Shisha Khane turkmania and Noor abad</w:t>
            </w:r>
            <w:r>
              <w:rPr>
                <w:rFonts w:cs="Arial"/>
                <w:sz w:val="22"/>
                <w:szCs w:val="22"/>
                <w:lang w:val="en-US"/>
              </w:rPr>
              <w:t xml:space="preserve"> and another targeted </w:t>
            </w:r>
            <w:proofErr w:type="gramStart"/>
            <w:r>
              <w:rPr>
                <w:rFonts w:cs="Arial"/>
                <w:sz w:val="22"/>
                <w:szCs w:val="22"/>
                <w:lang w:val="en-US"/>
              </w:rPr>
              <w:t>villages</w:t>
            </w:r>
            <w:proofErr w:type="gramEnd"/>
            <w:r>
              <w:rPr>
                <w:rFonts w:cs="Arial"/>
                <w:sz w:val="22"/>
                <w:szCs w:val="22"/>
                <w:lang w:val="en-US"/>
              </w:rPr>
              <w:t xml:space="preserve"> if needed</w:t>
            </w:r>
            <w:r w:rsidRPr="00DD6121">
              <w:rPr>
                <w:rFonts w:cs="Arial"/>
                <w:sz w:val="22"/>
                <w:szCs w:val="22"/>
                <w:lang w:val="en-US"/>
              </w:rPr>
              <w:t>)</w:t>
            </w:r>
          </w:p>
        </w:tc>
      </w:tr>
      <w:tr w:rsidR="00E91EC2" w14:paraId="27046B64" w14:textId="77777777" w:rsidTr="00E91EC2">
        <w:tc>
          <w:tcPr>
            <w:tcW w:w="535" w:type="dxa"/>
          </w:tcPr>
          <w:p w14:paraId="4DB8645B" w14:textId="4D8285CA"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15</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35EED8EA" w14:textId="4C1F801E"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D6121">
              <w:rPr>
                <w:rFonts w:cs="Arial"/>
                <w:sz w:val="22"/>
                <w:szCs w:val="22"/>
                <w:lang w:val="en-US"/>
              </w:rPr>
              <w:t xml:space="preserve">Rental vehicle </w:t>
            </w:r>
            <w:r w:rsidRPr="00DD6121">
              <w:rPr>
                <w:rFonts w:cs="Arial"/>
                <w:b/>
                <w:bCs/>
                <w:sz w:val="22"/>
                <w:szCs w:val="22"/>
                <w:lang w:val="en-US"/>
              </w:rPr>
              <w:t>Russian Jeep</w:t>
            </w:r>
            <w:r>
              <w:rPr>
                <w:rFonts w:cs="Arial"/>
                <w:sz w:val="22"/>
                <w:szCs w:val="22"/>
                <w:lang w:val="en-US"/>
              </w:rPr>
              <w:t xml:space="preserve"> </w:t>
            </w:r>
            <w:r w:rsidRPr="00DD6121">
              <w:rPr>
                <w:rFonts w:cs="Arial"/>
                <w:sz w:val="22"/>
                <w:szCs w:val="22"/>
                <w:lang w:val="en-US"/>
              </w:rPr>
              <w:t xml:space="preserve">for project activities in </w:t>
            </w:r>
            <w:r w:rsidRPr="00DD6121">
              <w:rPr>
                <w:rFonts w:cs="Arial"/>
                <w:b/>
                <w:bCs/>
                <w:sz w:val="22"/>
                <w:szCs w:val="22"/>
                <w:lang w:val="en-US"/>
              </w:rPr>
              <w:t>Darzab</w:t>
            </w:r>
            <w:r w:rsidRPr="00DD6121">
              <w:rPr>
                <w:rFonts w:cs="Arial"/>
                <w:sz w:val="22"/>
                <w:szCs w:val="22"/>
                <w:lang w:val="en-US"/>
              </w:rPr>
              <w:t xml:space="preserve"> district of Jawzjan and around villages of </w:t>
            </w:r>
            <w:r w:rsidRPr="00DD6121">
              <w:rPr>
                <w:rFonts w:cs="Arial"/>
                <w:b/>
                <w:bCs/>
                <w:sz w:val="22"/>
                <w:szCs w:val="22"/>
                <w:lang w:val="en-US"/>
              </w:rPr>
              <w:t>Darzab</w:t>
            </w:r>
            <w:r w:rsidRPr="00DD6121">
              <w:rPr>
                <w:rFonts w:cs="Arial"/>
                <w:sz w:val="22"/>
                <w:szCs w:val="22"/>
                <w:lang w:val="en-US"/>
              </w:rPr>
              <w:t xml:space="preserve"> district</w:t>
            </w:r>
          </w:p>
        </w:tc>
      </w:tr>
      <w:tr w:rsidR="00E91EC2" w14:paraId="08E918D0" w14:textId="77777777" w:rsidTr="00E91EC2">
        <w:tc>
          <w:tcPr>
            <w:tcW w:w="535" w:type="dxa"/>
          </w:tcPr>
          <w:p w14:paraId="29510920" w14:textId="7BFC3EFB"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16</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24D7E140" w14:textId="33EAA743"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D6121">
              <w:rPr>
                <w:rFonts w:cs="Arial"/>
                <w:sz w:val="22"/>
                <w:szCs w:val="22"/>
                <w:lang w:val="en-US"/>
              </w:rPr>
              <w:t>Rental vehicle</w:t>
            </w:r>
            <w:r>
              <w:rPr>
                <w:rFonts w:cs="Arial"/>
                <w:sz w:val="22"/>
                <w:szCs w:val="22"/>
                <w:lang w:val="en-US"/>
              </w:rPr>
              <w:t xml:space="preserve"> </w:t>
            </w:r>
            <w:r w:rsidRPr="00DD6121">
              <w:rPr>
                <w:rFonts w:cs="Arial"/>
                <w:b/>
                <w:bCs/>
                <w:sz w:val="22"/>
                <w:szCs w:val="22"/>
                <w:lang w:val="en-US"/>
              </w:rPr>
              <w:t>Saracha</w:t>
            </w:r>
            <w:r w:rsidRPr="00DD6121">
              <w:rPr>
                <w:rFonts w:cs="Arial"/>
                <w:sz w:val="22"/>
                <w:szCs w:val="22"/>
                <w:lang w:val="en-US"/>
              </w:rPr>
              <w:t xml:space="preserve"> </w:t>
            </w:r>
            <w:r>
              <w:t xml:space="preserve">(left/Afghan hand) </w:t>
            </w:r>
            <w:r w:rsidRPr="00DD6121">
              <w:rPr>
                <w:rFonts w:cs="Arial"/>
                <w:sz w:val="22"/>
                <w:szCs w:val="22"/>
                <w:lang w:val="en-US"/>
              </w:rPr>
              <w:t xml:space="preserve">for project activities in </w:t>
            </w:r>
            <w:r w:rsidRPr="00DD6121">
              <w:rPr>
                <w:rFonts w:cs="Arial"/>
                <w:b/>
                <w:bCs/>
                <w:sz w:val="22"/>
                <w:szCs w:val="22"/>
                <w:lang w:val="en-US"/>
              </w:rPr>
              <w:t>Qarqeen</w:t>
            </w:r>
            <w:r w:rsidRPr="00DD6121">
              <w:rPr>
                <w:rFonts w:cs="Arial"/>
                <w:sz w:val="22"/>
                <w:szCs w:val="22"/>
                <w:lang w:val="en-US"/>
              </w:rPr>
              <w:t xml:space="preserve"> district of Jawzjan and around villages of </w:t>
            </w:r>
            <w:r w:rsidRPr="00DD6121">
              <w:rPr>
                <w:rFonts w:cs="Arial"/>
                <w:b/>
                <w:bCs/>
                <w:sz w:val="22"/>
                <w:szCs w:val="22"/>
                <w:lang w:val="en-US"/>
              </w:rPr>
              <w:t>Qarqeen</w:t>
            </w:r>
            <w:r w:rsidRPr="00DD6121">
              <w:rPr>
                <w:rFonts w:cs="Arial"/>
                <w:sz w:val="22"/>
                <w:szCs w:val="22"/>
                <w:lang w:val="en-US"/>
              </w:rPr>
              <w:t xml:space="preserve"> district</w:t>
            </w:r>
          </w:p>
        </w:tc>
      </w:tr>
      <w:tr w:rsidR="00E91EC2" w14:paraId="09535FB5" w14:textId="77777777" w:rsidTr="00E91EC2">
        <w:tc>
          <w:tcPr>
            <w:tcW w:w="535" w:type="dxa"/>
          </w:tcPr>
          <w:p w14:paraId="228D94A2" w14:textId="2238A9F4"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17</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2C8BC6B9" w14:textId="0B59C9F9" w:rsidR="00E91EC2" w:rsidRDefault="00E91EC2" w:rsidP="00DB70FB">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DD6121">
              <w:rPr>
                <w:rFonts w:cs="Arial"/>
                <w:sz w:val="22"/>
                <w:szCs w:val="22"/>
                <w:lang w:val="en-US"/>
              </w:rPr>
              <w:t xml:space="preserve">Rental vehicle </w:t>
            </w:r>
            <w:r>
              <w:rPr>
                <w:rFonts w:cs="Arial"/>
                <w:sz w:val="22"/>
                <w:szCs w:val="22"/>
                <w:lang w:val="en-US"/>
              </w:rPr>
              <w:t xml:space="preserve">Corolla </w:t>
            </w:r>
            <w:r>
              <w:t xml:space="preserve">(left/Afghan hand) </w:t>
            </w:r>
            <w:r w:rsidRPr="00DD6121">
              <w:rPr>
                <w:rFonts w:cs="Arial"/>
                <w:sz w:val="22"/>
                <w:szCs w:val="22"/>
                <w:lang w:val="en-US"/>
              </w:rPr>
              <w:t xml:space="preserve">for project activities in </w:t>
            </w:r>
            <w:r w:rsidRPr="00DD6121">
              <w:rPr>
                <w:rFonts w:cs="Arial"/>
                <w:b/>
                <w:bCs/>
                <w:sz w:val="22"/>
                <w:szCs w:val="22"/>
                <w:lang w:val="en-US"/>
              </w:rPr>
              <w:t>Mengajik</w:t>
            </w:r>
            <w:r w:rsidRPr="00DD6121">
              <w:rPr>
                <w:rFonts w:cs="Arial"/>
                <w:sz w:val="22"/>
                <w:szCs w:val="22"/>
                <w:lang w:val="en-US"/>
              </w:rPr>
              <w:t xml:space="preserve"> district of Jawzjan and around villages of </w:t>
            </w:r>
            <w:r w:rsidRPr="00DD6121">
              <w:rPr>
                <w:rFonts w:cs="Arial"/>
                <w:b/>
                <w:bCs/>
                <w:sz w:val="22"/>
                <w:szCs w:val="22"/>
                <w:lang w:val="en-US"/>
              </w:rPr>
              <w:t>Mengajik</w:t>
            </w:r>
            <w:r w:rsidRPr="00DD6121">
              <w:rPr>
                <w:rFonts w:cs="Arial"/>
                <w:sz w:val="22"/>
                <w:szCs w:val="22"/>
                <w:lang w:val="en-US"/>
              </w:rPr>
              <w:t xml:space="preserve"> district</w:t>
            </w:r>
          </w:p>
        </w:tc>
      </w:tr>
      <w:tr w:rsidR="00E91EC2" w14:paraId="36E9B464" w14:textId="54CEF2C1" w:rsidTr="00E91EC2">
        <w:tc>
          <w:tcPr>
            <w:tcW w:w="535" w:type="dxa"/>
          </w:tcPr>
          <w:p w14:paraId="3AD4EFE6" w14:textId="0936B6B8"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18</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16041D6E" w14:textId="112A9C16"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FD62ED">
              <w:rPr>
                <w:rFonts w:cs="Arial"/>
                <w:b/>
                <w:bCs/>
                <w:sz w:val="22"/>
                <w:szCs w:val="22"/>
                <w:lang w:val="en-US"/>
              </w:rPr>
              <w:t>Saracha</w:t>
            </w:r>
            <w:r>
              <w:rPr>
                <w:rFonts w:cs="Arial"/>
                <w:sz w:val="22"/>
                <w:szCs w:val="22"/>
                <w:lang w:val="en-US"/>
              </w:rPr>
              <w:t xml:space="preserve"> </w:t>
            </w:r>
            <w:r w:rsidRPr="00E91EC2">
              <w:rPr>
                <w:rFonts w:cs="Arial"/>
                <w:sz w:val="22"/>
                <w:szCs w:val="22"/>
                <w:lang w:val="en-US"/>
              </w:rPr>
              <w:t xml:space="preserve">(left/Afghan hand) </w:t>
            </w:r>
            <w:r>
              <w:rPr>
                <w:rFonts w:cs="Arial"/>
                <w:sz w:val="22"/>
                <w:szCs w:val="22"/>
                <w:lang w:val="en-US"/>
              </w:rPr>
              <w:t xml:space="preserve">in </w:t>
            </w:r>
            <w:r w:rsidRPr="00FD62ED">
              <w:rPr>
                <w:rFonts w:cs="Arial"/>
                <w:b/>
                <w:bCs/>
                <w:sz w:val="22"/>
                <w:szCs w:val="22"/>
                <w:lang w:val="en-US"/>
              </w:rPr>
              <w:t>Sheberghan</w:t>
            </w:r>
            <w:r>
              <w:rPr>
                <w:rFonts w:cs="Arial"/>
                <w:sz w:val="22"/>
                <w:szCs w:val="22"/>
                <w:lang w:val="en-US"/>
              </w:rPr>
              <w:t xml:space="preserve"> villages</w:t>
            </w:r>
          </w:p>
        </w:tc>
      </w:tr>
      <w:tr w:rsidR="00E91EC2" w14:paraId="4DB864BF" w14:textId="294F0763" w:rsidTr="00E91EC2">
        <w:tc>
          <w:tcPr>
            <w:tcW w:w="535" w:type="dxa"/>
          </w:tcPr>
          <w:p w14:paraId="5DBBD7BE" w14:textId="6432C1B0"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19</w:t>
            </w:r>
          </w:p>
        </w:tc>
        <w:tc>
          <w:tcPr>
            <w:tcW w:w="8526" w:type="dxa"/>
            <w:tcBorders>
              <w:top w:val="single" w:sz="4" w:space="0" w:color="auto"/>
              <w:left w:val="single" w:sz="4" w:space="0" w:color="auto"/>
              <w:bottom w:val="single" w:sz="4" w:space="0" w:color="auto"/>
              <w:right w:val="single" w:sz="4" w:space="0" w:color="auto"/>
            </w:tcBorders>
            <w:shd w:val="clear" w:color="auto" w:fill="auto"/>
            <w:vAlign w:val="center"/>
          </w:tcPr>
          <w:p w14:paraId="0A5082D9" w14:textId="26D884B2"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FD62ED">
              <w:rPr>
                <w:rFonts w:cs="Arial"/>
                <w:b/>
                <w:bCs/>
                <w:sz w:val="22"/>
                <w:szCs w:val="22"/>
                <w:lang w:val="en-US"/>
              </w:rPr>
              <w:t>Saracha</w:t>
            </w:r>
            <w:r>
              <w:rPr>
                <w:rFonts w:cs="Arial"/>
                <w:sz w:val="22"/>
                <w:szCs w:val="22"/>
                <w:lang w:val="en-US"/>
              </w:rPr>
              <w:t xml:space="preserve"> </w:t>
            </w:r>
            <w:r w:rsidRPr="00E91EC2">
              <w:rPr>
                <w:rFonts w:cs="Arial"/>
                <w:sz w:val="22"/>
                <w:szCs w:val="22"/>
                <w:lang w:val="en-US"/>
              </w:rPr>
              <w:t xml:space="preserve">(left/Afghan hand) </w:t>
            </w:r>
            <w:r>
              <w:rPr>
                <w:rFonts w:cs="Arial"/>
                <w:sz w:val="22"/>
                <w:szCs w:val="22"/>
                <w:lang w:val="en-US"/>
              </w:rPr>
              <w:t xml:space="preserve">in </w:t>
            </w:r>
            <w:r w:rsidRPr="00FD62ED">
              <w:rPr>
                <w:rFonts w:cs="Arial"/>
                <w:b/>
                <w:bCs/>
                <w:sz w:val="22"/>
                <w:szCs w:val="22"/>
                <w:lang w:val="en-US"/>
              </w:rPr>
              <w:t>Aqcha</w:t>
            </w:r>
            <w:r>
              <w:rPr>
                <w:rFonts w:cs="Arial"/>
                <w:sz w:val="22"/>
                <w:szCs w:val="22"/>
                <w:lang w:val="en-US"/>
              </w:rPr>
              <w:t xml:space="preserve"> District (included all villages)</w:t>
            </w:r>
          </w:p>
        </w:tc>
      </w:tr>
      <w:tr w:rsidR="00E91EC2" w14:paraId="61C58BAC" w14:textId="77777777" w:rsidTr="00E91EC2">
        <w:tc>
          <w:tcPr>
            <w:tcW w:w="535" w:type="dxa"/>
          </w:tcPr>
          <w:p w14:paraId="55747E13" w14:textId="0996CB68"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20</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71158613" w14:textId="26C032FE"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FD62ED">
              <w:rPr>
                <w:rFonts w:cs="Arial"/>
                <w:b/>
                <w:bCs/>
                <w:sz w:val="22"/>
                <w:szCs w:val="22"/>
                <w:lang w:val="en-US"/>
              </w:rPr>
              <w:t>Saracha</w:t>
            </w:r>
            <w:r>
              <w:rPr>
                <w:rFonts w:cs="Arial"/>
                <w:sz w:val="22"/>
                <w:szCs w:val="22"/>
                <w:lang w:val="en-US"/>
              </w:rPr>
              <w:t xml:space="preserve"> </w:t>
            </w:r>
            <w:r w:rsidRPr="00E91EC2">
              <w:rPr>
                <w:rFonts w:cs="Arial"/>
                <w:sz w:val="22"/>
                <w:szCs w:val="22"/>
                <w:lang w:val="en-US"/>
              </w:rPr>
              <w:t xml:space="preserve">(left/Afghan hand) </w:t>
            </w:r>
            <w:r>
              <w:rPr>
                <w:rFonts w:cs="Arial"/>
                <w:sz w:val="22"/>
                <w:szCs w:val="22"/>
                <w:lang w:val="en-US"/>
              </w:rPr>
              <w:t xml:space="preserve">in </w:t>
            </w:r>
            <w:r w:rsidRPr="00FD62ED">
              <w:rPr>
                <w:rFonts w:cs="Arial"/>
                <w:b/>
                <w:bCs/>
                <w:sz w:val="22"/>
                <w:szCs w:val="22"/>
                <w:lang w:val="en-US"/>
              </w:rPr>
              <w:t>Faizabad</w:t>
            </w:r>
            <w:r>
              <w:rPr>
                <w:rFonts w:cs="Arial"/>
                <w:sz w:val="22"/>
                <w:szCs w:val="22"/>
                <w:lang w:val="en-US"/>
              </w:rPr>
              <w:t xml:space="preserve"> District (included all villages)</w:t>
            </w:r>
          </w:p>
        </w:tc>
      </w:tr>
      <w:tr w:rsidR="00E91EC2" w14:paraId="41BC1898" w14:textId="77777777" w:rsidTr="00E91EC2">
        <w:tc>
          <w:tcPr>
            <w:tcW w:w="535" w:type="dxa"/>
          </w:tcPr>
          <w:p w14:paraId="4552973C" w14:textId="31A40579"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21</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0C80BC15" w14:textId="287CCC79"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sidRPr="00FD62ED">
              <w:rPr>
                <w:rFonts w:cs="Arial"/>
                <w:b/>
                <w:bCs/>
                <w:sz w:val="22"/>
                <w:szCs w:val="22"/>
                <w:lang w:val="en-US"/>
              </w:rPr>
              <w:t>Saracha</w:t>
            </w:r>
            <w:r>
              <w:rPr>
                <w:rFonts w:cs="Arial"/>
                <w:sz w:val="22"/>
                <w:szCs w:val="22"/>
                <w:lang w:val="en-US"/>
              </w:rPr>
              <w:t xml:space="preserve"> </w:t>
            </w:r>
            <w:r w:rsidRPr="00E91EC2">
              <w:rPr>
                <w:rFonts w:cs="Arial"/>
                <w:sz w:val="22"/>
                <w:szCs w:val="22"/>
                <w:lang w:val="en-US"/>
              </w:rPr>
              <w:t xml:space="preserve">(left/Afghan hand) </w:t>
            </w:r>
            <w:r>
              <w:rPr>
                <w:rFonts w:cs="Arial"/>
                <w:sz w:val="22"/>
                <w:szCs w:val="22"/>
                <w:lang w:val="en-US"/>
              </w:rPr>
              <w:t xml:space="preserve">in </w:t>
            </w:r>
            <w:r w:rsidRPr="00FD62ED">
              <w:rPr>
                <w:rFonts w:cs="Arial"/>
                <w:b/>
                <w:bCs/>
                <w:sz w:val="22"/>
                <w:szCs w:val="22"/>
                <w:lang w:val="en-US"/>
              </w:rPr>
              <w:t>Khan Aqa</w:t>
            </w:r>
            <w:r>
              <w:rPr>
                <w:rFonts w:cs="Arial"/>
                <w:sz w:val="22"/>
                <w:szCs w:val="22"/>
                <w:lang w:val="en-US"/>
              </w:rPr>
              <w:t xml:space="preserve"> District (included all villages)</w:t>
            </w:r>
          </w:p>
        </w:tc>
      </w:tr>
      <w:tr w:rsidR="00E91EC2" w14:paraId="457B2E73" w14:textId="77777777" w:rsidTr="00E91EC2">
        <w:tc>
          <w:tcPr>
            <w:tcW w:w="535" w:type="dxa"/>
          </w:tcPr>
          <w:p w14:paraId="075BAEFC" w14:textId="5A24CB6B"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22</w:t>
            </w:r>
          </w:p>
        </w:tc>
        <w:tc>
          <w:tcPr>
            <w:tcW w:w="8526" w:type="dxa"/>
            <w:tcBorders>
              <w:top w:val="single" w:sz="4" w:space="0" w:color="auto"/>
              <w:left w:val="single" w:sz="4" w:space="0" w:color="auto"/>
              <w:bottom w:val="single" w:sz="4" w:space="0" w:color="auto"/>
              <w:right w:val="single" w:sz="4" w:space="0" w:color="000000"/>
            </w:tcBorders>
            <w:shd w:val="clear" w:color="auto" w:fill="auto"/>
            <w:vAlign w:val="center"/>
          </w:tcPr>
          <w:p w14:paraId="6354C0F4" w14:textId="2A3EF8B9" w:rsidR="00E91EC2" w:rsidRDefault="00E91EC2" w:rsidP="00570D48">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 xml:space="preserve">Rental vehicle </w:t>
            </w:r>
            <w:r>
              <w:rPr>
                <w:rFonts w:cs="Arial"/>
                <w:b/>
                <w:bCs/>
                <w:sz w:val="22"/>
                <w:szCs w:val="22"/>
                <w:lang w:val="en-US"/>
              </w:rPr>
              <w:t>Saracha</w:t>
            </w:r>
            <w:r>
              <w:rPr>
                <w:rFonts w:cs="Arial"/>
                <w:sz w:val="22"/>
                <w:szCs w:val="22"/>
                <w:lang w:val="en-US"/>
              </w:rPr>
              <w:t xml:space="preserve"> </w:t>
            </w:r>
            <w:r>
              <w:t xml:space="preserve">(left/Afghan hand) </w:t>
            </w:r>
            <w:r>
              <w:rPr>
                <w:rFonts w:cs="Arial"/>
                <w:sz w:val="22"/>
                <w:szCs w:val="22"/>
                <w:lang w:val="en-US"/>
              </w:rPr>
              <w:t xml:space="preserve">in </w:t>
            </w:r>
            <w:r w:rsidRPr="00DB70FB">
              <w:rPr>
                <w:rFonts w:cs="Arial"/>
                <w:b/>
                <w:bCs/>
                <w:sz w:val="22"/>
                <w:szCs w:val="22"/>
                <w:lang w:val="en-US"/>
              </w:rPr>
              <w:t>Khoja Doko</w:t>
            </w:r>
            <w:r>
              <w:rPr>
                <w:rFonts w:cs="Arial"/>
                <w:sz w:val="22"/>
                <w:szCs w:val="22"/>
                <w:lang w:val="en-US"/>
              </w:rPr>
              <w:t xml:space="preserve"> District (included all villages)</w:t>
            </w:r>
          </w:p>
        </w:tc>
      </w:tr>
    </w:tbl>
    <w:p w14:paraId="6F2E63A8" w14:textId="3BAB08B6" w:rsidR="00B10236" w:rsidRDefault="00B10236" w:rsidP="00B10236">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p>
    <w:p w14:paraId="7DB40982" w14:textId="77777777" w:rsidR="00AB3A05" w:rsidRDefault="00AB3A05" w:rsidP="00AB3A05">
      <w:pPr>
        <w:rPr>
          <w:rFonts w:cs="Arial"/>
          <w:sz w:val="22"/>
          <w:szCs w:val="22"/>
          <w:lang w:val="en-US"/>
        </w:rPr>
      </w:pPr>
    </w:p>
    <w:p w14:paraId="63957446" w14:textId="7913A903" w:rsidR="00AB3A05" w:rsidRDefault="00AB3A05" w:rsidP="00AB3A05">
      <w:pPr>
        <w:rPr>
          <w:rFonts w:cs="Arial"/>
          <w:sz w:val="22"/>
          <w:szCs w:val="22"/>
          <w:lang w:val="en-US"/>
        </w:rPr>
      </w:pPr>
      <w:r w:rsidRPr="009002B0">
        <w:rPr>
          <w:rFonts w:cs="Arial"/>
          <w:sz w:val="22"/>
          <w:szCs w:val="22"/>
          <w:lang w:val="en-US"/>
        </w:rPr>
        <w:t>Other specification of requirement:</w:t>
      </w:r>
    </w:p>
    <w:p w14:paraId="175BBCED"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lastRenderedPageBreak/>
        <w:t>Bidders shall ensure availability of valid and updated Green Books of all vehicles and valid driving license for all drivers.</w:t>
      </w:r>
    </w:p>
    <w:p w14:paraId="356B96FC" w14:textId="2838C8A9" w:rsidR="00AB3A05" w:rsidRPr="00AB3A05" w:rsidRDefault="00AB3A05" w:rsidP="00AB3A05">
      <w:pPr>
        <w:numPr>
          <w:ilvl w:val="0"/>
          <w:numId w:val="23"/>
        </w:numPr>
        <w:tabs>
          <w:tab w:val="clear" w:pos="709"/>
          <w:tab w:val="clear" w:pos="2126"/>
        </w:tabs>
        <w:spacing w:after="0" w:line="240" w:lineRule="auto"/>
        <w:rPr>
          <w:rFonts w:cs="Arial"/>
          <w:b/>
          <w:bCs/>
          <w:sz w:val="22"/>
          <w:szCs w:val="22"/>
          <w:lang w:val="en-US"/>
        </w:rPr>
      </w:pPr>
      <w:r w:rsidRPr="009002B0">
        <w:rPr>
          <w:rFonts w:cs="Arial"/>
          <w:sz w:val="22"/>
          <w:szCs w:val="22"/>
          <w:lang w:val="en-US"/>
        </w:rPr>
        <w:t>All or few vehicles will be provided within a week period for inspection after bid evaluation (Winner will be required to provide all or few vehicles to SCI Office for inspection by Committee, if a winner provide one vehicle for inspection, after the inspection SCI office need the rest of the vehicles the same with sample if not match with sample the SCI-PC members have the right to reject</w:t>
      </w:r>
      <w:r w:rsidR="007E132D">
        <w:rPr>
          <w:rFonts w:cs="Arial" w:hint="cs"/>
          <w:sz w:val="22"/>
          <w:szCs w:val="22"/>
          <w:rtl/>
          <w:lang w:val="en-US"/>
        </w:rPr>
        <w:t>.</w:t>
      </w:r>
    </w:p>
    <w:p w14:paraId="7B8C0594" w14:textId="1A8BEB63" w:rsidR="00AB3A05" w:rsidRDefault="00AB3A05" w:rsidP="00AB3A05">
      <w:pPr>
        <w:numPr>
          <w:ilvl w:val="0"/>
          <w:numId w:val="23"/>
        </w:numPr>
        <w:tabs>
          <w:tab w:val="clear" w:pos="709"/>
          <w:tab w:val="clear" w:pos="2126"/>
        </w:tabs>
        <w:spacing w:after="0" w:line="240" w:lineRule="auto"/>
        <w:rPr>
          <w:rFonts w:cs="Arial"/>
          <w:sz w:val="22"/>
          <w:szCs w:val="22"/>
          <w:lang w:val="en-US"/>
        </w:rPr>
      </w:pPr>
      <w:r w:rsidRPr="009002B0">
        <w:rPr>
          <w:rFonts w:cs="Arial"/>
          <w:sz w:val="22"/>
          <w:szCs w:val="22"/>
          <w:lang w:val="en-US"/>
        </w:rPr>
        <w:t xml:space="preserve">All vehicles are required </w:t>
      </w:r>
      <w:r w:rsidRPr="00B10236">
        <w:rPr>
          <w:rFonts w:cs="Arial"/>
          <w:sz w:val="22"/>
          <w:szCs w:val="22"/>
          <w:lang w:val="en-US"/>
        </w:rPr>
        <w:t>from 8:00am to 5:00</w:t>
      </w:r>
      <w:r w:rsidRPr="009002B0">
        <w:rPr>
          <w:rFonts w:cs="Arial"/>
          <w:sz w:val="22"/>
          <w:szCs w:val="22"/>
          <w:lang w:val="en-US"/>
        </w:rPr>
        <w:t xml:space="preserve"> pm full day from 22 working days a month</w:t>
      </w:r>
      <w:r>
        <w:rPr>
          <w:rFonts w:cs="Arial"/>
          <w:sz w:val="22"/>
          <w:szCs w:val="22"/>
          <w:lang w:val="en-US"/>
        </w:rPr>
        <w:t xml:space="preserve"> regularly and may increase in the number of days if needed.</w:t>
      </w:r>
    </w:p>
    <w:p w14:paraId="45BEFC45"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t xml:space="preserve">All costs in relation with driver’s salary and expenditures (including medical and insurance), vehicle fuel, vehicle repair and maintenance, and third-party liability are under company’s </w:t>
      </w:r>
      <w:r>
        <w:rPr>
          <w:rFonts w:cs="Arial"/>
          <w:sz w:val="22"/>
          <w:szCs w:val="22"/>
          <w:lang w:val="en-US"/>
        </w:rPr>
        <w:t xml:space="preserve">or individual driver’s </w:t>
      </w:r>
      <w:r w:rsidRPr="009002B0">
        <w:rPr>
          <w:rFonts w:cs="Arial"/>
          <w:sz w:val="22"/>
          <w:szCs w:val="22"/>
          <w:lang w:val="en-US"/>
        </w:rPr>
        <w:t>responsibilit</w:t>
      </w:r>
      <w:r>
        <w:rPr>
          <w:rFonts w:cs="Arial"/>
          <w:sz w:val="22"/>
          <w:szCs w:val="22"/>
          <w:lang w:val="en-US"/>
        </w:rPr>
        <w:t>y</w:t>
      </w:r>
      <w:r w:rsidRPr="009002B0">
        <w:rPr>
          <w:rFonts w:cs="Arial"/>
          <w:sz w:val="22"/>
          <w:szCs w:val="22"/>
          <w:lang w:val="en-US"/>
        </w:rPr>
        <w:t xml:space="preserve">. </w:t>
      </w:r>
    </w:p>
    <w:p w14:paraId="4AE0C67F"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t xml:space="preserve">Original manufacturer setting of steering (AFG hand) is </w:t>
      </w:r>
      <w:r>
        <w:rPr>
          <w:rFonts w:cs="Arial"/>
          <w:sz w:val="22"/>
          <w:szCs w:val="22"/>
          <w:lang w:val="en-US"/>
        </w:rPr>
        <w:t>required</w:t>
      </w:r>
      <w:r w:rsidRPr="009002B0">
        <w:rPr>
          <w:rFonts w:cs="Arial"/>
          <w:sz w:val="22"/>
          <w:szCs w:val="22"/>
          <w:lang w:val="en-US"/>
        </w:rPr>
        <w:t>,</w:t>
      </w:r>
      <w:r w:rsidRPr="009002B0">
        <w:rPr>
          <w:rFonts w:cs="Arial"/>
          <w:sz w:val="22"/>
          <w:szCs w:val="22"/>
          <w:rtl/>
          <w:lang w:val="en-US"/>
        </w:rPr>
        <w:t xml:space="preserve"> </w:t>
      </w:r>
      <w:r w:rsidRPr="009002B0">
        <w:rPr>
          <w:rFonts w:cs="Arial"/>
          <w:sz w:val="22"/>
          <w:szCs w:val="22"/>
          <w:lang w:val="en-US"/>
        </w:rPr>
        <w:t xml:space="preserve">not locally changed steering system. </w:t>
      </w:r>
    </w:p>
    <w:p w14:paraId="2C2BD167"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t>Functional AC and Heater for light vehicles.</w:t>
      </w:r>
    </w:p>
    <w:p w14:paraId="280D1909"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t>Acceptable vehicles are only fuel powered engine. Gas powered engine is not acceptable.</w:t>
      </w:r>
    </w:p>
    <w:p w14:paraId="19864617" w14:textId="77777777" w:rsidR="00AB3A05" w:rsidRPr="009002B0" w:rsidRDefault="00AB3A05" w:rsidP="00AB3A05">
      <w:pPr>
        <w:pStyle w:val="ListParagraph"/>
        <w:numPr>
          <w:ilvl w:val="0"/>
          <w:numId w:val="23"/>
        </w:numPr>
        <w:tabs>
          <w:tab w:val="clear" w:pos="709"/>
          <w:tab w:val="clear" w:pos="2126"/>
        </w:tabs>
        <w:spacing w:after="0"/>
        <w:rPr>
          <w:rFonts w:cs="Arial"/>
          <w:sz w:val="22"/>
          <w:szCs w:val="22"/>
          <w:lang w:val="en-US"/>
        </w:rPr>
      </w:pPr>
      <w:r w:rsidRPr="009002B0">
        <w:rPr>
          <w:rFonts w:cs="Arial"/>
          <w:sz w:val="22"/>
          <w:szCs w:val="22"/>
          <w:lang w:val="en-US"/>
        </w:rPr>
        <w:t xml:space="preserve">Vehicles have good internal and external condition. </w:t>
      </w:r>
    </w:p>
    <w:p w14:paraId="3AF6ABD0" w14:textId="77777777" w:rsidR="00AB3A05" w:rsidRPr="009002B0" w:rsidRDefault="00AB3A05" w:rsidP="00AB3A05">
      <w:pPr>
        <w:pStyle w:val="ListParagraph"/>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9002B0">
        <w:rPr>
          <w:rFonts w:cs="Arial"/>
          <w:sz w:val="22"/>
          <w:szCs w:val="22"/>
          <w:lang w:val="en-US"/>
        </w:rPr>
        <w:t>Availability of fire extinguisher, first aid kit, and basic tool kit.</w:t>
      </w:r>
    </w:p>
    <w:p w14:paraId="242A0EAD" w14:textId="77777777" w:rsidR="00AB3A05" w:rsidRDefault="00AB3A05" w:rsidP="00AB3A05">
      <w:pPr>
        <w:pStyle w:val="ListParagraph"/>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9002B0">
        <w:rPr>
          <w:rFonts w:cs="Arial"/>
          <w:sz w:val="22"/>
          <w:szCs w:val="22"/>
          <w:lang w:val="en-US"/>
        </w:rPr>
        <w:t xml:space="preserve">All minor </w:t>
      </w:r>
      <w:r>
        <w:rPr>
          <w:rFonts w:cs="Arial"/>
          <w:sz w:val="22"/>
          <w:szCs w:val="22"/>
          <w:lang w:val="en-US"/>
        </w:rPr>
        <w:t>repairs</w:t>
      </w:r>
      <w:r w:rsidRPr="009002B0">
        <w:rPr>
          <w:rFonts w:cs="Arial"/>
          <w:sz w:val="22"/>
          <w:szCs w:val="22"/>
          <w:lang w:val="en-US"/>
        </w:rPr>
        <w:t xml:space="preserve"> and regular service and maintenance for vehicles shall be performed during weekends, and vehicle providers shall ensure all vehicles are ready for weekdays.</w:t>
      </w:r>
    </w:p>
    <w:p w14:paraId="406286C4" w14:textId="77777777" w:rsidR="00AB3A05" w:rsidRDefault="00AB3A05" w:rsidP="00AB3A05">
      <w:pPr>
        <w:pStyle w:val="ListParagraph"/>
        <w:numPr>
          <w:ilvl w:val="0"/>
          <w:numId w:val="23"/>
        </w:num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Pr>
          <w:rFonts w:cs="Arial"/>
          <w:sz w:val="22"/>
          <w:szCs w:val="22"/>
          <w:lang w:val="en-US"/>
        </w:rPr>
        <w:t>Drivers shall assist while loading and unloading the goods from their vehicles with SCI personnel.</w:t>
      </w:r>
    </w:p>
    <w:p w14:paraId="535841D1" w14:textId="77777777" w:rsidR="00AB3A05" w:rsidRDefault="00AB3A05" w:rsidP="00AB3A05">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p>
    <w:p w14:paraId="23359278" w14:textId="77777777" w:rsidR="00AB3A05" w:rsidRDefault="00AB3A05" w:rsidP="00AB3A05">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p>
    <w:p w14:paraId="79BCE8E6" w14:textId="4609DA9A" w:rsidR="00541518" w:rsidRDefault="00541518" w:rsidP="00AB3A05">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r w:rsidRPr="00AB3A05">
        <w:rPr>
          <w:rFonts w:cs="Arial"/>
          <w:sz w:val="22"/>
          <w:szCs w:val="22"/>
          <w:lang w:val="en-US"/>
        </w:rPr>
        <w:t>Service level expectation:</w:t>
      </w:r>
    </w:p>
    <w:p w14:paraId="03142568" w14:textId="77777777" w:rsidR="00AB3A05" w:rsidRDefault="00AB3A05" w:rsidP="00AB3A05">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p>
    <w:tbl>
      <w:tblPr>
        <w:tblStyle w:val="TableGrid"/>
        <w:tblW w:w="0" w:type="auto"/>
        <w:tblInd w:w="625" w:type="dxa"/>
        <w:tblLook w:val="04A0" w:firstRow="1" w:lastRow="0" w:firstColumn="1" w:lastColumn="0" w:noHBand="0" w:noVBand="1"/>
      </w:tblPr>
      <w:tblGrid>
        <w:gridCol w:w="1335"/>
        <w:gridCol w:w="7101"/>
      </w:tblGrid>
      <w:tr w:rsidR="00AB3A05" w:rsidRPr="009002B0" w14:paraId="0786A8A2" w14:textId="77777777" w:rsidTr="006A1FFE">
        <w:tc>
          <w:tcPr>
            <w:tcW w:w="1335" w:type="dxa"/>
            <w:tcBorders>
              <w:top w:val="single" w:sz="4" w:space="0" w:color="auto"/>
              <w:left w:val="single" w:sz="4" w:space="0" w:color="auto"/>
              <w:bottom w:val="single" w:sz="4" w:space="0" w:color="auto"/>
              <w:right w:val="single" w:sz="4" w:space="0" w:color="auto"/>
            </w:tcBorders>
            <w:hideMark/>
          </w:tcPr>
          <w:p w14:paraId="14D05933" w14:textId="77777777" w:rsidR="00AB3A05" w:rsidRPr="009002B0" w:rsidRDefault="00AB3A05" w:rsidP="006A1FFE">
            <w:pPr>
              <w:spacing w:after="0" w:line="240" w:lineRule="auto"/>
              <w:jc w:val="center"/>
              <w:rPr>
                <w:rFonts w:ascii="Gill Sans MT" w:hAnsi="Gill Sans MT"/>
                <w:b/>
                <w:kern w:val="0"/>
                <w:sz w:val="22"/>
                <w:szCs w:val="22"/>
                <w:lang w:val="en-US" w:eastAsia="en-US"/>
              </w:rPr>
            </w:pPr>
            <w:r w:rsidRPr="009002B0">
              <w:rPr>
                <w:rFonts w:ascii="Gill Sans MT" w:hAnsi="Gill Sans MT"/>
                <w:b/>
                <w:sz w:val="22"/>
                <w:szCs w:val="22"/>
                <w:lang w:val="en-US"/>
              </w:rPr>
              <w:t>Category</w:t>
            </w:r>
          </w:p>
        </w:tc>
        <w:tc>
          <w:tcPr>
            <w:tcW w:w="7101" w:type="dxa"/>
            <w:tcBorders>
              <w:top w:val="single" w:sz="4" w:space="0" w:color="auto"/>
              <w:left w:val="single" w:sz="4" w:space="0" w:color="auto"/>
              <w:bottom w:val="single" w:sz="4" w:space="0" w:color="auto"/>
              <w:right w:val="single" w:sz="4" w:space="0" w:color="auto"/>
            </w:tcBorders>
            <w:hideMark/>
          </w:tcPr>
          <w:p w14:paraId="17FAB1E0" w14:textId="77777777" w:rsidR="00AB3A05" w:rsidRPr="009002B0" w:rsidRDefault="00AB3A05" w:rsidP="006A1FFE">
            <w:pPr>
              <w:spacing w:after="0" w:line="240" w:lineRule="auto"/>
              <w:jc w:val="center"/>
              <w:rPr>
                <w:rFonts w:ascii="Gill Sans MT" w:hAnsi="Gill Sans MT"/>
                <w:b/>
                <w:sz w:val="22"/>
                <w:szCs w:val="22"/>
                <w:lang w:val="en-US"/>
              </w:rPr>
            </w:pPr>
            <w:r w:rsidRPr="009002B0">
              <w:rPr>
                <w:rFonts w:ascii="Gill Sans MT" w:hAnsi="Gill Sans MT"/>
                <w:b/>
                <w:sz w:val="22"/>
                <w:szCs w:val="22"/>
                <w:lang w:val="en-US"/>
              </w:rPr>
              <w:t>Service Level Expectation</w:t>
            </w:r>
          </w:p>
        </w:tc>
      </w:tr>
      <w:tr w:rsidR="00AB3A05" w:rsidRPr="009002B0" w14:paraId="770DA27F" w14:textId="77777777" w:rsidTr="006A1FFE">
        <w:tc>
          <w:tcPr>
            <w:tcW w:w="1335" w:type="dxa"/>
            <w:vMerge w:val="restart"/>
            <w:tcBorders>
              <w:top w:val="single" w:sz="4" w:space="0" w:color="auto"/>
              <w:left w:val="single" w:sz="4" w:space="0" w:color="auto"/>
              <w:right w:val="single" w:sz="4" w:space="0" w:color="auto"/>
            </w:tcBorders>
          </w:tcPr>
          <w:p w14:paraId="5400028D" w14:textId="77777777" w:rsidR="00AB3A05" w:rsidRPr="009002B0" w:rsidRDefault="00AB3A05" w:rsidP="006A1FFE">
            <w:pPr>
              <w:spacing w:after="0" w:line="240" w:lineRule="auto"/>
              <w:rPr>
                <w:rFonts w:ascii="Gill Sans MT" w:hAnsi="Gill Sans MT"/>
                <w:b/>
                <w:sz w:val="22"/>
                <w:szCs w:val="22"/>
                <w:lang w:val="en-US"/>
              </w:rPr>
            </w:pPr>
            <w:r w:rsidRPr="009002B0">
              <w:rPr>
                <w:rFonts w:ascii="Gill Sans MT" w:hAnsi="Gill Sans MT"/>
                <w:sz w:val="22"/>
                <w:szCs w:val="22"/>
                <w:lang w:val="en-US"/>
              </w:rPr>
              <w:t>Vehicle</w:t>
            </w:r>
          </w:p>
        </w:tc>
        <w:tc>
          <w:tcPr>
            <w:tcW w:w="7101" w:type="dxa"/>
            <w:tcBorders>
              <w:top w:val="single" w:sz="4" w:space="0" w:color="auto"/>
              <w:left w:val="single" w:sz="4" w:space="0" w:color="auto"/>
              <w:bottom w:val="single" w:sz="4" w:space="0" w:color="auto"/>
              <w:right w:val="single" w:sz="4" w:space="0" w:color="auto"/>
            </w:tcBorders>
          </w:tcPr>
          <w:p w14:paraId="1F6EC1CD" w14:textId="77777777" w:rsidR="00AB3A05" w:rsidRPr="00EA4437" w:rsidRDefault="00AB3A05" w:rsidP="006A1FFE">
            <w:pPr>
              <w:spacing w:after="0" w:line="240" w:lineRule="auto"/>
              <w:jc w:val="left"/>
              <w:rPr>
                <w:rFonts w:ascii="Gill Sans MT" w:hAnsi="Gill Sans MT"/>
                <w:sz w:val="22"/>
                <w:szCs w:val="22"/>
                <w:lang w:val="en-US"/>
              </w:rPr>
            </w:pPr>
            <w:r w:rsidRPr="00EA4437">
              <w:rPr>
                <w:rFonts w:ascii="Gill Sans MT" w:hAnsi="Gill Sans MT"/>
                <w:sz w:val="22"/>
                <w:szCs w:val="22"/>
                <w:lang w:val="en-US"/>
              </w:rPr>
              <w:t>Functional AC, First Aid Kit, Fire Extinguisher, Connection Cables, Spare Wheel, Tools Box, Functional Seat Belts</w:t>
            </w:r>
            <w:r>
              <w:rPr>
                <w:rFonts w:ascii="Gill Sans MT" w:hAnsi="Gill Sans MT"/>
                <w:sz w:val="22"/>
                <w:szCs w:val="22"/>
                <w:lang w:val="en-US"/>
              </w:rPr>
              <w:t xml:space="preserve"> for each vehicle. </w:t>
            </w:r>
          </w:p>
        </w:tc>
      </w:tr>
      <w:tr w:rsidR="00AB3A05" w:rsidRPr="009002B0" w14:paraId="6561755C" w14:textId="77777777" w:rsidTr="006A1FFE">
        <w:tc>
          <w:tcPr>
            <w:tcW w:w="1335" w:type="dxa"/>
            <w:vMerge/>
            <w:tcBorders>
              <w:left w:val="single" w:sz="4" w:space="0" w:color="auto"/>
              <w:right w:val="single" w:sz="4" w:space="0" w:color="auto"/>
            </w:tcBorders>
            <w:hideMark/>
          </w:tcPr>
          <w:p w14:paraId="611FD7D9"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1DA88776"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Must be in roadworthy conditions, with no potential technical problems that could interrupt vehicle ability to deliver services.</w:t>
            </w:r>
          </w:p>
        </w:tc>
      </w:tr>
      <w:tr w:rsidR="00AB3A05" w:rsidRPr="009002B0" w14:paraId="0EEEA405" w14:textId="77777777" w:rsidTr="006A1FFE">
        <w:tc>
          <w:tcPr>
            <w:tcW w:w="1335" w:type="dxa"/>
            <w:vMerge/>
            <w:tcBorders>
              <w:left w:val="single" w:sz="4" w:space="0" w:color="auto"/>
              <w:right w:val="single" w:sz="4" w:space="0" w:color="auto"/>
            </w:tcBorders>
            <w:vAlign w:val="center"/>
            <w:hideMark/>
          </w:tcPr>
          <w:p w14:paraId="66E02CCD"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4123A14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Ensure that vehicle is clean and in good condition inside and outside.</w:t>
            </w:r>
          </w:p>
        </w:tc>
      </w:tr>
      <w:tr w:rsidR="00AB3A05" w:rsidRPr="009002B0" w14:paraId="1B928672" w14:textId="77777777" w:rsidTr="006A1FFE">
        <w:tc>
          <w:tcPr>
            <w:tcW w:w="1335" w:type="dxa"/>
            <w:vMerge/>
            <w:tcBorders>
              <w:left w:val="single" w:sz="4" w:space="0" w:color="auto"/>
              <w:right w:val="single" w:sz="4" w:space="0" w:color="auto"/>
            </w:tcBorders>
            <w:vAlign w:val="center"/>
            <w:hideMark/>
          </w:tcPr>
          <w:p w14:paraId="74170005"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3168C677"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Safety related equipment and tools are complete e.g. seatbelts, fire extinguishers, basic tools.</w:t>
            </w:r>
          </w:p>
        </w:tc>
      </w:tr>
      <w:tr w:rsidR="00AB3A05" w:rsidRPr="009002B0" w14:paraId="548FBFB7" w14:textId="77777777" w:rsidTr="006A1FFE">
        <w:tc>
          <w:tcPr>
            <w:tcW w:w="1335" w:type="dxa"/>
            <w:vMerge/>
            <w:tcBorders>
              <w:left w:val="single" w:sz="4" w:space="0" w:color="auto"/>
              <w:bottom w:val="single" w:sz="4" w:space="0" w:color="auto"/>
              <w:right w:val="single" w:sz="4" w:space="0" w:color="auto"/>
            </w:tcBorders>
            <w:vAlign w:val="center"/>
            <w:hideMark/>
          </w:tcPr>
          <w:p w14:paraId="5F3C7444"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2D453F07"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Vehicle should be equipped with functioning AC and heater.</w:t>
            </w:r>
          </w:p>
        </w:tc>
      </w:tr>
      <w:tr w:rsidR="00AB3A05" w:rsidRPr="009002B0" w14:paraId="3CA2505C" w14:textId="77777777" w:rsidTr="006A1FFE">
        <w:tc>
          <w:tcPr>
            <w:tcW w:w="1335" w:type="dxa"/>
            <w:vMerge w:val="restart"/>
            <w:tcBorders>
              <w:top w:val="single" w:sz="4" w:space="0" w:color="auto"/>
              <w:left w:val="single" w:sz="4" w:space="0" w:color="auto"/>
              <w:bottom w:val="single" w:sz="4" w:space="0" w:color="auto"/>
              <w:right w:val="single" w:sz="4" w:space="0" w:color="auto"/>
            </w:tcBorders>
            <w:hideMark/>
          </w:tcPr>
          <w:p w14:paraId="29BAB6F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Driver</w:t>
            </w:r>
          </w:p>
        </w:tc>
        <w:tc>
          <w:tcPr>
            <w:tcW w:w="7101" w:type="dxa"/>
            <w:tcBorders>
              <w:top w:val="single" w:sz="4" w:space="0" w:color="auto"/>
              <w:left w:val="single" w:sz="4" w:space="0" w:color="auto"/>
              <w:bottom w:val="single" w:sz="4" w:space="0" w:color="auto"/>
              <w:right w:val="single" w:sz="4" w:space="0" w:color="auto"/>
            </w:tcBorders>
            <w:hideMark/>
          </w:tcPr>
          <w:p w14:paraId="7B09A8EC"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Drivers must have valid driving license.</w:t>
            </w:r>
          </w:p>
        </w:tc>
      </w:tr>
      <w:tr w:rsidR="00AB3A05" w:rsidRPr="009002B0" w14:paraId="6238E8C8"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39F19F2E"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057485AD"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Drivers must strictly comply with Save the Children’s Child Safeguarding Policy and Code of Conduct at all times.</w:t>
            </w:r>
          </w:p>
        </w:tc>
      </w:tr>
      <w:tr w:rsidR="00AB3A05" w:rsidRPr="009002B0" w14:paraId="1140131C"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3C471D91"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0F462682"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Courteous conduct with SCI Staff and other people while on duty.</w:t>
            </w:r>
          </w:p>
        </w:tc>
      </w:tr>
      <w:tr w:rsidR="00AB3A05" w:rsidRPr="009002B0" w14:paraId="3C5777BE"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6229D064"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792C8782"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 xml:space="preserve">Drivers and supplier must not disclose any confidential or internal information to external parties in any way without consent from Save Children.  </w:t>
            </w:r>
          </w:p>
        </w:tc>
      </w:tr>
      <w:tr w:rsidR="00AB3A05" w:rsidRPr="009002B0" w14:paraId="416BCDE6"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0299950F"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58F81C8A"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Safe driving- No talking or texting on the phone while driving. Drivers should pull over in a safe place when answering calls or texting.</w:t>
            </w:r>
          </w:p>
        </w:tc>
      </w:tr>
      <w:tr w:rsidR="00AB3A05" w:rsidRPr="009002B0" w14:paraId="77B2AA0D"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5FC6D362"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69A846D8"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Safe Driving - Drivers should observe the speed limits set by Save the Children in different sites and road.</w:t>
            </w:r>
          </w:p>
        </w:tc>
      </w:tr>
      <w:tr w:rsidR="00AB3A05" w:rsidRPr="009002B0" w14:paraId="2A9CDD48"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1C32AFE8"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5F93226F"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Logbook fully and properly filled and signed for every trip. If passenger is not aware about it or in hurry, driver should pro-actively explain and arrange the time to have the logbook signed.</w:t>
            </w:r>
          </w:p>
        </w:tc>
      </w:tr>
      <w:tr w:rsidR="00AB3A05" w:rsidRPr="009002B0" w14:paraId="687DFDAE"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5EE1EEA4"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1C8D0177"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All necessary documents are valid, available for the trips, and confident for the police check (e.g. driving license, vehicle registration, contact list, map, etc.)</w:t>
            </w:r>
          </w:p>
        </w:tc>
      </w:tr>
      <w:tr w:rsidR="00AB3A05" w:rsidRPr="009002B0" w14:paraId="2BAB6106"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4479F90B"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1653E601"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 xml:space="preserve">Any change of on the drivers should be coordinated in advance with SCI Office and must not leave any gap (day without driver). Backup driver must be </w:t>
            </w:r>
            <w:r w:rsidRPr="009002B0">
              <w:rPr>
                <w:rFonts w:ascii="Gill Sans MT" w:hAnsi="Gill Sans MT"/>
                <w:sz w:val="22"/>
                <w:szCs w:val="22"/>
                <w:lang w:val="en-US"/>
              </w:rPr>
              <w:lastRenderedPageBreak/>
              <w:t>provided from the list of drivers that have completed basic SCI orientations (Child Safeguarding, safe driving, code of conduct}. Service Provider responsible to ensure list of qualified back up drivers is available and valid.</w:t>
            </w:r>
          </w:p>
        </w:tc>
      </w:tr>
      <w:tr w:rsidR="00AB3A05" w:rsidRPr="009002B0" w14:paraId="17BAB85A" w14:textId="77777777" w:rsidTr="006A1FFE">
        <w:tc>
          <w:tcPr>
            <w:tcW w:w="1335" w:type="dxa"/>
            <w:tcBorders>
              <w:top w:val="single" w:sz="4" w:space="0" w:color="auto"/>
              <w:left w:val="single" w:sz="4" w:space="0" w:color="auto"/>
              <w:bottom w:val="single" w:sz="4" w:space="0" w:color="auto"/>
              <w:right w:val="single" w:sz="4" w:space="0" w:color="auto"/>
            </w:tcBorders>
            <w:hideMark/>
          </w:tcPr>
          <w:p w14:paraId="68B5E08B"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lastRenderedPageBreak/>
              <w:t>Vehicle Maintenance</w:t>
            </w:r>
          </w:p>
        </w:tc>
        <w:tc>
          <w:tcPr>
            <w:tcW w:w="7101" w:type="dxa"/>
            <w:tcBorders>
              <w:top w:val="single" w:sz="4" w:space="0" w:color="auto"/>
              <w:left w:val="single" w:sz="4" w:space="0" w:color="auto"/>
              <w:bottom w:val="single" w:sz="4" w:space="0" w:color="auto"/>
              <w:right w:val="single" w:sz="4" w:space="0" w:color="auto"/>
            </w:tcBorders>
            <w:hideMark/>
          </w:tcPr>
          <w:p w14:paraId="24742BA2"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Provide maintenance records on a quarterly basis. Despite vehicle maintenance is not covered by Save the Children, having regular vehicle maintenance is one way to ensure that vehicles are safe and in roadworthy condition.</w:t>
            </w:r>
          </w:p>
        </w:tc>
      </w:tr>
      <w:tr w:rsidR="00AB3A05" w:rsidRPr="009002B0" w14:paraId="3A418E43" w14:textId="77777777" w:rsidTr="006A1FFE">
        <w:tc>
          <w:tcPr>
            <w:tcW w:w="1335" w:type="dxa"/>
            <w:vMerge w:val="restart"/>
            <w:tcBorders>
              <w:top w:val="single" w:sz="4" w:space="0" w:color="auto"/>
              <w:left w:val="single" w:sz="4" w:space="0" w:color="auto"/>
              <w:bottom w:val="single" w:sz="4" w:space="0" w:color="auto"/>
              <w:right w:val="single" w:sz="4" w:space="0" w:color="auto"/>
            </w:tcBorders>
            <w:hideMark/>
          </w:tcPr>
          <w:p w14:paraId="713F07A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Branding and Publicity</w:t>
            </w:r>
          </w:p>
        </w:tc>
        <w:tc>
          <w:tcPr>
            <w:tcW w:w="7101" w:type="dxa"/>
            <w:tcBorders>
              <w:top w:val="single" w:sz="4" w:space="0" w:color="auto"/>
              <w:left w:val="single" w:sz="4" w:space="0" w:color="auto"/>
              <w:bottom w:val="single" w:sz="4" w:space="0" w:color="auto"/>
              <w:right w:val="single" w:sz="4" w:space="0" w:color="auto"/>
            </w:tcBorders>
            <w:hideMark/>
          </w:tcPr>
          <w:p w14:paraId="1A153290"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Supplier permitted Save the Children to attach visibility or branding materials on the vehicle when necessary.</w:t>
            </w:r>
          </w:p>
        </w:tc>
      </w:tr>
      <w:tr w:rsidR="00AB3A05" w:rsidRPr="009002B0" w14:paraId="411F51AC"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7FFB72E8"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6C7434ED"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Any visibility or branding materials should be returned to Save the Children. After completion of the trips or services, drivers should remove any Save the Children visibility. No vehicle should be driving with SCI visibility when they are off duty or when the contract is expired/terminated.</w:t>
            </w:r>
          </w:p>
        </w:tc>
      </w:tr>
      <w:tr w:rsidR="00AB3A05" w:rsidRPr="009002B0" w14:paraId="42FD39C2"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698D0AC6"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62E33F38"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Supplier and drivers must not make any representation of behalf of Save the Children and must not use Save the Children’s name in any form of publicity.</w:t>
            </w:r>
          </w:p>
        </w:tc>
      </w:tr>
      <w:tr w:rsidR="00AB3A05" w:rsidRPr="009002B0" w14:paraId="2E8F5C07" w14:textId="77777777" w:rsidTr="006A1FFE">
        <w:tc>
          <w:tcPr>
            <w:tcW w:w="1335" w:type="dxa"/>
            <w:tcBorders>
              <w:top w:val="single" w:sz="4" w:space="0" w:color="auto"/>
              <w:left w:val="single" w:sz="4" w:space="0" w:color="auto"/>
              <w:bottom w:val="single" w:sz="4" w:space="0" w:color="auto"/>
              <w:right w:val="single" w:sz="4" w:space="0" w:color="auto"/>
            </w:tcBorders>
            <w:hideMark/>
          </w:tcPr>
          <w:p w14:paraId="079DAF5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Itinerary</w:t>
            </w:r>
          </w:p>
        </w:tc>
        <w:tc>
          <w:tcPr>
            <w:tcW w:w="7101" w:type="dxa"/>
            <w:tcBorders>
              <w:top w:val="single" w:sz="4" w:space="0" w:color="auto"/>
              <w:left w:val="single" w:sz="4" w:space="0" w:color="auto"/>
              <w:bottom w:val="single" w:sz="4" w:space="0" w:color="auto"/>
              <w:right w:val="single" w:sz="4" w:space="0" w:color="auto"/>
            </w:tcBorders>
            <w:hideMark/>
          </w:tcPr>
          <w:p w14:paraId="475BF9EA"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Drivers should stick to the itinerary as set out in vehicle requests or in the vehicle schedule, unless for emergency reasons. Any changes during the actual trip must be logged and reported.</w:t>
            </w:r>
          </w:p>
        </w:tc>
      </w:tr>
      <w:tr w:rsidR="00AB3A05" w:rsidRPr="009002B0" w14:paraId="4582A87F" w14:textId="77777777" w:rsidTr="006A1FFE">
        <w:tc>
          <w:tcPr>
            <w:tcW w:w="1335" w:type="dxa"/>
            <w:tcBorders>
              <w:top w:val="single" w:sz="4" w:space="0" w:color="auto"/>
              <w:left w:val="single" w:sz="4" w:space="0" w:color="auto"/>
              <w:bottom w:val="single" w:sz="4" w:space="0" w:color="auto"/>
              <w:right w:val="single" w:sz="4" w:space="0" w:color="auto"/>
            </w:tcBorders>
            <w:hideMark/>
          </w:tcPr>
          <w:p w14:paraId="4CCA4019"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Fuel</w:t>
            </w:r>
          </w:p>
        </w:tc>
        <w:tc>
          <w:tcPr>
            <w:tcW w:w="7101" w:type="dxa"/>
            <w:tcBorders>
              <w:top w:val="single" w:sz="4" w:space="0" w:color="auto"/>
              <w:left w:val="single" w:sz="4" w:space="0" w:color="auto"/>
              <w:bottom w:val="single" w:sz="4" w:space="0" w:color="auto"/>
              <w:right w:val="single" w:sz="4" w:space="0" w:color="auto"/>
            </w:tcBorders>
            <w:hideMark/>
          </w:tcPr>
          <w:p w14:paraId="0609EAD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 xml:space="preserve">Drivers should check fuel level before departure and must ensure the fuel is sufficient for the planned round trips. The Customer recommend and expect the Supplier to have full-tank refueling before the start of daily duty hours. </w:t>
            </w:r>
          </w:p>
        </w:tc>
      </w:tr>
      <w:tr w:rsidR="00AB3A05" w:rsidRPr="009002B0" w14:paraId="684E6C8F" w14:textId="77777777" w:rsidTr="006A1FFE">
        <w:tc>
          <w:tcPr>
            <w:tcW w:w="1335" w:type="dxa"/>
            <w:vMerge w:val="restart"/>
            <w:tcBorders>
              <w:top w:val="single" w:sz="4" w:space="0" w:color="auto"/>
              <w:left w:val="single" w:sz="4" w:space="0" w:color="auto"/>
              <w:bottom w:val="single" w:sz="4" w:space="0" w:color="auto"/>
              <w:right w:val="single" w:sz="4" w:space="0" w:color="auto"/>
            </w:tcBorders>
            <w:hideMark/>
          </w:tcPr>
          <w:p w14:paraId="4086F60A"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Logbook</w:t>
            </w:r>
          </w:p>
        </w:tc>
        <w:tc>
          <w:tcPr>
            <w:tcW w:w="7101" w:type="dxa"/>
            <w:tcBorders>
              <w:top w:val="single" w:sz="4" w:space="0" w:color="auto"/>
              <w:left w:val="single" w:sz="4" w:space="0" w:color="auto"/>
              <w:bottom w:val="single" w:sz="4" w:space="0" w:color="auto"/>
              <w:right w:val="single" w:sz="4" w:space="0" w:color="auto"/>
            </w:tcBorders>
            <w:hideMark/>
          </w:tcPr>
          <w:p w14:paraId="1499B8AC"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All passenger from Save the Children will sign-off the logbook at the end of trip.</w:t>
            </w:r>
          </w:p>
        </w:tc>
      </w:tr>
      <w:tr w:rsidR="00AB3A05" w:rsidRPr="009002B0" w14:paraId="38523D63" w14:textId="77777777" w:rsidTr="006A1FFE">
        <w:tc>
          <w:tcPr>
            <w:tcW w:w="1335" w:type="dxa"/>
            <w:vMerge/>
            <w:tcBorders>
              <w:top w:val="single" w:sz="4" w:space="0" w:color="auto"/>
              <w:left w:val="single" w:sz="4" w:space="0" w:color="auto"/>
              <w:bottom w:val="single" w:sz="4" w:space="0" w:color="auto"/>
              <w:right w:val="single" w:sz="4" w:space="0" w:color="auto"/>
            </w:tcBorders>
            <w:vAlign w:val="center"/>
            <w:hideMark/>
          </w:tcPr>
          <w:p w14:paraId="23A78E21" w14:textId="77777777" w:rsidR="00AB3A05" w:rsidRPr="009002B0" w:rsidRDefault="00AB3A05" w:rsidP="006A1FFE">
            <w:pPr>
              <w:spacing w:after="0" w:line="240" w:lineRule="auto"/>
              <w:rPr>
                <w:rFonts w:ascii="Gill Sans MT" w:hAnsi="Gill Sans MT"/>
                <w:sz w:val="22"/>
                <w:szCs w:val="22"/>
                <w:lang w:val="en-US"/>
              </w:rPr>
            </w:pPr>
          </w:p>
        </w:tc>
        <w:tc>
          <w:tcPr>
            <w:tcW w:w="7101" w:type="dxa"/>
            <w:tcBorders>
              <w:top w:val="single" w:sz="4" w:space="0" w:color="auto"/>
              <w:left w:val="single" w:sz="4" w:space="0" w:color="auto"/>
              <w:bottom w:val="single" w:sz="4" w:space="0" w:color="auto"/>
              <w:right w:val="single" w:sz="4" w:space="0" w:color="auto"/>
            </w:tcBorders>
            <w:hideMark/>
          </w:tcPr>
          <w:p w14:paraId="6E045C35" w14:textId="77777777" w:rsidR="00AB3A05" w:rsidRPr="009002B0" w:rsidRDefault="00AB3A05" w:rsidP="006A1FFE">
            <w:pPr>
              <w:spacing w:after="0" w:line="240" w:lineRule="auto"/>
              <w:rPr>
                <w:rFonts w:ascii="Gill Sans MT" w:hAnsi="Gill Sans MT"/>
                <w:sz w:val="22"/>
                <w:szCs w:val="22"/>
                <w:lang w:val="en-US"/>
              </w:rPr>
            </w:pPr>
            <w:r w:rsidRPr="009002B0">
              <w:rPr>
                <w:rFonts w:ascii="Gill Sans MT" w:hAnsi="Gill Sans MT"/>
                <w:sz w:val="22"/>
                <w:szCs w:val="22"/>
                <w:lang w:val="en-US"/>
              </w:rPr>
              <w:t>Save the Children focal person will verify log sheets and fuel slips on daily or periodical basis.</w:t>
            </w:r>
          </w:p>
        </w:tc>
      </w:tr>
    </w:tbl>
    <w:p w14:paraId="23873386" w14:textId="77777777" w:rsidR="00AB3A05" w:rsidRPr="00AB3A05" w:rsidRDefault="00AB3A05" w:rsidP="00AB3A05">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sz w:val="22"/>
          <w:szCs w:val="22"/>
          <w:lang w:val="en-US"/>
        </w:rPr>
      </w:pPr>
    </w:p>
    <w:p w14:paraId="4923DE1F" w14:textId="77777777" w:rsidR="00E712FC" w:rsidRPr="009002B0" w:rsidRDefault="00E712FC" w:rsidP="00E712FC">
      <w:pPr>
        <w:pStyle w:val="ListParagraph"/>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sz w:val="22"/>
          <w:szCs w:val="22"/>
          <w:lang w:val="en-US"/>
        </w:rPr>
      </w:pPr>
    </w:p>
    <w:p w14:paraId="05E984FC" w14:textId="77777777" w:rsidR="00895FE0" w:rsidRDefault="001A14B8" w:rsidP="00895FE0">
      <w:pPr>
        <w:rPr>
          <w:rFonts w:cs="Arial"/>
          <w:b/>
          <w:sz w:val="22"/>
          <w:szCs w:val="22"/>
          <w:lang w:val="en-US"/>
        </w:rPr>
      </w:pPr>
      <w:r w:rsidRPr="009002B0">
        <w:rPr>
          <w:b/>
          <w:lang w:val="en-US"/>
        </w:rPr>
        <w:t>A</w:t>
      </w:r>
      <w:r w:rsidRPr="009002B0">
        <w:rPr>
          <w:rFonts w:cs="Arial"/>
          <w:b/>
          <w:sz w:val="22"/>
          <w:szCs w:val="22"/>
          <w:lang w:val="en-US"/>
        </w:rPr>
        <w:t>ward criteria</w:t>
      </w:r>
    </w:p>
    <w:p w14:paraId="0A5F4450" w14:textId="61A663E7" w:rsidR="00B17A8D" w:rsidRDefault="0007068F" w:rsidP="00895FE0">
      <w:pPr>
        <w:rPr>
          <w:rFonts w:cs="Arial"/>
          <w:sz w:val="22"/>
          <w:szCs w:val="22"/>
          <w:lang w:val="en-US"/>
        </w:rPr>
      </w:pPr>
      <w:r w:rsidRPr="009002B0">
        <w:rPr>
          <w:rFonts w:cs="Arial"/>
          <w:sz w:val="22"/>
          <w:szCs w:val="22"/>
          <w:lang w:val="en-US"/>
        </w:rPr>
        <w:t xml:space="preserve">Award of the </w:t>
      </w:r>
      <w:r w:rsidR="008A258F" w:rsidRPr="009002B0">
        <w:rPr>
          <w:rFonts w:cs="Arial"/>
          <w:sz w:val="22"/>
          <w:szCs w:val="22"/>
          <w:lang w:val="en-US"/>
        </w:rPr>
        <w:t>Frame</w:t>
      </w:r>
      <w:r w:rsidR="00B81AE2" w:rsidRPr="009002B0">
        <w:rPr>
          <w:rFonts w:cs="Arial"/>
          <w:sz w:val="22"/>
          <w:szCs w:val="22"/>
          <w:lang w:val="en-US"/>
        </w:rPr>
        <w:t>w</w:t>
      </w:r>
      <w:r w:rsidR="008A258F" w:rsidRPr="009002B0">
        <w:rPr>
          <w:rFonts w:cs="Arial"/>
          <w:sz w:val="22"/>
          <w:szCs w:val="22"/>
          <w:lang w:val="en-US"/>
        </w:rPr>
        <w:t>ork Agreement</w:t>
      </w:r>
      <w:r w:rsidR="00B17A8D" w:rsidRPr="009002B0">
        <w:rPr>
          <w:rFonts w:cs="Arial"/>
          <w:sz w:val="22"/>
          <w:szCs w:val="22"/>
          <w:lang w:val="en-US"/>
        </w:rPr>
        <w:t xml:space="preserve"> will be based on the following criteria: </w:t>
      </w:r>
    </w:p>
    <w:p w14:paraId="255DA205" w14:textId="3F657404" w:rsidR="00570D48" w:rsidRPr="00570D48" w:rsidRDefault="00570D48" w:rsidP="00570D48">
      <w:pPr>
        <w:pStyle w:val="ListParagraph"/>
        <w:numPr>
          <w:ilvl w:val="0"/>
          <w:numId w:val="30"/>
        </w:numPr>
        <w:rPr>
          <w:rFonts w:cs="Arial"/>
          <w:b/>
          <w:sz w:val="22"/>
          <w:szCs w:val="22"/>
        </w:rPr>
      </w:pPr>
      <w:r w:rsidRPr="00570D48">
        <w:rPr>
          <w:rFonts w:cs="Arial"/>
          <w:b/>
          <w:sz w:val="22"/>
          <w:szCs w:val="22"/>
        </w:rPr>
        <w:t>Essential Criteria (Bidders Must Score “Yes” Against all to proceed)</w:t>
      </w:r>
    </w:p>
    <w:p w14:paraId="141D546A" w14:textId="77777777" w:rsidR="00570D48" w:rsidRPr="00F64DED" w:rsidRDefault="00570D48" w:rsidP="00570D48">
      <w:pPr>
        <w:jc w:val="left"/>
        <w:rPr>
          <w:rFonts w:cs="Arial"/>
          <w:sz w:val="22"/>
          <w:szCs w:val="22"/>
        </w:rPr>
      </w:pPr>
      <w:r w:rsidRPr="00F64DED">
        <w:rPr>
          <w:rFonts w:cstheme="minorHAnsi"/>
          <w:color w:val="000000" w:themeColor="text1"/>
        </w:rPr>
        <w:t xml:space="preserve">List here the criteria, as referenced in the RFQ or Invitation to tender, that are mandatory - the bidder must pass in order to proceed ahead in process. These </w:t>
      </w:r>
      <w:r>
        <w:rPr>
          <w:rFonts w:cstheme="minorHAnsi"/>
          <w:color w:val="000000" w:themeColor="text1"/>
        </w:rPr>
        <w:t>criteria are scored 'Yes or No'.</w:t>
      </w:r>
    </w:p>
    <w:tbl>
      <w:tblPr>
        <w:tblW w:w="10170" w:type="dxa"/>
        <w:tblInd w:w="-370" w:type="dxa"/>
        <w:tblLook w:val="04A0" w:firstRow="1" w:lastRow="0" w:firstColumn="1" w:lastColumn="0" w:noHBand="0" w:noVBand="1"/>
      </w:tblPr>
      <w:tblGrid>
        <w:gridCol w:w="540"/>
        <w:gridCol w:w="9630"/>
      </w:tblGrid>
      <w:tr w:rsidR="00570D48" w:rsidRPr="00597C43" w14:paraId="11451955" w14:textId="77777777" w:rsidTr="006A1FFE">
        <w:trPr>
          <w:trHeight w:val="493"/>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443C1BA2" w14:textId="77777777" w:rsidR="00570D48" w:rsidRPr="00597C43" w:rsidRDefault="00570D48" w:rsidP="006A1FFE">
            <w:pPr>
              <w:jc w:val="center"/>
              <w:rPr>
                <w:rFonts w:cstheme="minorHAnsi"/>
              </w:rPr>
            </w:pPr>
            <w:r w:rsidRPr="00597C43">
              <w:rPr>
                <w:rFonts w:cstheme="minorHAnsi"/>
              </w:rPr>
              <w:t>1</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50FCE75F" w14:textId="77777777" w:rsidR="00570D48" w:rsidRPr="00CA4AF8" w:rsidRDefault="00570D48" w:rsidP="006A1FFE">
            <w:pPr>
              <w:pStyle w:val="ListNumber"/>
              <w:tabs>
                <w:tab w:val="clear" w:pos="709"/>
              </w:tabs>
              <w:spacing w:after="120"/>
              <w:jc w:val="left"/>
              <w:rPr>
                <w:rFonts w:cs="Arial"/>
                <w:sz w:val="22"/>
                <w:szCs w:val="22"/>
              </w:rPr>
            </w:pPr>
            <w:r>
              <w:rPr>
                <w:rFonts w:cs="Arial"/>
                <w:sz w:val="22"/>
                <w:szCs w:val="22"/>
              </w:rPr>
              <w:t>B</w:t>
            </w:r>
            <w:r w:rsidRPr="0077298A">
              <w:rPr>
                <w:rFonts w:cs="Arial"/>
                <w:sz w:val="22"/>
                <w:szCs w:val="22"/>
              </w:rPr>
              <w:t>idder has legitimate business official premises</w:t>
            </w:r>
            <w:r>
              <w:rPr>
                <w:rFonts w:cs="Arial"/>
                <w:sz w:val="22"/>
                <w:szCs w:val="22"/>
              </w:rPr>
              <w:t xml:space="preserve"> and Business License</w:t>
            </w:r>
            <w:r w:rsidRPr="0077298A">
              <w:rPr>
                <w:rFonts w:cs="Arial"/>
                <w:sz w:val="22"/>
                <w:szCs w:val="22"/>
              </w:rPr>
              <w:t xml:space="preserve">, </w:t>
            </w:r>
            <w:r>
              <w:rPr>
                <w:rFonts w:cs="Arial"/>
                <w:sz w:val="22"/>
                <w:szCs w:val="22"/>
              </w:rPr>
              <w:t>and</w:t>
            </w:r>
            <w:r w:rsidRPr="0077298A">
              <w:rPr>
                <w:rFonts w:cs="Arial"/>
                <w:sz w:val="22"/>
                <w:szCs w:val="22"/>
              </w:rPr>
              <w:t xml:space="preserve"> that they are registered for trading and tax as appropriate.</w:t>
            </w:r>
          </w:p>
        </w:tc>
      </w:tr>
      <w:tr w:rsidR="00570D48" w:rsidRPr="00597C43" w14:paraId="0A26D33F" w14:textId="77777777" w:rsidTr="006A1FFE">
        <w:trPr>
          <w:trHeight w:val="475"/>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22E981FC" w14:textId="77777777" w:rsidR="00570D48" w:rsidRPr="00597C43" w:rsidRDefault="00570D48" w:rsidP="006A1FFE">
            <w:pPr>
              <w:jc w:val="center"/>
              <w:rPr>
                <w:rFonts w:cstheme="minorHAnsi"/>
              </w:rPr>
            </w:pPr>
            <w:r>
              <w:rPr>
                <w:rFonts w:cstheme="minorHAnsi"/>
              </w:rPr>
              <w:t>2</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732C6B8C" w14:textId="77777777" w:rsidR="00570D48" w:rsidRPr="00360353" w:rsidRDefault="00570D48" w:rsidP="006A1FFE">
            <w:pPr>
              <w:pStyle w:val="ListNumber"/>
              <w:tabs>
                <w:tab w:val="clear" w:pos="709"/>
              </w:tabs>
              <w:spacing w:after="120"/>
              <w:jc w:val="left"/>
              <w:rPr>
                <w:rFonts w:cs="Arial"/>
                <w:sz w:val="22"/>
                <w:szCs w:val="22"/>
              </w:rPr>
            </w:pPr>
            <w:r>
              <w:rPr>
                <w:rFonts w:cs="Arial"/>
                <w:sz w:val="22"/>
                <w:szCs w:val="22"/>
              </w:rPr>
              <w:t>Bidder has Bank Account by the name of Company mentioned in the Business Licence</w:t>
            </w:r>
          </w:p>
        </w:tc>
      </w:tr>
      <w:tr w:rsidR="00570D48" w:rsidRPr="00597C43" w14:paraId="325B7B76" w14:textId="77777777" w:rsidTr="006A1FFE">
        <w:trPr>
          <w:trHeight w:val="1024"/>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0E82D542" w14:textId="77777777" w:rsidR="00570D48" w:rsidRPr="00597C43" w:rsidRDefault="00570D48" w:rsidP="006A1FFE">
            <w:pPr>
              <w:jc w:val="center"/>
              <w:rPr>
                <w:rFonts w:cstheme="minorHAnsi"/>
              </w:rPr>
            </w:pPr>
            <w:r>
              <w:rPr>
                <w:rFonts w:cstheme="minorHAnsi"/>
              </w:rPr>
              <w:t>3</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4C3BEF63" w14:textId="77777777" w:rsidR="00570D48" w:rsidRPr="004C5A3F" w:rsidRDefault="00570D48" w:rsidP="006A1FFE">
            <w:pPr>
              <w:pStyle w:val="ListNumber"/>
              <w:tabs>
                <w:tab w:val="clear" w:pos="709"/>
              </w:tabs>
              <w:spacing w:after="120"/>
              <w:ind w:left="0" w:firstLine="0"/>
              <w:jc w:val="left"/>
              <w:rPr>
                <w:rFonts w:cs="Arial"/>
                <w:sz w:val="22"/>
                <w:szCs w:val="22"/>
              </w:rPr>
            </w:pPr>
            <w:r>
              <w:rPr>
                <w:rFonts w:cs="Arial"/>
                <w:sz w:val="22"/>
                <w:szCs w:val="22"/>
              </w:rPr>
              <w:t>Bidder’s confirmation t</w:t>
            </w:r>
            <w:r w:rsidRPr="0071037A">
              <w:rPr>
                <w:rFonts w:cs="Arial"/>
                <w:sz w:val="22"/>
                <w:szCs w:val="22"/>
              </w:rPr>
              <w:t>hat they are not on any prohibited parties or on government blacklisting</w:t>
            </w:r>
            <w:r>
              <w:rPr>
                <w:rFonts w:cs="Arial"/>
                <w:sz w:val="22"/>
                <w:szCs w:val="22"/>
              </w:rPr>
              <w:t xml:space="preserve">. SCI will vet winner and check official websites for supplier’s clarity. </w:t>
            </w:r>
            <w:hyperlink r:id="rId11" w:history="1">
              <w:r w:rsidRPr="00555DEA">
                <w:rPr>
                  <w:rStyle w:val="Hyperlink"/>
                  <w:rFonts w:cs="Arial"/>
                  <w:sz w:val="22"/>
                  <w:szCs w:val="22"/>
                </w:rPr>
                <w:t>https://www.npa.gov.af/en/home</w:t>
              </w:r>
            </w:hyperlink>
          </w:p>
        </w:tc>
      </w:tr>
      <w:tr w:rsidR="00570D48" w:rsidRPr="00597C43" w14:paraId="04BB05D5" w14:textId="77777777" w:rsidTr="006A1FFE">
        <w:trPr>
          <w:trHeight w:val="1015"/>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7A9C372E" w14:textId="77777777" w:rsidR="00570D48" w:rsidRPr="00597C43" w:rsidRDefault="00570D48" w:rsidP="006A1FFE">
            <w:pPr>
              <w:jc w:val="center"/>
              <w:rPr>
                <w:rFonts w:cstheme="minorHAnsi"/>
              </w:rPr>
            </w:pPr>
            <w:r>
              <w:rPr>
                <w:rFonts w:cstheme="minorHAnsi"/>
              </w:rPr>
              <w:t>4</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55FDCD54" w14:textId="77777777" w:rsidR="00570D48" w:rsidRPr="004C5A3F" w:rsidRDefault="00570D48" w:rsidP="006A1FFE">
            <w:pPr>
              <w:tabs>
                <w:tab w:val="clear" w:pos="709"/>
                <w:tab w:val="clear" w:pos="1418"/>
                <w:tab w:val="clear" w:pos="2126"/>
                <w:tab w:val="clear" w:pos="2835"/>
                <w:tab w:val="clear" w:pos="3544"/>
                <w:tab w:val="clear" w:pos="4253"/>
                <w:tab w:val="clear" w:pos="4961"/>
                <w:tab w:val="clear" w:pos="5670"/>
                <w:tab w:val="clear" w:pos="8363"/>
              </w:tabs>
              <w:spacing w:after="120" w:line="240" w:lineRule="auto"/>
              <w:ind w:right="48"/>
              <w:jc w:val="left"/>
              <w:rPr>
                <w:i/>
                <w:sz w:val="22"/>
                <w:szCs w:val="22"/>
              </w:rPr>
            </w:pPr>
            <w:r w:rsidRPr="00306CC9">
              <w:rPr>
                <w:sz w:val="22"/>
                <w:szCs w:val="22"/>
              </w:rPr>
              <w:t xml:space="preserve">Bidder’s confirmation of compliance with the attached Conditions of </w:t>
            </w:r>
            <w:r>
              <w:rPr>
                <w:sz w:val="22"/>
                <w:szCs w:val="22"/>
              </w:rPr>
              <w:t>Quotation</w:t>
            </w:r>
            <w:r w:rsidRPr="00306CC9">
              <w:rPr>
                <w:sz w:val="22"/>
                <w:szCs w:val="22"/>
              </w:rPr>
              <w:t xml:space="preserve">, Terms </w:t>
            </w:r>
            <w:r w:rsidRPr="0071037A">
              <w:rPr>
                <w:sz w:val="22"/>
                <w:szCs w:val="22"/>
              </w:rPr>
              <w:t xml:space="preserve">and Conditions of Purchase, </w:t>
            </w:r>
            <w:r w:rsidRPr="0071037A">
              <w:rPr>
                <w:spacing w:val="-4"/>
                <w:sz w:val="22"/>
                <w:szCs w:val="22"/>
              </w:rPr>
              <w:t xml:space="preserve">Anti-Bribery and Corruption Policy, </w:t>
            </w:r>
            <w:r w:rsidRPr="0071037A">
              <w:rPr>
                <w:sz w:val="22"/>
                <w:szCs w:val="22"/>
              </w:rPr>
              <w:t xml:space="preserve">Child Safeguarding Policy, </w:t>
            </w:r>
            <w:r w:rsidRPr="0071037A">
              <w:rPr>
                <w:rFonts w:cs="Arial"/>
                <w:spacing w:val="-4"/>
                <w:sz w:val="22"/>
                <w:szCs w:val="22"/>
              </w:rPr>
              <w:t>Save the Children’s Human Trafficking and Modern Slavery Policy</w:t>
            </w:r>
            <w:r w:rsidRPr="0071037A">
              <w:rPr>
                <w:sz w:val="22"/>
                <w:szCs w:val="22"/>
              </w:rPr>
              <w:t xml:space="preserve"> and IAPG Code of Conduct.</w:t>
            </w:r>
          </w:p>
        </w:tc>
      </w:tr>
      <w:tr w:rsidR="00570D48" w:rsidRPr="00597C43" w14:paraId="736AEF6D"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15DB6897" w14:textId="77777777" w:rsidR="00570D48" w:rsidRPr="00597C43" w:rsidRDefault="00570D48" w:rsidP="006A1FFE">
            <w:pPr>
              <w:jc w:val="center"/>
              <w:rPr>
                <w:rFonts w:cstheme="minorHAnsi"/>
              </w:rPr>
            </w:pPr>
            <w:r>
              <w:rPr>
                <w:rFonts w:cstheme="minorHAnsi"/>
              </w:rPr>
              <w:t>5</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1D4822C7" w14:textId="77777777" w:rsidR="00570D48" w:rsidRPr="004C5A3F" w:rsidRDefault="00570D48" w:rsidP="006A1FFE">
            <w:pPr>
              <w:pStyle w:val="ListNumber"/>
              <w:tabs>
                <w:tab w:val="clear" w:pos="709"/>
              </w:tabs>
              <w:spacing w:after="120"/>
              <w:ind w:left="0" w:firstLine="0"/>
              <w:jc w:val="left"/>
              <w:rPr>
                <w:rFonts w:cs="Arial"/>
                <w:bCs/>
                <w:i/>
                <w:sz w:val="22"/>
                <w:szCs w:val="22"/>
              </w:rPr>
            </w:pPr>
            <w:r>
              <w:rPr>
                <w:rFonts w:cs="Arial"/>
                <w:sz w:val="22"/>
                <w:szCs w:val="22"/>
              </w:rPr>
              <w:t xml:space="preserve">Bidder’s confirmation </w:t>
            </w:r>
            <w:r w:rsidRPr="0071037A">
              <w:rPr>
                <w:rFonts w:cs="Arial"/>
                <w:sz w:val="22"/>
                <w:szCs w:val="22"/>
              </w:rPr>
              <w:t>t</w:t>
            </w:r>
            <w:r>
              <w:rPr>
                <w:rFonts w:cs="Arial"/>
                <w:sz w:val="22"/>
                <w:szCs w:val="22"/>
              </w:rPr>
              <w:t>o provide</w:t>
            </w:r>
            <w:r w:rsidRPr="0071037A">
              <w:rPr>
                <w:rFonts w:cs="Arial"/>
                <w:sz w:val="22"/>
                <w:szCs w:val="22"/>
              </w:rPr>
              <w:t xml:space="preserve"> vehicles </w:t>
            </w:r>
            <w:r>
              <w:rPr>
                <w:rFonts w:cs="Arial"/>
                <w:sz w:val="22"/>
                <w:szCs w:val="22"/>
              </w:rPr>
              <w:t>for</w:t>
            </w:r>
            <w:r w:rsidRPr="0071037A">
              <w:rPr>
                <w:rFonts w:cs="Arial"/>
                <w:sz w:val="22"/>
                <w:szCs w:val="22"/>
              </w:rPr>
              <w:t xml:space="preserve"> </w:t>
            </w:r>
            <w:r>
              <w:rPr>
                <w:rFonts w:cs="Arial"/>
                <w:sz w:val="22"/>
                <w:szCs w:val="22"/>
              </w:rPr>
              <w:t>1-</w:t>
            </w:r>
            <w:r w:rsidRPr="0071037A">
              <w:rPr>
                <w:rFonts w:cs="Arial"/>
                <w:sz w:val="22"/>
                <w:szCs w:val="22"/>
              </w:rPr>
              <w:t>day inspection</w:t>
            </w:r>
            <w:r>
              <w:rPr>
                <w:rFonts w:cs="Arial"/>
                <w:sz w:val="22"/>
                <w:szCs w:val="22"/>
              </w:rPr>
              <w:t>, together</w:t>
            </w:r>
            <w:r w:rsidRPr="0071037A">
              <w:rPr>
                <w:rFonts w:cs="Arial"/>
                <w:sz w:val="22"/>
                <w:szCs w:val="22"/>
              </w:rPr>
              <w:t xml:space="preserve"> with proper</w:t>
            </w:r>
            <w:r>
              <w:rPr>
                <w:rFonts w:cs="Arial"/>
                <w:sz w:val="22"/>
                <w:szCs w:val="22"/>
              </w:rPr>
              <w:t xml:space="preserve"> and original documents for</w:t>
            </w:r>
            <w:r w:rsidRPr="0071037A">
              <w:rPr>
                <w:rFonts w:cs="Arial"/>
                <w:sz w:val="22"/>
                <w:szCs w:val="22"/>
              </w:rPr>
              <w:t xml:space="preserve"> vehicle</w:t>
            </w:r>
            <w:r>
              <w:rPr>
                <w:rFonts w:cs="Arial"/>
                <w:sz w:val="22"/>
                <w:szCs w:val="22"/>
              </w:rPr>
              <w:t>s</w:t>
            </w:r>
            <w:r w:rsidRPr="0071037A">
              <w:rPr>
                <w:rFonts w:cs="Arial"/>
                <w:sz w:val="22"/>
                <w:szCs w:val="22"/>
              </w:rPr>
              <w:t xml:space="preserve"> and driver</w:t>
            </w:r>
            <w:r>
              <w:rPr>
                <w:rFonts w:cs="Arial"/>
                <w:sz w:val="22"/>
                <w:szCs w:val="22"/>
              </w:rPr>
              <w:t>s during the last stage of evaluation of the bid.</w:t>
            </w:r>
          </w:p>
        </w:tc>
      </w:tr>
      <w:tr w:rsidR="00570D48" w:rsidRPr="00597C43" w14:paraId="72C4DCB2"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68701F35" w14:textId="77777777" w:rsidR="00570D48" w:rsidRDefault="00570D48" w:rsidP="006A1FFE">
            <w:pPr>
              <w:jc w:val="center"/>
              <w:rPr>
                <w:rFonts w:cstheme="minorHAnsi"/>
              </w:rPr>
            </w:pPr>
            <w:r>
              <w:rPr>
                <w:rFonts w:cstheme="minorHAnsi"/>
              </w:rPr>
              <w:lastRenderedPageBreak/>
              <w:t>6</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306A22C6" w14:textId="77777777" w:rsidR="00570D48" w:rsidRDefault="00570D48" w:rsidP="006A1FFE">
            <w:pPr>
              <w:pStyle w:val="ListNumber"/>
              <w:tabs>
                <w:tab w:val="clear" w:pos="709"/>
              </w:tabs>
              <w:spacing w:after="120"/>
              <w:ind w:left="0" w:firstLine="0"/>
              <w:jc w:val="left"/>
              <w:rPr>
                <w:rFonts w:cs="Arial"/>
                <w:sz w:val="22"/>
                <w:szCs w:val="22"/>
              </w:rPr>
            </w:pPr>
            <w:r>
              <w:rPr>
                <w:rFonts w:cs="Arial"/>
                <w:sz w:val="22"/>
                <w:szCs w:val="22"/>
              </w:rPr>
              <w:t>The vehicle</w:t>
            </w:r>
            <w:r w:rsidRPr="00E3032C">
              <w:rPr>
                <w:rFonts w:cs="Arial"/>
                <w:sz w:val="22"/>
                <w:szCs w:val="22"/>
              </w:rPr>
              <w:t xml:space="preserve"> model should be 1993 –1997 (Corolla)</w:t>
            </w:r>
          </w:p>
        </w:tc>
      </w:tr>
      <w:tr w:rsidR="00570D48" w:rsidRPr="00597C43" w14:paraId="07008A02"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05537F8B" w14:textId="77777777" w:rsidR="00570D48" w:rsidRDefault="00570D48" w:rsidP="006A1FFE">
            <w:pPr>
              <w:jc w:val="center"/>
              <w:rPr>
                <w:rFonts w:cstheme="minorHAnsi"/>
              </w:rPr>
            </w:pPr>
            <w:r>
              <w:rPr>
                <w:rFonts w:cstheme="minorHAnsi"/>
              </w:rPr>
              <w:t>7</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6F50BA1B" w14:textId="77777777" w:rsidR="00570D48" w:rsidRDefault="00570D48" w:rsidP="006A1FFE">
            <w:pPr>
              <w:pStyle w:val="ListNumber"/>
              <w:tabs>
                <w:tab w:val="clear" w:pos="709"/>
              </w:tabs>
              <w:spacing w:after="120"/>
              <w:ind w:left="0" w:firstLine="0"/>
              <w:jc w:val="left"/>
              <w:rPr>
                <w:rFonts w:cs="Arial"/>
                <w:sz w:val="22"/>
                <w:szCs w:val="22"/>
              </w:rPr>
            </w:pPr>
            <w:r w:rsidRPr="00652F32">
              <w:rPr>
                <w:rFonts w:cs="Arial"/>
                <w:sz w:val="22"/>
                <w:szCs w:val="22"/>
              </w:rPr>
              <w:t xml:space="preserve">The vehicle model should be </w:t>
            </w:r>
            <w:r>
              <w:rPr>
                <w:rFonts w:cs="Arial"/>
                <w:sz w:val="22"/>
                <w:szCs w:val="22"/>
              </w:rPr>
              <w:t>1992</w:t>
            </w:r>
            <w:r w:rsidRPr="00652F32">
              <w:rPr>
                <w:rFonts w:cs="Arial"/>
                <w:sz w:val="22"/>
                <w:szCs w:val="22"/>
              </w:rPr>
              <w:t xml:space="preserve"> –</w:t>
            </w:r>
            <w:r>
              <w:rPr>
                <w:rFonts w:cs="Arial"/>
                <w:sz w:val="22"/>
                <w:szCs w:val="22"/>
              </w:rPr>
              <w:t xml:space="preserve"> 1997</w:t>
            </w:r>
            <w:r w:rsidRPr="00652F32">
              <w:rPr>
                <w:rFonts w:cs="Arial"/>
                <w:sz w:val="22"/>
                <w:szCs w:val="22"/>
              </w:rPr>
              <w:t xml:space="preserve"> (Townice)</w:t>
            </w:r>
          </w:p>
        </w:tc>
      </w:tr>
      <w:tr w:rsidR="00570D48" w:rsidRPr="00597C43" w14:paraId="64840385"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3ABB2D4B" w14:textId="77777777" w:rsidR="00570D48" w:rsidRDefault="00570D48" w:rsidP="006A1FFE">
            <w:pPr>
              <w:jc w:val="center"/>
              <w:rPr>
                <w:rFonts w:cstheme="minorHAnsi"/>
              </w:rPr>
            </w:pPr>
            <w:r>
              <w:rPr>
                <w:rFonts w:cstheme="minorHAnsi"/>
              </w:rPr>
              <w:t>8</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39C5636C" w14:textId="77777777" w:rsidR="00570D48" w:rsidRDefault="00570D48" w:rsidP="006A1FFE">
            <w:pPr>
              <w:pStyle w:val="ListNumber"/>
              <w:tabs>
                <w:tab w:val="clear" w:pos="709"/>
              </w:tabs>
              <w:spacing w:after="120"/>
              <w:ind w:left="0" w:firstLine="0"/>
              <w:jc w:val="left"/>
              <w:rPr>
                <w:rFonts w:cs="Arial"/>
                <w:sz w:val="22"/>
                <w:szCs w:val="22"/>
              </w:rPr>
            </w:pPr>
            <w:r w:rsidRPr="00652F32">
              <w:rPr>
                <w:rFonts w:cs="Arial"/>
                <w:sz w:val="22"/>
                <w:szCs w:val="22"/>
              </w:rPr>
              <w:t xml:space="preserve">The vehicle model should be </w:t>
            </w:r>
            <w:r>
              <w:rPr>
                <w:rFonts w:cs="Arial"/>
                <w:sz w:val="22"/>
                <w:szCs w:val="22"/>
              </w:rPr>
              <w:t>1992</w:t>
            </w:r>
            <w:r w:rsidRPr="00652F32">
              <w:rPr>
                <w:rFonts w:cs="Arial"/>
                <w:sz w:val="22"/>
                <w:szCs w:val="22"/>
              </w:rPr>
              <w:t xml:space="preserve"> –</w:t>
            </w:r>
            <w:r>
              <w:rPr>
                <w:rFonts w:cs="Arial"/>
                <w:sz w:val="22"/>
                <w:szCs w:val="22"/>
              </w:rPr>
              <w:t>1997</w:t>
            </w:r>
            <w:r w:rsidRPr="00652F32">
              <w:rPr>
                <w:rFonts w:cs="Arial"/>
                <w:sz w:val="22"/>
                <w:szCs w:val="22"/>
              </w:rPr>
              <w:t xml:space="preserve"> (Plankoge)</w:t>
            </w:r>
          </w:p>
        </w:tc>
      </w:tr>
      <w:tr w:rsidR="00570D48" w:rsidRPr="00597C43" w14:paraId="782F7D4C"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3787E4A0" w14:textId="77777777" w:rsidR="00570D48" w:rsidRDefault="00570D48" w:rsidP="006A1FFE">
            <w:pPr>
              <w:jc w:val="center"/>
              <w:rPr>
                <w:rFonts w:cstheme="minorHAnsi"/>
              </w:rPr>
            </w:pPr>
            <w:r>
              <w:rPr>
                <w:rFonts w:cstheme="minorHAnsi"/>
              </w:rPr>
              <w:t>9</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735AA9C2" w14:textId="77777777" w:rsidR="00570D48" w:rsidRDefault="00570D48" w:rsidP="006A1FFE">
            <w:pPr>
              <w:pStyle w:val="ListNumber"/>
              <w:tabs>
                <w:tab w:val="clear" w:pos="709"/>
              </w:tabs>
              <w:spacing w:after="120"/>
              <w:ind w:left="0" w:firstLine="0"/>
              <w:jc w:val="left"/>
              <w:rPr>
                <w:rFonts w:cs="Arial"/>
                <w:sz w:val="22"/>
                <w:szCs w:val="22"/>
              </w:rPr>
            </w:pPr>
            <w:r w:rsidRPr="00652F32">
              <w:rPr>
                <w:rFonts w:cs="Arial"/>
                <w:sz w:val="22"/>
                <w:szCs w:val="22"/>
              </w:rPr>
              <w:t xml:space="preserve">The vehicle model should be </w:t>
            </w:r>
            <w:r>
              <w:rPr>
                <w:rFonts w:cs="Arial"/>
                <w:sz w:val="22"/>
                <w:szCs w:val="22"/>
              </w:rPr>
              <w:t>1993 -1998 -</w:t>
            </w:r>
            <w:r w:rsidRPr="00652F32">
              <w:rPr>
                <w:rFonts w:cs="Arial"/>
                <w:sz w:val="22"/>
                <w:szCs w:val="22"/>
              </w:rPr>
              <w:t xml:space="preserve"> (Jeep)</w:t>
            </w:r>
          </w:p>
        </w:tc>
      </w:tr>
      <w:tr w:rsidR="00570D48" w:rsidRPr="00597C43" w14:paraId="64EFB4DB"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50E6B655" w14:textId="77777777" w:rsidR="00570D48" w:rsidRDefault="00570D48" w:rsidP="006A1FFE">
            <w:pPr>
              <w:jc w:val="center"/>
              <w:rPr>
                <w:rFonts w:cstheme="minorHAnsi"/>
              </w:rPr>
            </w:pPr>
            <w:r>
              <w:rPr>
                <w:rFonts w:cstheme="minorHAnsi"/>
              </w:rPr>
              <w:t>10</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3DEDC01C" w14:textId="77777777" w:rsidR="00570D48" w:rsidRPr="00652F32" w:rsidRDefault="00570D48" w:rsidP="006A1FFE">
            <w:pPr>
              <w:pStyle w:val="ListNumber"/>
              <w:tabs>
                <w:tab w:val="clear" w:pos="709"/>
              </w:tabs>
              <w:spacing w:after="120"/>
              <w:ind w:left="0" w:firstLine="0"/>
              <w:jc w:val="left"/>
              <w:rPr>
                <w:rFonts w:cs="Arial"/>
                <w:sz w:val="22"/>
                <w:szCs w:val="22"/>
              </w:rPr>
            </w:pPr>
            <w:r>
              <w:rPr>
                <w:rFonts w:cs="Arial"/>
                <w:sz w:val="22"/>
                <w:szCs w:val="22"/>
              </w:rPr>
              <w:t>The vehicle model should be 1993-1997 (Saracha)</w:t>
            </w:r>
          </w:p>
        </w:tc>
      </w:tr>
      <w:tr w:rsidR="00570D48" w:rsidRPr="00597C43" w14:paraId="759AC100" w14:textId="77777777" w:rsidTr="006A1FFE">
        <w:trPr>
          <w:trHeight w:val="808"/>
        </w:trPr>
        <w:tc>
          <w:tcPr>
            <w:tcW w:w="540" w:type="dxa"/>
            <w:tcBorders>
              <w:top w:val="single" w:sz="8" w:space="0" w:color="auto"/>
              <w:left w:val="single" w:sz="8" w:space="0" w:color="auto"/>
              <w:bottom w:val="single" w:sz="8" w:space="0" w:color="auto"/>
              <w:right w:val="single" w:sz="8" w:space="0" w:color="000000"/>
            </w:tcBorders>
            <w:shd w:val="clear" w:color="000000" w:fill="FFFFFF"/>
            <w:vAlign w:val="center"/>
          </w:tcPr>
          <w:p w14:paraId="5AFA28B9" w14:textId="77777777" w:rsidR="00570D48" w:rsidRDefault="00570D48" w:rsidP="006A1FFE">
            <w:pPr>
              <w:jc w:val="center"/>
              <w:rPr>
                <w:rFonts w:cstheme="minorHAnsi"/>
              </w:rPr>
            </w:pPr>
            <w:r>
              <w:rPr>
                <w:rFonts w:cstheme="minorHAnsi"/>
              </w:rPr>
              <w:t>11</w:t>
            </w:r>
          </w:p>
        </w:tc>
        <w:tc>
          <w:tcPr>
            <w:tcW w:w="9630" w:type="dxa"/>
            <w:tcBorders>
              <w:top w:val="single" w:sz="8" w:space="0" w:color="auto"/>
              <w:left w:val="single" w:sz="8" w:space="0" w:color="auto"/>
              <w:bottom w:val="single" w:sz="8" w:space="0" w:color="auto"/>
              <w:right w:val="single" w:sz="8" w:space="0" w:color="000000"/>
            </w:tcBorders>
            <w:shd w:val="clear" w:color="000000" w:fill="FFFFFF"/>
            <w:vAlign w:val="center"/>
          </w:tcPr>
          <w:p w14:paraId="49F92204" w14:textId="77777777" w:rsidR="00570D48" w:rsidRDefault="00570D48" w:rsidP="006A1FFE">
            <w:pPr>
              <w:pStyle w:val="ListNumber"/>
              <w:tabs>
                <w:tab w:val="clear" w:pos="709"/>
              </w:tabs>
              <w:spacing w:after="120"/>
              <w:ind w:left="0" w:firstLine="0"/>
              <w:jc w:val="left"/>
              <w:rPr>
                <w:rFonts w:cs="Arial"/>
                <w:sz w:val="22"/>
                <w:szCs w:val="22"/>
              </w:rPr>
            </w:pPr>
            <w:r w:rsidRPr="00E3032C">
              <w:rPr>
                <w:rFonts w:cs="Arial"/>
                <w:sz w:val="22"/>
                <w:szCs w:val="22"/>
              </w:rPr>
              <w:t>Engine powered by fuel</w:t>
            </w:r>
          </w:p>
        </w:tc>
      </w:tr>
    </w:tbl>
    <w:p w14:paraId="2524C88B" w14:textId="77777777" w:rsidR="00570D48" w:rsidRDefault="00570D48" w:rsidP="00187670">
      <w:pPr>
        <w:pStyle w:val="ListNumber"/>
        <w:tabs>
          <w:tab w:val="clear" w:pos="709"/>
        </w:tabs>
        <w:ind w:left="0" w:firstLine="0"/>
        <w:rPr>
          <w:rFonts w:cs="Arial"/>
          <w:b/>
          <w:sz w:val="22"/>
          <w:szCs w:val="22"/>
        </w:rPr>
      </w:pPr>
    </w:p>
    <w:p w14:paraId="72C945D7" w14:textId="30401C81" w:rsidR="00570D48" w:rsidRPr="00B81AE2" w:rsidRDefault="00570D48" w:rsidP="00570D48">
      <w:pPr>
        <w:pStyle w:val="ListNumber"/>
        <w:numPr>
          <w:ilvl w:val="0"/>
          <w:numId w:val="30"/>
        </w:numPr>
        <w:tabs>
          <w:tab w:val="clear" w:pos="709"/>
        </w:tabs>
        <w:rPr>
          <w:rFonts w:cs="Arial"/>
          <w:b/>
          <w:sz w:val="22"/>
          <w:szCs w:val="22"/>
        </w:rPr>
      </w:pPr>
      <w:r w:rsidRPr="00B81AE2">
        <w:rPr>
          <w:rFonts w:cs="Arial"/>
          <w:b/>
          <w:sz w:val="22"/>
          <w:szCs w:val="22"/>
        </w:rPr>
        <w:t xml:space="preserve">CAPABILITY CRITERIA </w:t>
      </w:r>
      <w:r w:rsidRPr="008F556B">
        <w:rPr>
          <w:rFonts w:cs="Arial"/>
          <w:b/>
          <w:sz w:val="22"/>
          <w:szCs w:val="22"/>
        </w:rPr>
        <w:t>(</w:t>
      </w:r>
      <w:r>
        <w:rPr>
          <w:rFonts w:cs="Arial"/>
          <w:b/>
          <w:sz w:val="22"/>
          <w:szCs w:val="22"/>
        </w:rPr>
        <w:t>35</w:t>
      </w:r>
      <w:r w:rsidRPr="008F556B">
        <w:rPr>
          <w:rFonts w:cs="Arial"/>
          <w:b/>
          <w:sz w:val="22"/>
          <w:szCs w:val="22"/>
        </w:rPr>
        <w:t>% Marks)</w:t>
      </w:r>
      <w:r>
        <w:rPr>
          <w:rFonts w:cs="Arial"/>
          <w:b/>
          <w:sz w:val="22"/>
          <w:szCs w:val="22"/>
        </w:rPr>
        <w:t xml:space="preserve"> questionnaire </w:t>
      </w:r>
    </w:p>
    <w:p w14:paraId="2E89348E" w14:textId="77777777" w:rsidR="00570D48" w:rsidRDefault="00570D48" w:rsidP="00570D48">
      <w:pPr>
        <w:rPr>
          <w:rFonts w:cstheme="minorHAnsi"/>
        </w:rPr>
      </w:pPr>
      <w:r w:rsidRPr="00597C43">
        <w:rPr>
          <w:rFonts w:cstheme="minorHAnsi"/>
        </w:rPr>
        <w:t>List here the criteria, as referenced in the RFQ or Invitation to tender, that are preferred - these are marked out of ten, so given a high weighting in the process. Assign weightages/basis of scoring against each parameter. To be agreed by Procurement committee members Commercial Criteria</w:t>
      </w:r>
    </w:p>
    <w:tbl>
      <w:tblPr>
        <w:tblStyle w:val="TableGrid"/>
        <w:tblW w:w="10260" w:type="dxa"/>
        <w:tblInd w:w="-365" w:type="dxa"/>
        <w:tblLayout w:type="fixed"/>
        <w:tblLook w:val="04A0" w:firstRow="1" w:lastRow="0" w:firstColumn="1" w:lastColumn="0" w:noHBand="0" w:noVBand="1"/>
      </w:tblPr>
      <w:tblGrid>
        <w:gridCol w:w="990"/>
        <w:gridCol w:w="720"/>
        <w:gridCol w:w="8550"/>
      </w:tblGrid>
      <w:tr w:rsidR="00570D48" w:rsidRPr="00C07F22" w14:paraId="6ED78863" w14:textId="77777777" w:rsidTr="006A1FFE">
        <w:trPr>
          <w:trHeight w:val="917"/>
        </w:trPr>
        <w:tc>
          <w:tcPr>
            <w:tcW w:w="990" w:type="dxa"/>
            <w:vMerge w:val="restart"/>
            <w:textDirection w:val="tbRl"/>
            <w:vAlign w:val="center"/>
          </w:tcPr>
          <w:p w14:paraId="60B1F158" w14:textId="77777777" w:rsidR="00570D48" w:rsidRPr="00C07F22" w:rsidRDefault="00570D48" w:rsidP="006A1FFE">
            <w:pPr>
              <w:ind w:left="113" w:right="113"/>
              <w:jc w:val="center"/>
              <w:rPr>
                <w:b/>
                <w:bCs/>
              </w:rPr>
            </w:pPr>
            <w:r w:rsidRPr="00C07F22">
              <w:rPr>
                <w:b/>
                <w:bCs/>
              </w:rPr>
              <w:t>Quality &amp; Capacity</w:t>
            </w:r>
          </w:p>
        </w:tc>
        <w:tc>
          <w:tcPr>
            <w:tcW w:w="720" w:type="dxa"/>
            <w:vAlign w:val="center"/>
          </w:tcPr>
          <w:p w14:paraId="25849AEE" w14:textId="77777777" w:rsidR="00570D48" w:rsidRPr="00D06B5F" w:rsidRDefault="00570D48" w:rsidP="006A1FFE">
            <w:pPr>
              <w:jc w:val="center"/>
            </w:pPr>
            <w:r w:rsidRPr="00D06B5F">
              <w:t>1</w:t>
            </w:r>
            <w:r>
              <w:t>0</w:t>
            </w:r>
            <w:r w:rsidRPr="00D06B5F">
              <w:t>%</w:t>
            </w:r>
          </w:p>
        </w:tc>
        <w:tc>
          <w:tcPr>
            <w:tcW w:w="8550" w:type="dxa"/>
          </w:tcPr>
          <w:p w14:paraId="6B386DC1" w14:textId="77777777" w:rsidR="00570D48" w:rsidRPr="00D06B5F" w:rsidRDefault="00570D48" w:rsidP="006A1FFE">
            <w:r w:rsidRPr="00D06B5F">
              <w:t xml:space="preserve">Provide </w:t>
            </w:r>
            <w:r>
              <w:t>two</w:t>
            </w:r>
            <w:r w:rsidRPr="00D06B5F">
              <w:t xml:space="preserve"> contract copies to show experience in delivering rental vehicle services with UN, NGO, </w:t>
            </w:r>
            <w:proofErr w:type="gramStart"/>
            <w:r w:rsidRPr="00D06B5F">
              <w:t>INGO,USAID</w:t>
            </w:r>
            <w:proofErr w:type="gramEnd"/>
            <w:r w:rsidRPr="00D06B5F">
              <w:t xml:space="preserve"> Projects in Afghanistan</w:t>
            </w:r>
            <w:r>
              <w:t xml:space="preserve"> and Government</w:t>
            </w:r>
            <w:r w:rsidRPr="00D06B5F">
              <w:t>. Contracts must be from last 6 years, from 2015 up to now. Each acceptable contract will get 5 marks.</w:t>
            </w:r>
          </w:p>
        </w:tc>
      </w:tr>
      <w:tr w:rsidR="00570D48" w:rsidRPr="00C07F22" w14:paraId="3D94A4D9" w14:textId="77777777" w:rsidTr="00187670">
        <w:trPr>
          <w:trHeight w:val="1137"/>
        </w:trPr>
        <w:tc>
          <w:tcPr>
            <w:tcW w:w="990" w:type="dxa"/>
            <w:vMerge/>
          </w:tcPr>
          <w:p w14:paraId="5D9820CB" w14:textId="77777777" w:rsidR="00570D48" w:rsidRPr="00C07F22" w:rsidRDefault="00570D48" w:rsidP="006A1FFE">
            <w:pPr>
              <w:rPr>
                <w:b/>
                <w:bCs/>
              </w:rPr>
            </w:pPr>
          </w:p>
        </w:tc>
        <w:tc>
          <w:tcPr>
            <w:tcW w:w="720" w:type="dxa"/>
            <w:vAlign w:val="center"/>
          </w:tcPr>
          <w:p w14:paraId="302EFC11" w14:textId="77777777" w:rsidR="00570D48" w:rsidRPr="00D06B5F" w:rsidRDefault="00570D48" w:rsidP="006A1FFE">
            <w:pPr>
              <w:jc w:val="center"/>
            </w:pPr>
            <w:r>
              <w:t>20</w:t>
            </w:r>
            <w:r w:rsidRPr="00D06B5F">
              <w:t>%</w:t>
            </w:r>
          </w:p>
        </w:tc>
        <w:tc>
          <w:tcPr>
            <w:tcW w:w="8550" w:type="dxa"/>
          </w:tcPr>
          <w:p w14:paraId="1588D65F" w14:textId="77777777" w:rsidR="00570D48" w:rsidRPr="00D06B5F" w:rsidRDefault="00570D48" w:rsidP="006A1FFE">
            <w:r w:rsidRPr="00D06B5F">
              <w:t xml:space="preserve">Provide list of drivers minimum </w:t>
            </w:r>
            <w:r>
              <w:t>5</w:t>
            </w:r>
            <w:r w:rsidRPr="00D06B5F">
              <w:t xml:space="preserve">0 drivers with </w:t>
            </w:r>
            <w:proofErr w:type="spellStart"/>
            <w:r w:rsidRPr="00D06B5F">
              <w:t>Tazkira</w:t>
            </w:r>
            <w:proofErr w:type="spellEnd"/>
            <w:r w:rsidRPr="00D06B5F">
              <w:t xml:space="preserve"> and update license copy. Each driver with valid data will get </w:t>
            </w:r>
            <w:r>
              <w:t>0.2</w:t>
            </w:r>
            <w:r w:rsidRPr="00D06B5F">
              <w:t xml:space="preserve"> mark.</w:t>
            </w:r>
            <w:r>
              <w:t xml:space="preserve"> (The supplier who provides both </w:t>
            </w:r>
            <w:proofErr w:type="spellStart"/>
            <w:r>
              <w:t>Tazkira</w:t>
            </w:r>
            <w:proofErr w:type="spellEnd"/>
            <w:r>
              <w:t xml:space="preserve"> and updated licence for each driver, will get 0.4 mark for each of them and if provides one of the two items for each driver they will get 0.2 marks for each driver) </w:t>
            </w:r>
          </w:p>
        </w:tc>
      </w:tr>
      <w:tr w:rsidR="00570D48" w:rsidRPr="00C07F22" w14:paraId="0630823C" w14:textId="77777777" w:rsidTr="00187670">
        <w:trPr>
          <w:trHeight w:val="894"/>
        </w:trPr>
        <w:tc>
          <w:tcPr>
            <w:tcW w:w="990" w:type="dxa"/>
            <w:vMerge/>
          </w:tcPr>
          <w:p w14:paraId="0A84E45D" w14:textId="77777777" w:rsidR="00570D48" w:rsidRPr="00C07F22" w:rsidRDefault="00570D48" w:rsidP="006A1FFE">
            <w:pPr>
              <w:rPr>
                <w:b/>
                <w:bCs/>
              </w:rPr>
            </w:pPr>
          </w:p>
        </w:tc>
        <w:tc>
          <w:tcPr>
            <w:tcW w:w="720" w:type="dxa"/>
            <w:vAlign w:val="center"/>
          </w:tcPr>
          <w:p w14:paraId="27397ADC" w14:textId="77777777" w:rsidR="00570D48" w:rsidRPr="00D06B5F" w:rsidRDefault="00570D48" w:rsidP="006A1FFE">
            <w:pPr>
              <w:jc w:val="center"/>
            </w:pPr>
            <w:r>
              <w:t>5</w:t>
            </w:r>
            <w:r w:rsidRPr="00D06B5F">
              <w:t>%</w:t>
            </w:r>
          </w:p>
        </w:tc>
        <w:tc>
          <w:tcPr>
            <w:tcW w:w="8550" w:type="dxa"/>
          </w:tcPr>
          <w:p w14:paraId="632B10CD" w14:textId="77777777" w:rsidR="00570D48" w:rsidRDefault="00570D48" w:rsidP="006A1FFE">
            <w:r w:rsidRPr="00D06B5F">
              <w:t>Company accepts to take care of the parking area/space for all vehicles during official hours. SCI does not have space for parking. Provide confirmation/acceptance letter on company letter hea</w:t>
            </w:r>
            <w:r>
              <w:t>d. Acceptance to this will get 5</w:t>
            </w:r>
            <w:r w:rsidRPr="00D06B5F">
              <w:t xml:space="preserve"> marks.</w:t>
            </w:r>
          </w:p>
        </w:tc>
      </w:tr>
    </w:tbl>
    <w:p w14:paraId="0E00F1A5" w14:textId="77777777" w:rsidR="00570D48" w:rsidRDefault="00570D48" w:rsidP="00570D48">
      <w:pPr>
        <w:tabs>
          <w:tab w:val="clear" w:pos="709"/>
        </w:tabs>
        <w:spacing w:after="120"/>
        <w:ind w:left="360"/>
        <w:rPr>
          <w:rFonts w:cs="Arial"/>
          <w:color w:val="FF0000"/>
          <w:sz w:val="22"/>
          <w:szCs w:val="22"/>
        </w:rPr>
      </w:pPr>
    </w:p>
    <w:p w14:paraId="5543031C" w14:textId="77777777" w:rsidR="00570D48" w:rsidRPr="00A35E23" w:rsidRDefault="00570D48" w:rsidP="00570D48">
      <w:pPr>
        <w:pStyle w:val="ListParagraph"/>
        <w:numPr>
          <w:ilvl w:val="0"/>
          <w:numId w:val="30"/>
        </w:numPr>
        <w:tabs>
          <w:tab w:val="clear" w:pos="709"/>
        </w:tabs>
        <w:spacing w:after="120"/>
        <w:rPr>
          <w:rFonts w:cs="Arial"/>
          <w:b/>
          <w:sz w:val="22"/>
          <w:szCs w:val="22"/>
        </w:rPr>
      </w:pPr>
      <w:r w:rsidRPr="00A35E23">
        <w:rPr>
          <w:rFonts w:cs="Arial"/>
          <w:b/>
          <w:sz w:val="22"/>
          <w:szCs w:val="22"/>
        </w:rPr>
        <w:t xml:space="preserve">COMMERCIAL CRITERIA  </w:t>
      </w:r>
    </w:p>
    <w:tbl>
      <w:tblPr>
        <w:tblStyle w:val="TableGrid"/>
        <w:tblW w:w="10260" w:type="dxa"/>
        <w:tblInd w:w="-365" w:type="dxa"/>
        <w:tblLayout w:type="fixed"/>
        <w:tblLook w:val="04A0" w:firstRow="1" w:lastRow="0" w:firstColumn="1" w:lastColumn="0" w:noHBand="0" w:noVBand="1"/>
      </w:tblPr>
      <w:tblGrid>
        <w:gridCol w:w="2700"/>
        <w:gridCol w:w="1260"/>
        <w:gridCol w:w="6300"/>
      </w:tblGrid>
      <w:tr w:rsidR="00570D48" w:rsidRPr="00597C43" w14:paraId="3A8563DC" w14:textId="77777777" w:rsidTr="006A1FFE">
        <w:trPr>
          <w:trHeight w:val="422"/>
        </w:trPr>
        <w:tc>
          <w:tcPr>
            <w:tcW w:w="2700" w:type="dxa"/>
            <w:vAlign w:val="center"/>
          </w:tcPr>
          <w:p w14:paraId="06DB1D8C" w14:textId="77777777" w:rsidR="00570D48" w:rsidRPr="00652F32" w:rsidRDefault="00570D48" w:rsidP="006A1FFE">
            <w:pPr>
              <w:spacing w:line="276" w:lineRule="auto"/>
              <w:jc w:val="center"/>
              <w:rPr>
                <w:rFonts w:cs="Arial"/>
                <w:sz w:val="22"/>
                <w:szCs w:val="22"/>
              </w:rPr>
            </w:pPr>
            <w:r w:rsidRPr="00B81AE2">
              <w:rPr>
                <w:rFonts w:cs="Arial"/>
                <w:sz w:val="22"/>
                <w:szCs w:val="22"/>
              </w:rPr>
              <w:t>Cost factor-pricing</w:t>
            </w:r>
          </w:p>
        </w:tc>
        <w:tc>
          <w:tcPr>
            <w:tcW w:w="1260" w:type="dxa"/>
            <w:vAlign w:val="center"/>
          </w:tcPr>
          <w:p w14:paraId="1F092534" w14:textId="77777777" w:rsidR="00570D48" w:rsidRPr="00731491" w:rsidRDefault="00570D48" w:rsidP="006A1FFE">
            <w:pPr>
              <w:spacing w:line="276" w:lineRule="auto"/>
              <w:jc w:val="center"/>
              <w:rPr>
                <w:rFonts w:cstheme="minorHAnsi"/>
                <w:b/>
                <w:bCs/>
              </w:rPr>
            </w:pPr>
            <w:r>
              <w:rPr>
                <w:rFonts w:cstheme="minorHAnsi"/>
                <w:b/>
                <w:bCs/>
              </w:rPr>
              <w:t>60</w:t>
            </w:r>
            <w:r w:rsidRPr="00731491">
              <w:rPr>
                <w:rFonts w:cstheme="minorHAnsi"/>
                <w:b/>
                <w:bCs/>
              </w:rPr>
              <w:t>% Marks</w:t>
            </w:r>
          </w:p>
        </w:tc>
        <w:tc>
          <w:tcPr>
            <w:tcW w:w="6300" w:type="dxa"/>
            <w:vAlign w:val="center"/>
          </w:tcPr>
          <w:p w14:paraId="3CE50F36" w14:textId="77777777" w:rsidR="00570D48" w:rsidRPr="00A35E23" w:rsidRDefault="00570D48" w:rsidP="006A1FFE">
            <w:pPr>
              <w:tabs>
                <w:tab w:val="clear" w:pos="709"/>
                <w:tab w:val="clear" w:pos="1418"/>
                <w:tab w:val="clear" w:pos="2126"/>
                <w:tab w:val="clear" w:pos="2835"/>
                <w:tab w:val="clear" w:pos="3544"/>
                <w:tab w:val="clear" w:pos="4253"/>
                <w:tab w:val="clear" w:pos="4961"/>
                <w:tab w:val="clear" w:pos="5670"/>
                <w:tab w:val="clear" w:pos="8363"/>
              </w:tabs>
              <w:spacing w:after="0" w:line="276" w:lineRule="auto"/>
              <w:jc w:val="center"/>
              <w:rPr>
                <w:rFonts w:cstheme="minorHAnsi"/>
              </w:rPr>
            </w:pPr>
            <w:r>
              <w:rPr>
                <w:rFonts w:cstheme="minorHAnsi"/>
              </w:rPr>
              <w:t>Price competitiveness (6</w:t>
            </w:r>
            <w:r w:rsidRPr="00A35E23">
              <w:rPr>
                <w:rFonts w:cstheme="minorHAnsi"/>
              </w:rPr>
              <w:t>0 points for the most competitive price)</w:t>
            </w:r>
          </w:p>
        </w:tc>
      </w:tr>
    </w:tbl>
    <w:p w14:paraId="2A54AF36" w14:textId="77777777" w:rsidR="00570D48" w:rsidRDefault="00570D48" w:rsidP="00570D48">
      <w:pPr>
        <w:tabs>
          <w:tab w:val="clear" w:pos="709"/>
        </w:tabs>
        <w:spacing w:after="120"/>
        <w:rPr>
          <w:rFonts w:cs="Arial"/>
          <w:b/>
          <w:sz w:val="22"/>
          <w:szCs w:val="22"/>
        </w:rPr>
      </w:pPr>
    </w:p>
    <w:p w14:paraId="0DD27E9D" w14:textId="77777777" w:rsidR="00570D48" w:rsidRDefault="00570D48" w:rsidP="00570D48">
      <w:r>
        <w:t>As part of due diligence, the selected company must provide the following requirement after evaluation process is completed:</w:t>
      </w:r>
    </w:p>
    <w:p w14:paraId="5F501843" w14:textId="77777777" w:rsidR="00570D48" w:rsidRDefault="00570D48" w:rsidP="00570D48">
      <w:pPr>
        <w:pStyle w:val="ListParagraph"/>
        <w:numPr>
          <w:ilvl w:val="0"/>
          <w:numId w:val="2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
        <w:t>First Aid Kit for vehicle.</w:t>
      </w:r>
    </w:p>
    <w:p w14:paraId="1EBFAA45" w14:textId="77777777" w:rsidR="00570D48" w:rsidRDefault="00570D48" w:rsidP="00570D48">
      <w:pPr>
        <w:pStyle w:val="ListParagraph"/>
        <w:numPr>
          <w:ilvl w:val="0"/>
          <w:numId w:val="2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
        <w:lastRenderedPageBreak/>
        <w:t>Fire Extinguisher for vehicle.</w:t>
      </w:r>
    </w:p>
    <w:p w14:paraId="39F3CA12" w14:textId="5454ED77" w:rsidR="00570D48" w:rsidRPr="00EA00F2" w:rsidRDefault="00570D48" w:rsidP="00570D48">
      <w:pPr>
        <w:pStyle w:val="ListParagraph"/>
        <w:numPr>
          <w:ilvl w:val="0"/>
          <w:numId w:val="29"/>
        </w:numPr>
        <w:tabs>
          <w:tab w:val="clear" w:pos="709"/>
          <w:tab w:val="clear" w:pos="1418"/>
          <w:tab w:val="clear" w:pos="2126"/>
          <w:tab w:val="clear" w:pos="2835"/>
          <w:tab w:val="clear" w:pos="3544"/>
          <w:tab w:val="clear" w:pos="4253"/>
          <w:tab w:val="clear" w:pos="4961"/>
          <w:tab w:val="clear" w:pos="5670"/>
          <w:tab w:val="clear" w:pos="8363"/>
        </w:tabs>
        <w:spacing w:after="0" w:line="360" w:lineRule="auto"/>
        <w:jc w:val="left"/>
      </w:pPr>
      <w:bookmarkStart w:id="3" w:name="_Hlk78703064"/>
      <w:r w:rsidRPr="00EA00F2">
        <w:t>Supplier should also have vehicle roof cage</w:t>
      </w:r>
      <w:r>
        <w:t xml:space="preserve"> for (</w:t>
      </w:r>
      <w:r w:rsidR="002867E2">
        <w:t>Townice</w:t>
      </w:r>
      <w:r w:rsidR="00AB00EC">
        <w:t>,</w:t>
      </w:r>
      <w:r>
        <w:t xml:space="preserve"> </w:t>
      </w:r>
      <w:proofErr w:type="spellStart"/>
      <w:r>
        <w:t>Palankoge</w:t>
      </w:r>
      <w:proofErr w:type="spellEnd"/>
      <w:r>
        <w:t xml:space="preserve"> types</w:t>
      </w:r>
      <w:r w:rsidR="00AB00EC">
        <w:t xml:space="preserve"> and Saracha</w:t>
      </w:r>
      <w:r>
        <w:t>).</w:t>
      </w:r>
    </w:p>
    <w:bookmarkEnd w:id="3"/>
    <w:p w14:paraId="1D777BA0" w14:textId="77777777" w:rsidR="00570D48" w:rsidRDefault="00570D48" w:rsidP="00570D48">
      <w:pPr>
        <w:tabs>
          <w:tab w:val="clear" w:pos="709"/>
        </w:tabs>
        <w:spacing w:after="120"/>
        <w:rPr>
          <w:rFonts w:cs="Arial"/>
          <w:b/>
          <w:sz w:val="22"/>
          <w:szCs w:val="22"/>
        </w:rPr>
      </w:pPr>
    </w:p>
    <w:p w14:paraId="0BCE7614" w14:textId="77777777" w:rsidR="00570D48" w:rsidRDefault="00570D48" w:rsidP="00570D48">
      <w:pPr>
        <w:tabs>
          <w:tab w:val="clear" w:pos="709"/>
        </w:tabs>
        <w:spacing w:after="120"/>
        <w:rPr>
          <w:rFonts w:cs="Arial"/>
          <w:b/>
          <w:sz w:val="22"/>
          <w:szCs w:val="22"/>
        </w:rPr>
      </w:pPr>
      <w:r>
        <w:rPr>
          <w:rFonts w:cs="Arial"/>
          <w:b/>
          <w:sz w:val="22"/>
          <w:szCs w:val="22"/>
        </w:rPr>
        <w:t>Sustainability criteria: 5%</w:t>
      </w:r>
    </w:p>
    <w:p w14:paraId="0A94A5A6" w14:textId="77777777" w:rsidR="00570D48" w:rsidRPr="00AA0372" w:rsidRDefault="00570D48" w:rsidP="00570D48">
      <w:pPr>
        <w:pStyle w:val="ListNumber"/>
        <w:spacing w:after="120"/>
        <w:rPr>
          <w:rFonts w:ascii="Gill Sans MT" w:hAnsi="Gill Sans MT" w:cs="Arial"/>
          <w:lang w:val="en-US"/>
        </w:rPr>
      </w:pPr>
      <w:r w:rsidRPr="00AA0372">
        <w:rPr>
          <w:rFonts w:ascii="Gill Sans MT" w:hAnsi="Gill Sans MT" w:cs="Arial"/>
          <w:lang w:val="en-US"/>
        </w:rPr>
        <w:t>Financial Check</w:t>
      </w:r>
      <w:r>
        <w:rPr>
          <w:rFonts w:ascii="Gill Sans MT" w:hAnsi="Gill Sans MT" w:cs="Arial"/>
          <w:lang w:val="en-US"/>
        </w:rPr>
        <w:t>:</w:t>
      </w:r>
    </w:p>
    <w:p w14:paraId="03A3969E" w14:textId="77777777" w:rsidR="00570D48" w:rsidRPr="00AA0372" w:rsidRDefault="00570D48" w:rsidP="00570D48">
      <w:pPr>
        <w:pStyle w:val="ListNumber"/>
        <w:spacing w:after="120"/>
        <w:ind w:left="0" w:firstLine="0"/>
        <w:rPr>
          <w:rFonts w:ascii="Gill Sans MT" w:hAnsi="Gill Sans MT" w:cs="Arial"/>
          <w:lang w:val="en-US"/>
        </w:rPr>
      </w:pPr>
      <w:r w:rsidRPr="00AA0372">
        <w:rPr>
          <w:rFonts w:ascii="Gill Sans MT" w:hAnsi="Gill Sans MT" w:cs="Arial"/>
          <w:lang w:val="en-US"/>
        </w:rPr>
        <w:t>Provide the bank statement for financial turn over review of the supplier for last three years 2019 and 2021</w:t>
      </w:r>
    </w:p>
    <w:p w14:paraId="47538529" w14:textId="0A815D64" w:rsidR="00570D48" w:rsidRDefault="00570D48" w:rsidP="00262E7F">
      <w:pPr>
        <w:spacing w:after="120"/>
        <w:rPr>
          <w:rFonts w:cs="Arial"/>
          <w:b/>
          <w:bCs/>
          <w:kern w:val="0"/>
          <w:lang w:val="en-US" w:eastAsia="en-US"/>
        </w:rPr>
      </w:pPr>
      <w:r>
        <w:rPr>
          <w:rFonts w:ascii="Gill Sans MT" w:hAnsi="Gill Sans MT"/>
        </w:rPr>
        <w:t>Turnover of above 15,000 USD in any year within the above-mentioned period of bank statement.</w:t>
      </w:r>
    </w:p>
    <w:p w14:paraId="1FE86ADF" w14:textId="77777777" w:rsidR="00262E7F" w:rsidRPr="00262E7F" w:rsidRDefault="00262E7F" w:rsidP="00262E7F">
      <w:pPr>
        <w:spacing w:after="120"/>
        <w:rPr>
          <w:rFonts w:cs="Arial"/>
          <w:b/>
          <w:bCs/>
          <w:kern w:val="0"/>
          <w:lang w:val="en-US" w:eastAsia="en-US"/>
        </w:rPr>
      </w:pPr>
    </w:p>
    <w:tbl>
      <w:tblPr>
        <w:tblW w:w="9809" w:type="dxa"/>
        <w:jc w:val="center"/>
        <w:tblLayout w:type="fixed"/>
        <w:tblLook w:val="04A0" w:firstRow="1" w:lastRow="0" w:firstColumn="1" w:lastColumn="0" w:noHBand="0" w:noVBand="1"/>
      </w:tblPr>
      <w:tblGrid>
        <w:gridCol w:w="720"/>
        <w:gridCol w:w="3266"/>
        <w:gridCol w:w="1110"/>
        <w:gridCol w:w="720"/>
        <w:gridCol w:w="673"/>
        <w:gridCol w:w="1088"/>
        <w:gridCol w:w="1170"/>
        <w:gridCol w:w="1062"/>
      </w:tblGrid>
      <w:tr w:rsidR="00074BFA" w:rsidRPr="009002B0" w14:paraId="153E3AF4" w14:textId="77777777" w:rsidTr="00D75ED2">
        <w:trPr>
          <w:trHeight w:val="315"/>
          <w:jc w:val="center"/>
        </w:trPr>
        <w:tc>
          <w:tcPr>
            <w:tcW w:w="720" w:type="dxa"/>
            <w:tcBorders>
              <w:top w:val="nil"/>
              <w:left w:val="nil"/>
              <w:bottom w:val="single" w:sz="8" w:space="0" w:color="auto"/>
              <w:right w:val="nil"/>
            </w:tcBorders>
            <w:shd w:val="clear" w:color="auto" w:fill="auto"/>
            <w:noWrap/>
            <w:vAlign w:val="center"/>
            <w:hideMark/>
          </w:tcPr>
          <w:p w14:paraId="3008EE30" w14:textId="77777777" w:rsidR="00570D48" w:rsidRDefault="00570D48"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sz w:val="16"/>
                <w:szCs w:val="16"/>
                <w:lang w:val="en-US" w:eastAsia="en-US"/>
              </w:rPr>
            </w:pPr>
          </w:p>
          <w:p w14:paraId="3DCDAA37" w14:textId="6D82050E"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sz w:val="16"/>
                <w:szCs w:val="16"/>
                <w:lang w:val="en-US" w:eastAsia="en-US"/>
              </w:rPr>
            </w:pPr>
            <w:r w:rsidRPr="009002B0">
              <w:rPr>
                <w:rFonts w:cs="Arial"/>
                <w:b/>
                <w:bCs/>
                <w:kern w:val="0"/>
                <w:sz w:val="16"/>
                <w:szCs w:val="16"/>
                <w:lang w:val="en-US" w:eastAsia="en-US"/>
              </w:rPr>
              <w:t> </w:t>
            </w:r>
          </w:p>
        </w:tc>
        <w:tc>
          <w:tcPr>
            <w:tcW w:w="3266" w:type="dxa"/>
            <w:tcBorders>
              <w:top w:val="nil"/>
              <w:left w:val="nil"/>
              <w:bottom w:val="single" w:sz="8" w:space="0" w:color="auto"/>
              <w:right w:val="nil"/>
            </w:tcBorders>
            <w:shd w:val="clear" w:color="auto" w:fill="auto"/>
            <w:noWrap/>
            <w:vAlign w:val="center"/>
            <w:hideMark/>
          </w:tcPr>
          <w:p w14:paraId="1607CE35"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sz w:val="16"/>
                <w:szCs w:val="16"/>
                <w:lang w:val="en-US" w:eastAsia="en-US"/>
              </w:rPr>
            </w:pPr>
            <w:r w:rsidRPr="009002B0">
              <w:rPr>
                <w:rFonts w:cs="Arial"/>
                <w:b/>
                <w:bCs/>
                <w:kern w:val="0"/>
                <w:sz w:val="16"/>
                <w:szCs w:val="16"/>
                <w:lang w:val="en-US" w:eastAsia="en-US"/>
              </w:rPr>
              <w:t> </w:t>
            </w:r>
          </w:p>
        </w:tc>
        <w:tc>
          <w:tcPr>
            <w:tcW w:w="1110" w:type="dxa"/>
            <w:tcBorders>
              <w:top w:val="nil"/>
              <w:left w:val="nil"/>
              <w:bottom w:val="single" w:sz="8" w:space="0" w:color="auto"/>
              <w:right w:val="nil"/>
            </w:tcBorders>
            <w:shd w:val="clear" w:color="auto" w:fill="auto"/>
            <w:noWrap/>
            <w:vAlign w:val="center"/>
            <w:hideMark/>
          </w:tcPr>
          <w:p w14:paraId="447E9302"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sz w:val="16"/>
                <w:szCs w:val="16"/>
                <w:lang w:val="en-US" w:eastAsia="en-US"/>
              </w:rPr>
            </w:pPr>
            <w:r w:rsidRPr="009002B0">
              <w:rPr>
                <w:rFonts w:cs="Arial"/>
                <w:b/>
                <w:bCs/>
                <w:kern w:val="0"/>
                <w:sz w:val="16"/>
                <w:szCs w:val="16"/>
                <w:lang w:val="en-US" w:eastAsia="en-US"/>
              </w:rPr>
              <w:t> </w:t>
            </w:r>
          </w:p>
        </w:tc>
        <w:tc>
          <w:tcPr>
            <w:tcW w:w="720" w:type="dxa"/>
            <w:tcBorders>
              <w:top w:val="nil"/>
              <w:left w:val="nil"/>
              <w:bottom w:val="single" w:sz="8" w:space="0" w:color="auto"/>
              <w:right w:val="nil"/>
            </w:tcBorders>
          </w:tcPr>
          <w:p w14:paraId="38516ED3"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sz w:val="16"/>
                <w:szCs w:val="16"/>
                <w:lang w:val="en-US" w:eastAsia="en-US"/>
              </w:rPr>
            </w:pPr>
          </w:p>
        </w:tc>
        <w:tc>
          <w:tcPr>
            <w:tcW w:w="3993"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761FD46"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For supplier to fill in:</w:t>
            </w:r>
          </w:p>
        </w:tc>
      </w:tr>
      <w:tr w:rsidR="00074BFA" w:rsidRPr="009002B0" w14:paraId="656DF89C" w14:textId="77777777" w:rsidTr="00D75ED2">
        <w:trPr>
          <w:trHeight w:val="902"/>
          <w:jc w:val="center"/>
        </w:trPr>
        <w:tc>
          <w:tcPr>
            <w:tcW w:w="72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F6851EC"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bookmarkStart w:id="4" w:name="_Hlk27423422"/>
            <w:r w:rsidRPr="009002B0">
              <w:rPr>
                <w:rFonts w:cs="Arial"/>
                <w:b/>
                <w:bCs/>
                <w:kern w:val="0"/>
                <w:lang w:val="en-US" w:eastAsia="en-US"/>
              </w:rPr>
              <w:t xml:space="preserve">Line item no. </w:t>
            </w:r>
          </w:p>
        </w:tc>
        <w:tc>
          <w:tcPr>
            <w:tcW w:w="3266" w:type="dxa"/>
            <w:tcBorders>
              <w:top w:val="single" w:sz="8" w:space="0" w:color="auto"/>
              <w:left w:val="nil"/>
              <w:bottom w:val="single" w:sz="4" w:space="0" w:color="auto"/>
              <w:right w:val="nil"/>
            </w:tcBorders>
            <w:shd w:val="clear" w:color="000000" w:fill="D9D9D9"/>
            <w:vAlign w:val="center"/>
            <w:hideMark/>
          </w:tcPr>
          <w:p w14:paraId="301B95D0"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b/>
                <w:bCs/>
                <w:kern w:val="0"/>
                <w:lang w:val="en-US" w:eastAsia="en-US"/>
              </w:rPr>
            </w:pPr>
            <w:r w:rsidRPr="009002B0">
              <w:rPr>
                <w:rFonts w:cs="Arial"/>
                <w:b/>
                <w:bCs/>
                <w:kern w:val="0"/>
                <w:lang w:val="en-US" w:eastAsia="en-US"/>
              </w:rPr>
              <w:t>Description of Goods / Services</w:t>
            </w:r>
            <w:r w:rsidRPr="009002B0">
              <w:rPr>
                <w:rFonts w:cs="Arial"/>
                <w:b/>
                <w:bCs/>
                <w:kern w:val="0"/>
                <w:lang w:val="en-US" w:eastAsia="en-US"/>
              </w:rPr>
              <w:br/>
            </w:r>
            <w:r w:rsidRPr="009002B0">
              <w:rPr>
                <w:rFonts w:cs="Arial"/>
                <w:kern w:val="0"/>
                <w:sz w:val="16"/>
                <w:szCs w:val="16"/>
                <w:lang w:val="en-US" w:eastAsia="en-US"/>
              </w:rPr>
              <w:t>(add attachment for technical specification if very detailed)</w:t>
            </w:r>
          </w:p>
        </w:tc>
        <w:tc>
          <w:tcPr>
            <w:tcW w:w="1110"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2D4F268E"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Unit / Form</w:t>
            </w:r>
          </w:p>
        </w:tc>
        <w:tc>
          <w:tcPr>
            <w:tcW w:w="720" w:type="dxa"/>
            <w:tcBorders>
              <w:top w:val="single" w:sz="8" w:space="0" w:color="auto"/>
              <w:left w:val="nil"/>
              <w:bottom w:val="single" w:sz="4" w:space="0" w:color="auto"/>
              <w:right w:val="single" w:sz="4" w:space="0" w:color="auto"/>
            </w:tcBorders>
            <w:shd w:val="clear" w:color="000000" w:fill="D9D9D9"/>
            <w:vAlign w:val="center"/>
          </w:tcPr>
          <w:p w14:paraId="7B1776A2" w14:textId="7AF80A0E" w:rsidR="00074BFA" w:rsidRPr="009002B0" w:rsidRDefault="00074BFA" w:rsidP="00BC6E75">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Qnty.</w:t>
            </w:r>
          </w:p>
        </w:tc>
        <w:tc>
          <w:tcPr>
            <w:tcW w:w="67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EB99286"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 xml:space="preserve">Currency </w:t>
            </w:r>
          </w:p>
        </w:tc>
        <w:tc>
          <w:tcPr>
            <w:tcW w:w="1088" w:type="dxa"/>
            <w:tcBorders>
              <w:top w:val="single" w:sz="8" w:space="0" w:color="auto"/>
              <w:left w:val="nil"/>
              <w:bottom w:val="single" w:sz="4" w:space="0" w:color="auto"/>
              <w:right w:val="single" w:sz="4" w:space="0" w:color="auto"/>
            </w:tcBorders>
            <w:shd w:val="clear" w:color="000000" w:fill="D9D9D9"/>
            <w:noWrap/>
            <w:vAlign w:val="center"/>
            <w:hideMark/>
          </w:tcPr>
          <w:p w14:paraId="10371405"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Unit Price</w:t>
            </w:r>
          </w:p>
        </w:tc>
        <w:tc>
          <w:tcPr>
            <w:tcW w:w="1170" w:type="dxa"/>
            <w:tcBorders>
              <w:top w:val="single" w:sz="8" w:space="0" w:color="auto"/>
              <w:left w:val="nil"/>
              <w:bottom w:val="single" w:sz="4" w:space="0" w:color="auto"/>
              <w:right w:val="single" w:sz="4" w:space="0" w:color="auto"/>
            </w:tcBorders>
            <w:shd w:val="clear" w:color="000000" w:fill="D9D9D9"/>
            <w:noWrap/>
            <w:vAlign w:val="center"/>
            <w:hideMark/>
          </w:tcPr>
          <w:p w14:paraId="2C07C887"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Total Price</w:t>
            </w:r>
          </w:p>
        </w:tc>
        <w:tc>
          <w:tcPr>
            <w:tcW w:w="1062" w:type="dxa"/>
            <w:tcBorders>
              <w:top w:val="single" w:sz="8" w:space="0" w:color="auto"/>
              <w:left w:val="nil"/>
              <w:bottom w:val="single" w:sz="4" w:space="0" w:color="auto"/>
              <w:right w:val="single" w:sz="8" w:space="0" w:color="auto"/>
            </w:tcBorders>
            <w:shd w:val="clear" w:color="000000" w:fill="D9D9D9"/>
            <w:vAlign w:val="center"/>
            <w:hideMark/>
          </w:tcPr>
          <w:p w14:paraId="41A4AC2C" w14:textId="77777777" w:rsidR="00074BFA" w:rsidRPr="009002B0" w:rsidRDefault="00074BFA" w:rsidP="00471BEF">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b/>
                <w:bCs/>
                <w:kern w:val="0"/>
                <w:lang w:val="en-US" w:eastAsia="en-US"/>
              </w:rPr>
            </w:pPr>
            <w:r w:rsidRPr="009002B0">
              <w:rPr>
                <w:rFonts w:cs="Arial"/>
                <w:b/>
                <w:bCs/>
                <w:kern w:val="0"/>
                <w:lang w:val="en-US" w:eastAsia="en-US"/>
              </w:rPr>
              <w:t xml:space="preserve">Remarks </w:t>
            </w:r>
          </w:p>
        </w:tc>
      </w:tr>
      <w:bookmarkEnd w:id="4"/>
      <w:tr w:rsidR="00D75ED2" w:rsidRPr="009002B0" w14:paraId="1A226C77" w14:textId="77777777" w:rsidTr="00F12260">
        <w:trPr>
          <w:trHeight w:val="89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6E776B3" w14:textId="6A761E8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38C19ECC" w14:textId="38A1830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bidi="prs-AF"/>
              </w:rPr>
            </w:pPr>
            <w:r w:rsidRPr="0000740F">
              <w:t xml:space="preserve">Rental vehicle Corolla </w:t>
            </w:r>
            <w:r w:rsidR="00187670">
              <w:t>(left/Afghan hand)</w:t>
            </w:r>
            <w:r w:rsidR="00187670" w:rsidRPr="0000740F">
              <w:t xml:space="preserve"> </w:t>
            </w:r>
            <w:r w:rsidRPr="0000740F">
              <w:t>in Sheberghan villages</w:t>
            </w:r>
            <w:r>
              <w:t xml:space="preserve">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76F5D5EB" w14:textId="241B3A7D"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015CDF75" w14:textId="7C8FE6C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0B7B7F2" w14:textId="1549D8C2"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5318A7F6" w14:textId="4F16B5B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3F07BA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r w:rsidRPr="009002B0">
              <w:rPr>
                <w:rFonts w:cs="Arial"/>
                <w:kern w:val="0"/>
                <w:lang w:val="en-US" w:eastAsia="en-US"/>
              </w:rPr>
              <w:t> </w:t>
            </w:r>
          </w:p>
        </w:tc>
        <w:tc>
          <w:tcPr>
            <w:tcW w:w="1062" w:type="dxa"/>
            <w:tcBorders>
              <w:top w:val="single" w:sz="4" w:space="0" w:color="auto"/>
              <w:left w:val="nil"/>
              <w:bottom w:val="single" w:sz="4" w:space="0" w:color="auto"/>
              <w:right w:val="single" w:sz="8" w:space="0" w:color="auto"/>
            </w:tcBorders>
            <w:shd w:val="clear" w:color="auto" w:fill="auto"/>
            <w:noWrap/>
            <w:vAlign w:val="center"/>
            <w:hideMark/>
          </w:tcPr>
          <w:p w14:paraId="6BC5B0F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9002B0">
              <w:rPr>
                <w:rFonts w:cs="Arial"/>
                <w:kern w:val="0"/>
                <w:lang w:val="en-US" w:eastAsia="en-US"/>
              </w:rPr>
              <w:t> </w:t>
            </w:r>
          </w:p>
        </w:tc>
      </w:tr>
      <w:tr w:rsidR="00D75ED2" w:rsidRPr="009002B0" w14:paraId="5B9FAC2E" w14:textId="77777777" w:rsidTr="00D75ED2">
        <w:trPr>
          <w:trHeight w:val="620"/>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3807746" w14:textId="507E393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2</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726C6F59" w14:textId="71ADEE72"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corolla </w:t>
            </w:r>
            <w:r w:rsidR="00187670">
              <w:t>(left/Afghan hand)</w:t>
            </w:r>
            <w:r w:rsidR="00187670" w:rsidRPr="0000740F">
              <w:t xml:space="preserve"> </w:t>
            </w:r>
            <w:r w:rsidRPr="0000740F">
              <w:t>in Aqcha District (included all villages)</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44F8AF01" w14:textId="5D3C66CD"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135E9501" w14:textId="0AA66A7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C297215" w14:textId="66C7373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2D0A407C"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D589901"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4AF2B1E6"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43FDDB66" w14:textId="77777777" w:rsidTr="00D75ED2">
        <w:trPr>
          <w:trHeight w:val="52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8BB5D4D" w14:textId="1566162D"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3</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36F7197B" w14:textId="0D6A254F"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corolla </w:t>
            </w:r>
            <w:r w:rsidR="00187670">
              <w:t>(left/Afghan hand)</w:t>
            </w:r>
            <w:r w:rsidR="00187670" w:rsidRPr="0000740F">
              <w:t xml:space="preserve"> </w:t>
            </w:r>
            <w:r w:rsidRPr="0000740F">
              <w:t>in Faizabad District (included all villages)</w:t>
            </w:r>
            <w:r>
              <w:t>, from 8:00 AM to 5:00 PM</w:t>
            </w:r>
            <w:r w:rsidR="00F12260">
              <w:t>, with working 6-7 villages per day</w:t>
            </w:r>
          </w:p>
        </w:tc>
        <w:tc>
          <w:tcPr>
            <w:tcW w:w="1110" w:type="dxa"/>
            <w:tcBorders>
              <w:top w:val="single" w:sz="4" w:space="0" w:color="auto"/>
              <w:left w:val="nil"/>
              <w:bottom w:val="single" w:sz="4" w:space="0" w:color="auto"/>
              <w:right w:val="single" w:sz="4" w:space="0" w:color="auto"/>
            </w:tcBorders>
            <w:shd w:val="clear" w:color="auto" w:fill="auto"/>
            <w:vAlign w:val="center"/>
          </w:tcPr>
          <w:p w14:paraId="40995A9A" w14:textId="5B2FC23F"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single" w:sz="4" w:space="0" w:color="auto"/>
              <w:left w:val="nil"/>
              <w:bottom w:val="single" w:sz="4" w:space="0" w:color="auto"/>
              <w:right w:val="single" w:sz="4" w:space="0" w:color="auto"/>
            </w:tcBorders>
            <w:shd w:val="clear" w:color="auto" w:fill="auto"/>
            <w:vAlign w:val="center"/>
          </w:tcPr>
          <w:p w14:paraId="56359465" w14:textId="34954536"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70E874F" w14:textId="039E6745"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369C3B5" w14:textId="757094F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B85C0B5"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353EC44F"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3E40A4E2" w14:textId="77777777" w:rsidTr="00D75ED2">
        <w:trPr>
          <w:trHeight w:val="52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02CEB6E" w14:textId="086D875B"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4</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1650B27B" w14:textId="3437E73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corolla </w:t>
            </w:r>
            <w:r w:rsidR="00187670">
              <w:t>(left/Afghan hand)</w:t>
            </w:r>
            <w:r w:rsidR="00187670" w:rsidRPr="0000740F">
              <w:t xml:space="preserve"> </w:t>
            </w:r>
            <w:r w:rsidRPr="0000740F">
              <w:t>in Khan Aqa District (included all villages)</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30DBD228" w14:textId="5A3062A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7C1A0838" w14:textId="02319BE2"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DBA3552" w14:textId="6EEC6235"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3B9C50B3"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6D0A88F"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3DDF655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626FF23A" w14:textId="77777777" w:rsidTr="00D75ED2">
        <w:trPr>
          <w:trHeight w:val="53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987C7F0" w14:textId="6CEE5AB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5</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290E0639" w14:textId="4751F7F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corolla </w:t>
            </w:r>
            <w:r w:rsidR="00187670">
              <w:t>(left/Afghan hand)</w:t>
            </w:r>
            <w:r w:rsidR="00187670" w:rsidRPr="0000740F">
              <w:t xml:space="preserve"> </w:t>
            </w:r>
            <w:r w:rsidRPr="0000740F">
              <w:t>in Khoja Doko District (included all villages)</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1A118FDA" w14:textId="424DA74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2EC85B30" w14:textId="61C481A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575F14BB" w14:textId="7D80888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5AB3108"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384FDB6"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6006080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69CFA81E" w14:textId="77777777" w:rsidTr="00D75ED2">
        <w:trPr>
          <w:trHeight w:val="6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7AD5A41" w14:textId="0F1B023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6</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706C2DF3" w14:textId="4A2C1A2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for Mangajek district IMHNTs field activities for transporting IMHNTs staff and equipment from their staff houses in Aqcha district to their SDPs in Mangajek district (Daly, Shaikhraz, Elech, and Chopan Shahid)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012BC847" w14:textId="7B92E75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07AF0F28" w14:textId="180B635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61E53052" w14:textId="4702BE3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307BA75F"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2D0C720"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6E73C168"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0033A39B" w14:textId="77777777" w:rsidTr="00D75ED2">
        <w:trPr>
          <w:trHeight w:val="543"/>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DD5463" w14:textId="1A30A27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7</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66FB1741" w14:textId="7D5F402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Palang Koch </w:t>
            </w:r>
            <w:r w:rsidR="00187670">
              <w:t>(left/Afghan hand)</w:t>
            </w:r>
            <w:r w:rsidR="00187670" w:rsidRPr="0000740F">
              <w:t xml:space="preserve"> </w:t>
            </w:r>
            <w:r w:rsidRPr="0000740F">
              <w:t xml:space="preserve">type for transporting IMHNTs staff and equipment from their staff houses in shor tepa village of Qarqin district to their SDPs in Qarqin district (Ali Baba, Daly Arigh, </w:t>
            </w:r>
            <w:r w:rsidRPr="0000740F">
              <w:lastRenderedPageBreak/>
              <w:t>Shagal Arigh, Yedi Shakh and Kleft)</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49B808C8" w14:textId="0EC6393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lastRenderedPageBreak/>
              <w:t>Per Day Price</w:t>
            </w:r>
          </w:p>
        </w:tc>
        <w:tc>
          <w:tcPr>
            <w:tcW w:w="720" w:type="dxa"/>
            <w:tcBorders>
              <w:top w:val="nil"/>
              <w:left w:val="nil"/>
              <w:bottom w:val="single" w:sz="4" w:space="0" w:color="auto"/>
              <w:right w:val="single" w:sz="4" w:space="0" w:color="auto"/>
            </w:tcBorders>
            <w:shd w:val="clear" w:color="auto" w:fill="auto"/>
            <w:vAlign w:val="center"/>
          </w:tcPr>
          <w:p w14:paraId="3435B746" w14:textId="727B4ADB"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BC4D160" w14:textId="4F484B1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8A0F44B"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1C89F5C"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38967C8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4C7A4CCD" w14:textId="77777777" w:rsidTr="00D75ED2">
        <w:trPr>
          <w:trHeight w:val="6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C4F35CC" w14:textId="56D588B2"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8</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45CFAC80" w14:textId="66186A8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Rental Vehicle Russian Jeep for transporting IMHNTs staff and equipment from their staff houses in center of Darzab district to their SDPs in darzab district (Khalgan, Badamlik, Pir Gharib, Qerston and Padasay)</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4B1978BA" w14:textId="770C36E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2B394353" w14:textId="6741063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ED89321" w14:textId="237504D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659139D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F65F489"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5562DB0C"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5C7B0ED7" w14:textId="77777777" w:rsidTr="00D75ED2">
        <w:trPr>
          <w:trHeight w:val="80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E4513B9" w14:textId="1CC767F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9</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0B125975" w14:textId="0ACDAFFC"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 xml:space="preserve">for transporting IMHNTs staff and equipment from </w:t>
            </w:r>
            <w:r w:rsidR="00A63EEF">
              <w:t>office</w:t>
            </w:r>
            <w:r w:rsidRPr="0000740F">
              <w:t xml:space="preserve"> to their SDPs in Sheberghan villages (Included all villages)</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59FE8849" w14:textId="42B0A21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14BF4DDC" w14:textId="139DF20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A1AB5A2" w14:textId="5B47D6B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3DB6D0FB"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97C11D0"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17C4303B"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11E2F6B6" w14:textId="77777777" w:rsidTr="00D75ED2">
        <w:trPr>
          <w:trHeight w:val="80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05F670E" w14:textId="46AEE5FF"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10</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170187F6" w14:textId="6A36F5C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 xml:space="preserve">for transporting IMHNTs staff and equipment from </w:t>
            </w:r>
            <w:r w:rsidR="00A63EEF">
              <w:t>office</w:t>
            </w:r>
            <w:r w:rsidRPr="0000740F">
              <w:t xml:space="preserve"> to their SDPs in Aqcha District ((Noor Abad (Aqcha), Alty Khoja, Nawabade Turkistan, Chobash Kalan, Tarnaw Uzbekiya and another target </w:t>
            </w:r>
            <w:proofErr w:type="gramStart"/>
            <w:r w:rsidRPr="0000740F">
              <w:t>villages</w:t>
            </w:r>
            <w:proofErr w:type="gramEnd"/>
            <w:r w:rsidRPr="0000740F">
              <w:t xml:space="preserve"> if needed))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30C9B638" w14:textId="0924B88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4560519E" w14:textId="7B9ABBD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1B27FAFC" w14:textId="6E051B2C"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67D44E31"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6C893ED"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67DFDB0A"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32F95027" w14:textId="77777777" w:rsidTr="00D75ED2">
        <w:trPr>
          <w:trHeight w:val="52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A067217" w14:textId="0AB3B3E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11</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34538EA2" w14:textId="1C2D0A15"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 xml:space="preserve">for transporting IMHNTs staff and equipment from </w:t>
            </w:r>
            <w:r w:rsidR="007E2478">
              <w:t>Office</w:t>
            </w:r>
            <w:r w:rsidRPr="0000740F">
              <w:t xml:space="preserve"> to their SDPs in Dashte </w:t>
            </w:r>
            <w:proofErr w:type="spellStart"/>
            <w:r w:rsidRPr="0000740F">
              <w:t>laily</w:t>
            </w:r>
            <w:proofErr w:type="spellEnd"/>
            <w:r w:rsidRPr="0000740F">
              <w:t xml:space="preserve"> of khoja dokoh</w:t>
            </w:r>
            <w:r w:rsidR="00187670">
              <w:t xml:space="preserve"> (left/Afghan hand)</w:t>
            </w:r>
            <w:r w:rsidRPr="0000740F">
              <w:t xml:space="preserve"> District (Majid Quduq, Bashe Kot, Hamidzai, Yaka Chah and Khetay Sai and another target </w:t>
            </w:r>
            <w:proofErr w:type="gramStart"/>
            <w:r w:rsidRPr="0000740F">
              <w:t>villages</w:t>
            </w:r>
            <w:proofErr w:type="gramEnd"/>
            <w:r w:rsidRPr="0000740F">
              <w:t xml:space="preserve"> if needed)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0493B220" w14:textId="49F50BA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31251DDD" w14:textId="25C58DC6"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7F76F83" w14:textId="54F0480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6A7DF8B0"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DBA5AC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71390171"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0FE54AE0" w14:textId="77777777" w:rsidTr="00D75ED2">
        <w:trPr>
          <w:trHeight w:val="52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12D9D7" w14:textId="11AD57D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12</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3B3BE572" w14:textId="60A364CB"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Palang Koch </w:t>
            </w:r>
            <w:r w:rsidR="00187670">
              <w:t>(left/Afghan hand)</w:t>
            </w:r>
            <w:r w:rsidR="00187670" w:rsidRPr="0000740F">
              <w:t xml:space="preserve"> </w:t>
            </w:r>
            <w:r w:rsidRPr="0000740F">
              <w:t xml:space="preserve">for transporting IMHNTs staff and equipment from their staff houses in Qush tepa district to their SDPs in Qush tepa district (Charsay Bala, Buzghala Khor, Khatay Sai, Quduqli and Charsay Payin and another target </w:t>
            </w:r>
            <w:proofErr w:type="gramStart"/>
            <w:r w:rsidRPr="0000740F">
              <w:t>villages</w:t>
            </w:r>
            <w:proofErr w:type="gramEnd"/>
            <w:r w:rsidRPr="0000740F">
              <w:t xml:space="preserve"> if needed)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03DE262D" w14:textId="241A7DD6"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7C6B4511" w14:textId="79BE0935"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A458A46" w14:textId="2107A3FC"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A723CB">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8D664E4" w14:textId="77777777"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3E940E9"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566C32CA"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273D7FCC" w14:textId="77777777" w:rsidTr="00D75ED2">
        <w:trPr>
          <w:trHeight w:val="6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E8760F0" w14:textId="64675A62"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13</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2A9EC675" w14:textId="0032318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 xml:space="preserve">for transporting IMHNTs staff and equipment from their staff houses in Aqcha district to their SDPs in murdian district (Shor Qala, Quraish, Aranji, Chelik Islam and Chelik Yoldash and another targeted </w:t>
            </w:r>
            <w:proofErr w:type="gramStart"/>
            <w:r w:rsidRPr="0000740F">
              <w:t>villages</w:t>
            </w:r>
            <w:proofErr w:type="gramEnd"/>
            <w:r w:rsidRPr="0000740F">
              <w:t xml:space="preserve"> if needed)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2830464E" w14:textId="4CB1293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5F05E2F8" w14:textId="248B5896"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FE12C9D" w14:textId="3D2ACEEB"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C799225"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EE8933F"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1B65B0D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18AE6BFA" w14:textId="77777777" w:rsidTr="00D75ED2">
        <w:trPr>
          <w:trHeight w:val="62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714920D" w14:textId="57F17756"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lastRenderedPageBreak/>
              <w:t>14</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7B33E16C" w14:textId="20A234CD"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Townice </w:t>
            </w:r>
            <w:r w:rsidR="00187670">
              <w:t>(left/Afghan hand)</w:t>
            </w:r>
            <w:r w:rsidR="00187670" w:rsidRPr="0000740F">
              <w:t xml:space="preserve"> </w:t>
            </w:r>
            <w:r w:rsidRPr="0000740F">
              <w:t xml:space="preserve">for transporting IMHNTs staff and equipment from their staff houses in Aqcha district to their SDPs in Faizabad district (Ali abad, Bezgak, Se Darakht, Shisha Khane turkmania and Noor abad and another targeted </w:t>
            </w:r>
            <w:proofErr w:type="gramStart"/>
            <w:r w:rsidRPr="0000740F">
              <w:t>villages</w:t>
            </w:r>
            <w:proofErr w:type="gramEnd"/>
            <w:r w:rsidRPr="0000740F">
              <w:t xml:space="preserve"> if needed)</w:t>
            </w:r>
            <w:r>
              <w:t>, from 8:00 AM to 5:00 PM</w:t>
            </w:r>
          </w:p>
        </w:tc>
        <w:tc>
          <w:tcPr>
            <w:tcW w:w="1110" w:type="dxa"/>
            <w:tcBorders>
              <w:top w:val="nil"/>
              <w:left w:val="nil"/>
              <w:bottom w:val="single" w:sz="4" w:space="0" w:color="auto"/>
              <w:right w:val="single" w:sz="4" w:space="0" w:color="auto"/>
            </w:tcBorders>
            <w:shd w:val="clear" w:color="auto" w:fill="auto"/>
            <w:vAlign w:val="center"/>
          </w:tcPr>
          <w:p w14:paraId="105BF13C" w14:textId="3E64293D"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32424E29" w14:textId="692CCB15"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4BD39AF" w14:textId="2E50D51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5A5AD0A7"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9038DF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4869AA13"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5A2E46A8" w14:textId="77777777" w:rsidTr="00D75ED2">
        <w:trPr>
          <w:trHeight w:val="62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639F4BC" w14:textId="60CF04F4"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15</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486E9934" w14:textId="61424F25" w:rsidR="00D75ED2" w:rsidRPr="00A723CB"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rtl/>
                <w:lang w:val="en-US" w:eastAsia="en-US" w:bidi="prs-AF"/>
              </w:rPr>
            </w:pPr>
            <w:r w:rsidRPr="0000740F">
              <w:t>Rental vehicle Russian Jeep for project activities in Darzab district of Jawzjan and around villages of Darzab district</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55F82F9D" w14:textId="3B4E2CA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2D477E11" w14:textId="6E39CC1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ABC1876" w14:textId="6E0B3395"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0D0328E2"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D441A8D"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48BB72C2"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77B637A4" w14:textId="77777777" w:rsidTr="00D75ED2">
        <w:trPr>
          <w:trHeight w:val="80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39BF26" w14:textId="28918C3C"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16</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2C670606" w14:textId="752C33D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Saracha </w:t>
            </w:r>
            <w:r w:rsidR="00187670">
              <w:t>(left/Afghan hand)</w:t>
            </w:r>
            <w:r w:rsidR="00187670" w:rsidRPr="0000740F">
              <w:t xml:space="preserve"> </w:t>
            </w:r>
            <w:r w:rsidRPr="0000740F">
              <w:t>for project activities in Qarqeen district of Jawzjan and around villages of Qarqeen district</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075ED958" w14:textId="5C11F450"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5CC4AB2E" w14:textId="378F8154"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7FE7F5F9" w14:textId="3EC6DABB"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00D451BD"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C5071EF"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652FD975"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3431A328" w14:textId="77777777" w:rsidTr="00D75ED2">
        <w:trPr>
          <w:trHeight w:val="80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34A2664" w14:textId="6E8B0076"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17</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7EAFB58C" w14:textId="3FC0F3E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Rental vehicle Corolla</w:t>
            </w:r>
            <w:r w:rsidR="00187670">
              <w:t xml:space="preserve"> (left/Afghan hand)</w:t>
            </w:r>
            <w:r w:rsidRPr="0000740F">
              <w:t xml:space="preserve"> for project activities in Mengajik district of Jawzjan and around villages of Mengajik district</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35D4B95D" w14:textId="3CF601E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3CD80837" w14:textId="0A4354D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46C0013E" w14:textId="6DC21EA8"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4EFC8A81"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95A4EA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28893E8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1317B44A" w14:textId="77777777" w:rsidTr="00D75ED2">
        <w:trPr>
          <w:trHeight w:val="597"/>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C6534DD" w14:textId="6A49FA34"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18</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51A9EF61" w14:textId="6EBEE32E"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Saracha </w:t>
            </w:r>
            <w:r w:rsidR="00187670">
              <w:t>(left/Afghan hand)</w:t>
            </w:r>
            <w:r w:rsidR="00187670" w:rsidRPr="0000740F">
              <w:t xml:space="preserve"> </w:t>
            </w:r>
            <w:r w:rsidRPr="0000740F">
              <w:t>in Sheberghan villages</w:t>
            </w:r>
            <w:r>
              <w:t>, from 8:00 AM to 5:00 PM</w:t>
            </w:r>
            <w:r w:rsidR="00F12260">
              <w:t>, with working 6-7 villages per day</w:t>
            </w:r>
          </w:p>
        </w:tc>
        <w:tc>
          <w:tcPr>
            <w:tcW w:w="1110" w:type="dxa"/>
            <w:tcBorders>
              <w:top w:val="nil"/>
              <w:left w:val="single" w:sz="4" w:space="0" w:color="auto"/>
              <w:bottom w:val="single" w:sz="4" w:space="0" w:color="auto"/>
              <w:right w:val="single" w:sz="4" w:space="0" w:color="auto"/>
            </w:tcBorders>
            <w:shd w:val="clear" w:color="auto" w:fill="auto"/>
            <w:vAlign w:val="center"/>
          </w:tcPr>
          <w:p w14:paraId="7F51480E" w14:textId="45CFDBC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6C464FE6" w14:textId="201E9B3A"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nil"/>
              <w:left w:val="nil"/>
              <w:bottom w:val="single" w:sz="4" w:space="0" w:color="auto"/>
              <w:right w:val="single" w:sz="4" w:space="0" w:color="auto"/>
            </w:tcBorders>
            <w:shd w:val="clear" w:color="auto" w:fill="auto"/>
            <w:noWrap/>
            <w:vAlign w:val="center"/>
          </w:tcPr>
          <w:p w14:paraId="60740C7C" w14:textId="4B1F145B"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5F0FDA78"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E3D1D3C"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0997795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4317737B" w14:textId="77777777" w:rsidTr="00D75ED2">
        <w:trPr>
          <w:trHeight w:val="6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E492F33" w14:textId="1AA78A19"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19</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28A45F9E" w14:textId="7FBEE220"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Rental vehicle Saracha</w:t>
            </w:r>
            <w:r w:rsidR="00187670">
              <w:t xml:space="preserve"> (left/Afghan hand)</w:t>
            </w:r>
            <w:r w:rsidRPr="0000740F">
              <w:t xml:space="preserve"> in Aqcha District (included all villages)</w:t>
            </w:r>
            <w:r>
              <w:t>, from 8:00 AM to 5:00 PM</w:t>
            </w:r>
            <w:r w:rsidR="00F12260">
              <w:t>, with working 6-7 villages per day</w:t>
            </w:r>
          </w:p>
        </w:tc>
        <w:tc>
          <w:tcPr>
            <w:tcW w:w="1110" w:type="dxa"/>
            <w:tcBorders>
              <w:top w:val="nil"/>
              <w:left w:val="single" w:sz="4" w:space="0" w:color="auto"/>
              <w:bottom w:val="single" w:sz="4" w:space="0" w:color="auto"/>
              <w:right w:val="single" w:sz="4" w:space="0" w:color="auto"/>
            </w:tcBorders>
            <w:shd w:val="clear" w:color="auto" w:fill="auto"/>
            <w:vAlign w:val="center"/>
          </w:tcPr>
          <w:p w14:paraId="44F4EAB1" w14:textId="0B0D68F1"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02DC6E48" w14:textId="18210666"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nil"/>
              <w:left w:val="nil"/>
              <w:bottom w:val="single" w:sz="4" w:space="0" w:color="auto"/>
              <w:right w:val="single" w:sz="4" w:space="0" w:color="auto"/>
            </w:tcBorders>
            <w:shd w:val="clear" w:color="auto" w:fill="auto"/>
            <w:noWrap/>
            <w:vAlign w:val="center"/>
          </w:tcPr>
          <w:p w14:paraId="5D7F7BCC" w14:textId="025CD4AF"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EBD316D"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CB79202" w14:textId="77777777"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p w14:paraId="3B1E1E28" w14:textId="379FE8ED"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0D77AC3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088A4A37" w14:textId="77777777" w:rsidTr="00D75ED2">
        <w:trPr>
          <w:trHeight w:val="71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29A4774" w14:textId="0EAAD8B7"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20</w:t>
            </w:r>
          </w:p>
        </w:tc>
        <w:tc>
          <w:tcPr>
            <w:tcW w:w="3266" w:type="dxa"/>
            <w:tcBorders>
              <w:top w:val="single" w:sz="4" w:space="0" w:color="auto"/>
              <w:left w:val="single" w:sz="4" w:space="0" w:color="auto"/>
              <w:bottom w:val="single" w:sz="4" w:space="0" w:color="auto"/>
              <w:right w:val="single" w:sz="4" w:space="0" w:color="000000"/>
            </w:tcBorders>
            <w:shd w:val="clear" w:color="auto" w:fill="auto"/>
          </w:tcPr>
          <w:p w14:paraId="33B3F586" w14:textId="27696B2C"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ascii="Calibri" w:hAnsi="Calibri" w:cs="Calibri"/>
                <w:kern w:val="0"/>
                <w:sz w:val="22"/>
                <w:szCs w:val="22"/>
                <w:lang w:val="en-US" w:eastAsia="en-US"/>
              </w:rPr>
            </w:pPr>
            <w:r w:rsidRPr="0000740F">
              <w:t xml:space="preserve">Rental vehicle Saracha </w:t>
            </w:r>
            <w:r w:rsidR="00187670">
              <w:t>(left/Afghan hand)</w:t>
            </w:r>
            <w:r w:rsidR="00187670" w:rsidRPr="0000740F">
              <w:t xml:space="preserve"> </w:t>
            </w:r>
            <w:r w:rsidRPr="0000740F">
              <w:t>in Faizabad District (included all villages)</w:t>
            </w:r>
            <w:r>
              <w:t>, from 8:00 AM to 5:00 PM</w:t>
            </w:r>
            <w:r w:rsidR="00F12260">
              <w:t>, with working 6-7 villages per day</w:t>
            </w:r>
          </w:p>
        </w:tc>
        <w:tc>
          <w:tcPr>
            <w:tcW w:w="1110" w:type="dxa"/>
            <w:tcBorders>
              <w:top w:val="nil"/>
              <w:left w:val="nil"/>
              <w:bottom w:val="single" w:sz="4" w:space="0" w:color="auto"/>
              <w:right w:val="single" w:sz="4" w:space="0" w:color="auto"/>
            </w:tcBorders>
            <w:shd w:val="clear" w:color="auto" w:fill="auto"/>
            <w:vAlign w:val="center"/>
          </w:tcPr>
          <w:p w14:paraId="19DEDAFE" w14:textId="66F60983"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4F145B">
              <w:rPr>
                <w:rFonts w:cs="Arial"/>
              </w:rPr>
              <w:t>Per Day Price</w:t>
            </w:r>
          </w:p>
        </w:tc>
        <w:tc>
          <w:tcPr>
            <w:tcW w:w="720" w:type="dxa"/>
            <w:tcBorders>
              <w:top w:val="nil"/>
              <w:left w:val="nil"/>
              <w:bottom w:val="single" w:sz="4" w:space="0" w:color="auto"/>
              <w:right w:val="single" w:sz="4" w:space="0" w:color="auto"/>
            </w:tcBorders>
            <w:shd w:val="clear" w:color="auto" w:fill="auto"/>
            <w:vAlign w:val="center"/>
          </w:tcPr>
          <w:p w14:paraId="1583F66D" w14:textId="6BEC7419"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ascii="Calibri" w:hAnsi="Calibri" w:cs="Calibri"/>
                <w:kern w:val="0"/>
                <w:sz w:val="22"/>
                <w:szCs w:val="22"/>
                <w:lang w:val="en-US" w:eastAsia="en-US"/>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02917743" w14:textId="3E57E716"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sidRPr="00E00D17">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2198F9A4"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04ADDA2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1C97D9C6"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7E4BF0E8" w14:textId="77777777" w:rsidTr="00D75ED2">
        <w:trPr>
          <w:trHeight w:val="615"/>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4497ABA" w14:textId="28D7450E"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21</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21F60664" w14:textId="60E24755"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rPr>
            </w:pPr>
            <w:r w:rsidRPr="0000740F">
              <w:t xml:space="preserve">Rental vehicle </w:t>
            </w:r>
            <w:r w:rsidR="00187670" w:rsidRPr="0000740F">
              <w:t>Saracha</w:t>
            </w:r>
            <w:r w:rsidR="00187670">
              <w:t xml:space="preserve"> (</w:t>
            </w:r>
            <w:r>
              <w:t xml:space="preserve">left/Afghan </w:t>
            </w:r>
            <w:r w:rsidR="00187670">
              <w:t>hand)</w:t>
            </w:r>
            <w:r w:rsidRPr="0000740F">
              <w:t xml:space="preserve"> in Khan Aqa District (included all villages)</w:t>
            </w:r>
            <w:r>
              <w:t>, from 8:00 AM to 5:00 PM</w:t>
            </w:r>
            <w:r w:rsidR="00F12260">
              <w:t>, with working 6-7 villages per day</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65FF57A" w14:textId="00592FF3"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rPr>
            </w:pPr>
            <w:r w:rsidRPr="004F145B">
              <w:rPr>
                <w:rFonts w:cs="Arial"/>
              </w:rPr>
              <w:t>Per Day Price</w:t>
            </w:r>
          </w:p>
        </w:tc>
        <w:tc>
          <w:tcPr>
            <w:tcW w:w="720" w:type="dxa"/>
            <w:tcBorders>
              <w:top w:val="single" w:sz="4" w:space="0" w:color="auto"/>
              <w:left w:val="nil"/>
              <w:bottom w:val="single" w:sz="4" w:space="0" w:color="auto"/>
              <w:right w:val="single" w:sz="4" w:space="0" w:color="auto"/>
            </w:tcBorders>
            <w:shd w:val="clear" w:color="auto" w:fill="auto"/>
            <w:vAlign w:val="center"/>
          </w:tcPr>
          <w:p w14:paraId="5A5950A4" w14:textId="692ED3C6"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F777F37" w14:textId="41AB4898" w:rsidR="00D75ED2" w:rsidRPr="00E00D17"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16584071" w14:textId="79016B3F"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52ACF243"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4FD6CB8E"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r w:rsidR="00D75ED2" w:rsidRPr="009002B0" w14:paraId="32EAD00D" w14:textId="77777777" w:rsidTr="00D75ED2">
        <w:trPr>
          <w:trHeight w:val="624"/>
          <w:jc w:val="center"/>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17C833C" w14:textId="1D309E6F"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22</w:t>
            </w:r>
          </w:p>
        </w:tc>
        <w:tc>
          <w:tcPr>
            <w:tcW w:w="3266" w:type="dxa"/>
            <w:tcBorders>
              <w:top w:val="single" w:sz="4" w:space="0" w:color="auto"/>
              <w:left w:val="single" w:sz="4" w:space="0" w:color="auto"/>
              <w:bottom w:val="single" w:sz="4" w:space="0" w:color="auto"/>
              <w:right w:val="single" w:sz="4" w:space="0" w:color="auto"/>
            </w:tcBorders>
            <w:shd w:val="clear" w:color="auto" w:fill="auto"/>
          </w:tcPr>
          <w:p w14:paraId="20C338D7" w14:textId="19102661"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rPr>
            </w:pPr>
            <w:r w:rsidRPr="0000740F">
              <w:t>Rental vehicle Saracha</w:t>
            </w:r>
            <w:r w:rsidR="00187670">
              <w:t xml:space="preserve"> (left/Afghan hand)</w:t>
            </w:r>
            <w:r w:rsidRPr="0000740F">
              <w:t xml:space="preserve"> in Khoja Doko District (included all villages)</w:t>
            </w:r>
            <w:r>
              <w:t>, from 8:00 AM to 5:00 PM</w:t>
            </w:r>
            <w:r w:rsidR="00F12260">
              <w:t>, with working 6-7 villages per day</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C6851BE" w14:textId="73955E78"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rPr>
            </w:pPr>
            <w:r w:rsidRPr="004F145B">
              <w:rPr>
                <w:rFonts w:cs="Arial"/>
              </w:rPr>
              <w:t>Per Day Price</w:t>
            </w:r>
          </w:p>
        </w:tc>
        <w:tc>
          <w:tcPr>
            <w:tcW w:w="720" w:type="dxa"/>
            <w:tcBorders>
              <w:top w:val="single" w:sz="4" w:space="0" w:color="auto"/>
              <w:left w:val="nil"/>
              <w:bottom w:val="single" w:sz="4" w:space="0" w:color="auto"/>
              <w:right w:val="single" w:sz="4" w:space="0" w:color="auto"/>
            </w:tcBorders>
            <w:shd w:val="clear" w:color="auto" w:fill="auto"/>
            <w:vAlign w:val="center"/>
          </w:tcPr>
          <w:p w14:paraId="4914CFDC" w14:textId="447F33F6" w:rsidR="00D75ED2"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rPr>
            </w:pPr>
            <w:r w:rsidRPr="00E545B3">
              <w:rPr>
                <w:rFonts w:cs="Arial"/>
              </w:rPr>
              <w:t>1</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3E770775" w14:textId="4AB2CBC7" w:rsidR="00D75ED2" w:rsidRPr="00E00D17"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r>
              <w:rPr>
                <w:rFonts w:cs="Arial"/>
                <w:kern w:val="0"/>
                <w:lang w:val="en-US" w:eastAsia="en-US"/>
              </w:rPr>
              <w:t>USD</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765F9DA"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E2F250C"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right"/>
              <w:rPr>
                <w:rFonts w:cs="Arial"/>
                <w:kern w:val="0"/>
                <w:lang w:val="en-US" w:eastAsia="en-US"/>
              </w:rPr>
            </w:pPr>
          </w:p>
        </w:tc>
        <w:tc>
          <w:tcPr>
            <w:tcW w:w="1062" w:type="dxa"/>
            <w:tcBorders>
              <w:top w:val="single" w:sz="4" w:space="0" w:color="auto"/>
              <w:left w:val="nil"/>
              <w:bottom w:val="single" w:sz="4" w:space="0" w:color="auto"/>
              <w:right w:val="single" w:sz="8" w:space="0" w:color="auto"/>
            </w:tcBorders>
            <w:shd w:val="clear" w:color="auto" w:fill="auto"/>
            <w:noWrap/>
            <w:vAlign w:val="center"/>
          </w:tcPr>
          <w:p w14:paraId="11ACF2C9" w14:textId="77777777" w:rsidR="00D75ED2" w:rsidRPr="009002B0" w:rsidRDefault="00D75ED2" w:rsidP="00D75ED2">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center"/>
              <w:rPr>
                <w:rFonts w:cs="Arial"/>
                <w:kern w:val="0"/>
                <w:lang w:val="en-US" w:eastAsia="en-US"/>
              </w:rPr>
            </w:pPr>
          </w:p>
        </w:tc>
      </w:tr>
    </w:tbl>
    <w:p w14:paraId="4480A94B" w14:textId="394FFFCD" w:rsidR="00DD67B1" w:rsidRPr="00DD67B1" w:rsidRDefault="00074BFA" w:rsidP="00DD67B1">
      <w:pPr>
        <w:pStyle w:val="ListNumber"/>
        <w:tabs>
          <w:tab w:val="clear" w:pos="709"/>
        </w:tabs>
        <w:ind w:left="0" w:firstLine="0"/>
        <w:rPr>
          <w:rFonts w:cs="Arial"/>
          <w:lang w:val="en-US"/>
        </w:rPr>
      </w:pPr>
      <w:r>
        <w:rPr>
          <w:rFonts w:cs="Arial"/>
          <w:lang w:val="en-US"/>
        </w:rPr>
        <w:tab/>
      </w:r>
    </w:p>
    <w:p w14:paraId="51CC7F6F" w14:textId="77777777" w:rsidR="00DB30D4" w:rsidRPr="00DD67B1" w:rsidRDefault="00DB30D4" w:rsidP="00DD67B1">
      <w:pPr>
        <w:rPr>
          <w:lang w:val="en-US"/>
        </w:rPr>
        <w:sectPr w:rsidR="00DB30D4" w:rsidRPr="00DD67B1" w:rsidSect="00287F7D">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397" w:gutter="0"/>
          <w:cols w:space="720"/>
          <w:docGrid w:linePitch="272"/>
        </w:sectPr>
      </w:pPr>
    </w:p>
    <w:p w14:paraId="4BEF2257" w14:textId="239D8D41" w:rsidR="00A12E5A" w:rsidRPr="009002B0" w:rsidRDefault="002F6FE4" w:rsidP="00DD67B1">
      <w:pPr>
        <w:rPr>
          <w:rFonts w:cs="Arial"/>
          <w:b/>
          <w:sz w:val="22"/>
          <w:szCs w:val="22"/>
          <w:lang w:val="en-US"/>
        </w:rPr>
      </w:pPr>
      <w:r w:rsidRPr="009002B0">
        <w:rPr>
          <w:rFonts w:cs="Arial"/>
          <w:b/>
          <w:sz w:val="22"/>
          <w:szCs w:val="22"/>
          <w:lang w:val="en-US"/>
        </w:rPr>
        <w:lastRenderedPageBreak/>
        <w:t xml:space="preserve">PART 2: </w:t>
      </w:r>
      <w:r w:rsidR="00DA5544" w:rsidRPr="009002B0">
        <w:rPr>
          <w:rFonts w:cs="Arial"/>
          <w:b/>
          <w:sz w:val="22"/>
          <w:szCs w:val="22"/>
          <w:lang w:val="en-US"/>
        </w:rPr>
        <w:t>CONDITIONS OF QUOTATION</w:t>
      </w:r>
    </w:p>
    <w:p w14:paraId="30053E32"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Definitions</w:t>
      </w:r>
    </w:p>
    <w:p w14:paraId="542FCECB" w14:textId="77777777" w:rsidR="007A4602" w:rsidRPr="009002B0" w:rsidRDefault="007A4602" w:rsidP="007A4602">
      <w:pPr>
        <w:spacing w:after="120"/>
        <w:ind w:left="709"/>
        <w:rPr>
          <w:rFonts w:cs="Arial"/>
          <w:sz w:val="22"/>
          <w:szCs w:val="22"/>
          <w:lang w:val="en-US"/>
        </w:rPr>
      </w:pPr>
      <w:r w:rsidRPr="009002B0">
        <w:rPr>
          <w:rFonts w:cs="Arial"/>
          <w:sz w:val="22"/>
          <w:szCs w:val="22"/>
          <w:lang w:val="en-US"/>
        </w:rPr>
        <w:t xml:space="preserve">In addition to the terms defined in the Cover Letter, in these Conditions, the following definitions apply: </w:t>
      </w:r>
    </w:p>
    <w:p w14:paraId="491D184A" w14:textId="77777777" w:rsidR="007A4602" w:rsidRPr="009002B0" w:rsidRDefault="007A4602" w:rsidP="007A4602">
      <w:pPr>
        <w:spacing w:after="120"/>
        <w:rPr>
          <w:rFonts w:cs="Arial"/>
          <w:sz w:val="22"/>
          <w:szCs w:val="22"/>
          <w:lang w:val="en-US"/>
        </w:rPr>
      </w:pPr>
      <w:r w:rsidRPr="009002B0">
        <w:rPr>
          <w:rFonts w:cs="Arial"/>
          <w:sz w:val="22"/>
          <w:szCs w:val="22"/>
          <w:lang w:val="en-US"/>
        </w:rPr>
        <w:tab/>
        <w:t>(a)</w:t>
      </w:r>
      <w:r w:rsidRPr="009002B0">
        <w:rPr>
          <w:rFonts w:cs="Arial"/>
          <w:sz w:val="22"/>
          <w:szCs w:val="22"/>
          <w:lang w:val="en-US"/>
        </w:rPr>
        <w:tab/>
      </w:r>
      <w:r w:rsidRPr="009002B0">
        <w:rPr>
          <w:rFonts w:cs="Arial"/>
          <w:b/>
          <w:sz w:val="22"/>
          <w:szCs w:val="22"/>
          <w:lang w:val="en-US"/>
        </w:rPr>
        <w:t>Award Criteria</w:t>
      </w:r>
      <w:r w:rsidRPr="009002B0">
        <w:rPr>
          <w:rFonts w:cs="Arial"/>
          <w:sz w:val="22"/>
          <w:szCs w:val="22"/>
          <w:lang w:val="en-US"/>
        </w:rPr>
        <w:t xml:space="preserve"> - the award criteria set out in the </w:t>
      </w:r>
      <w:r w:rsidR="00DA5544" w:rsidRPr="009002B0">
        <w:rPr>
          <w:rFonts w:cs="Arial"/>
          <w:sz w:val="22"/>
          <w:szCs w:val="22"/>
          <w:lang w:val="en-US"/>
        </w:rPr>
        <w:t>Request for Quotation</w:t>
      </w:r>
      <w:r w:rsidRPr="009002B0">
        <w:rPr>
          <w:rFonts w:cs="Arial"/>
          <w:sz w:val="22"/>
          <w:szCs w:val="22"/>
          <w:lang w:val="en-US"/>
        </w:rPr>
        <w:t xml:space="preserve">. </w:t>
      </w:r>
    </w:p>
    <w:p w14:paraId="7C39A0DA" w14:textId="0FDA6A94" w:rsidR="007A4602" w:rsidRPr="009002B0" w:rsidRDefault="007A4602" w:rsidP="007A4602">
      <w:pPr>
        <w:spacing w:after="120"/>
        <w:rPr>
          <w:rFonts w:cs="Arial"/>
          <w:sz w:val="22"/>
          <w:szCs w:val="22"/>
          <w:lang w:val="en-US"/>
        </w:rPr>
      </w:pPr>
      <w:r w:rsidRPr="009002B0">
        <w:rPr>
          <w:rFonts w:cs="Arial"/>
          <w:b/>
          <w:sz w:val="22"/>
          <w:szCs w:val="22"/>
          <w:lang w:val="en-US"/>
        </w:rPr>
        <w:tab/>
      </w:r>
      <w:r w:rsidRPr="009002B0">
        <w:rPr>
          <w:rFonts w:cs="Arial"/>
          <w:sz w:val="22"/>
          <w:szCs w:val="22"/>
          <w:lang w:val="en-US"/>
        </w:rPr>
        <w:t>(b)</w:t>
      </w:r>
      <w:r w:rsidRPr="009002B0">
        <w:rPr>
          <w:rFonts w:cs="Arial"/>
          <w:b/>
          <w:sz w:val="22"/>
          <w:szCs w:val="22"/>
          <w:lang w:val="en-US"/>
        </w:rPr>
        <w:tab/>
        <w:t>Bidder</w:t>
      </w:r>
      <w:r w:rsidRPr="009002B0">
        <w:rPr>
          <w:rFonts w:cs="Arial"/>
          <w:sz w:val="22"/>
          <w:szCs w:val="22"/>
          <w:lang w:val="en-US"/>
        </w:rPr>
        <w:t xml:space="preserve"> - a person or</w:t>
      </w:r>
      <w:r w:rsidR="00DA5544" w:rsidRPr="009002B0">
        <w:rPr>
          <w:rFonts w:cs="Arial"/>
          <w:sz w:val="22"/>
          <w:szCs w:val="22"/>
          <w:lang w:val="en-US"/>
        </w:rPr>
        <w:t xml:space="preserve"> </w:t>
      </w:r>
      <w:r w:rsidR="00B37D70" w:rsidRPr="009002B0">
        <w:rPr>
          <w:rFonts w:cs="Arial"/>
          <w:sz w:val="22"/>
          <w:szCs w:val="22"/>
          <w:lang w:val="en-US"/>
        </w:rPr>
        <w:t>organization</w:t>
      </w:r>
      <w:r w:rsidR="00DA5544" w:rsidRPr="009002B0">
        <w:rPr>
          <w:rFonts w:cs="Arial"/>
          <w:sz w:val="22"/>
          <w:szCs w:val="22"/>
          <w:lang w:val="en-US"/>
        </w:rPr>
        <w:t xml:space="preserve"> who submits a quotation</w:t>
      </w:r>
      <w:r w:rsidRPr="009002B0">
        <w:rPr>
          <w:rFonts w:cs="Arial"/>
          <w:sz w:val="22"/>
          <w:szCs w:val="22"/>
          <w:lang w:val="en-US"/>
        </w:rPr>
        <w:t>.</w:t>
      </w:r>
    </w:p>
    <w:p w14:paraId="49DCC075" w14:textId="77777777" w:rsidR="007A4602" w:rsidRPr="009002B0" w:rsidRDefault="007A4602" w:rsidP="007A4602">
      <w:pPr>
        <w:spacing w:after="120"/>
        <w:rPr>
          <w:rFonts w:cs="Arial"/>
          <w:sz w:val="22"/>
          <w:szCs w:val="22"/>
          <w:lang w:val="en-US"/>
        </w:rPr>
      </w:pPr>
      <w:r w:rsidRPr="009002B0">
        <w:rPr>
          <w:rFonts w:cs="Arial"/>
          <w:b/>
          <w:sz w:val="22"/>
          <w:szCs w:val="22"/>
          <w:lang w:val="en-US"/>
        </w:rPr>
        <w:tab/>
      </w:r>
      <w:r w:rsidRPr="009002B0">
        <w:rPr>
          <w:rFonts w:cs="Arial"/>
          <w:sz w:val="22"/>
          <w:szCs w:val="22"/>
          <w:lang w:val="en-US"/>
        </w:rPr>
        <w:t>(c)</w:t>
      </w:r>
      <w:r w:rsidRPr="009002B0">
        <w:rPr>
          <w:rFonts w:cs="Arial"/>
          <w:sz w:val="22"/>
          <w:szCs w:val="22"/>
          <w:lang w:val="en-US"/>
        </w:rPr>
        <w:tab/>
      </w:r>
      <w:r w:rsidRPr="009002B0">
        <w:rPr>
          <w:rFonts w:cs="Arial"/>
          <w:b/>
          <w:sz w:val="22"/>
          <w:szCs w:val="22"/>
          <w:lang w:val="en-US"/>
        </w:rPr>
        <w:t>Conditions</w:t>
      </w:r>
      <w:r w:rsidRPr="009002B0">
        <w:rPr>
          <w:rFonts w:cs="Arial"/>
          <w:sz w:val="22"/>
          <w:szCs w:val="22"/>
          <w:lang w:val="en-US"/>
        </w:rPr>
        <w:t xml:space="preserve"> - the conditions set out in this </w:t>
      </w:r>
      <w:r w:rsidR="00DA5544" w:rsidRPr="009002B0">
        <w:rPr>
          <w:rFonts w:cs="Arial"/>
          <w:sz w:val="22"/>
          <w:szCs w:val="22"/>
          <w:lang w:val="en-US"/>
        </w:rPr>
        <w:t>'Conditions of Quotation</w:t>
      </w:r>
      <w:r w:rsidRPr="009002B0">
        <w:rPr>
          <w:rFonts w:cs="Arial"/>
          <w:sz w:val="22"/>
          <w:szCs w:val="22"/>
          <w:lang w:val="en-US"/>
        </w:rPr>
        <w:t>'</w:t>
      </w:r>
      <w:r w:rsidR="00DA5544" w:rsidRPr="009002B0">
        <w:rPr>
          <w:rFonts w:cs="Arial"/>
          <w:sz w:val="22"/>
          <w:szCs w:val="22"/>
          <w:lang w:val="en-US"/>
        </w:rPr>
        <w:t xml:space="preserve"> </w:t>
      </w:r>
      <w:r w:rsidRPr="009002B0">
        <w:rPr>
          <w:rFonts w:cs="Arial"/>
          <w:sz w:val="22"/>
          <w:szCs w:val="22"/>
          <w:lang w:val="en-US"/>
        </w:rPr>
        <w:t>document.</w:t>
      </w:r>
    </w:p>
    <w:p w14:paraId="34D02CAF" w14:textId="77777777" w:rsidR="007A4602" w:rsidRPr="009002B0" w:rsidRDefault="007A4602" w:rsidP="007A4602">
      <w:pPr>
        <w:spacing w:after="120"/>
        <w:rPr>
          <w:rFonts w:cs="Arial"/>
          <w:sz w:val="22"/>
          <w:szCs w:val="22"/>
          <w:lang w:val="en-US"/>
        </w:rPr>
      </w:pPr>
      <w:r w:rsidRPr="009002B0">
        <w:rPr>
          <w:rFonts w:cs="Arial"/>
          <w:sz w:val="22"/>
          <w:szCs w:val="22"/>
          <w:lang w:val="en-US"/>
        </w:rPr>
        <w:tab/>
        <w:t>(d)</w:t>
      </w:r>
      <w:r w:rsidRPr="009002B0">
        <w:rPr>
          <w:rFonts w:cs="Arial"/>
          <w:sz w:val="22"/>
          <w:szCs w:val="22"/>
          <w:lang w:val="en-US"/>
        </w:rPr>
        <w:tab/>
      </w:r>
      <w:r w:rsidRPr="009002B0">
        <w:rPr>
          <w:rFonts w:cs="Arial"/>
          <w:b/>
          <w:sz w:val="22"/>
          <w:szCs w:val="22"/>
          <w:lang w:val="en-US"/>
        </w:rPr>
        <w:t>Cover Letter</w:t>
      </w:r>
      <w:r w:rsidRPr="009002B0">
        <w:rPr>
          <w:rFonts w:cs="Arial"/>
          <w:sz w:val="22"/>
          <w:szCs w:val="22"/>
          <w:lang w:val="en-US"/>
        </w:rPr>
        <w:t xml:space="preserve"> - the cover letter attached to the </w:t>
      </w:r>
      <w:r w:rsidR="00DA5544" w:rsidRPr="009002B0">
        <w:rPr>
          <w:rFonts w:cs="Arial"/>
          <w:sz w:val="22"/>
          <w:szCs w:val="22"/>
          <w:lang w:val="en-US"/>
        </w:rPr>
        <w:t>Quotation</w:t>
      </w:r>
      <w:r w:rsidRPr="009002B0">
        <w:rPr>
          <w:rFonts w:cs="Arial"/>
          <w:sz w:val="22"/>
          <w:szCs w:val="22"/>
          <w:lang w:val="en-US"/>
        </w:rPr>
        <w:t xml:space="preserve"> Information Pack.</w:t>
      </w:r>
    </w:p>
    <w:p w14:paraId="314F09CB" w14:textId="77777777" w:rsidR="007A4602" w:rsidRPr="009002B0" w:rsidRDefault="007A4602" w:rsidP="007A4602">
      <w:pPr>
        <w:spacing w:after="120"/>
        <w:rPr>
          <w:rFonts w:cs="Arial"/>
          <w:sz w:val="22"/>
          <w:szCs w:val="22"/>
          <w:lang w:val="en-US"/>
        </w:rPr>
      </w:pPr>
      <w:r w:rsidRPr="009002B0">
        <w:rPr>
          <w:rFonts w:cs="Arial"/>
          <w:sz w:val="22"/>
          <w:szCs w:val="22"/>
          <w:lang w:val="en-US"/>
        </w:rPr>
        <w:tab/>
        <w:t>(e)</w:t>
      </w:r>
      <w:r w:rsidRPr="009002B0">
        <w:rPr>
          <w:rFonts w:cs="Arial"/>
          <w:sz w:val="22"/>
          <w:szCs w:val="22"/>
          <w:lang w:val="en-US"/>
        </w:rPr>
        <w:tab/>
      </w:r>
      <w:r w:rsidRPr="009002B0">
        <w:rPr>
          <w:rFonts w:cs="Arial"/>
          <w:b/>
          <w:sz w:val="22"/>
          <w:szCs w:val="22"/>
          <w:lang w:val="en-US"/>
        </w:rPr>
        <w:t xml:space="preserve">Goods and/or Services </w:t>
      </w:r>
      <w:r w:rsidRPr="009002B0">
        <w:rPr>
          <w:rFonts w:cs="Arial"/>
          <w:sz w:val="22"/>
          <w:szCs w:val="22"/>
          <w:lang w:val="en-US"/>
        </w:rPr>
        <w:t>- everything purchased by SC</w:t>
      </w:r>
      <w:r w:rsidR="00181E98" w:rsidRPr="009002B0">
        <w:rPr>
          <w:rFonts w:cs="Arial"/>
          <w:sz w:val="22"/>
          <w:szCs w:val="22"/>
          <w:lang w:val="en-US"/>
        </w:rPr>
        <w:t>I</w:t>
      </w:r>
      <w:r w:rsidRPr="009002B0">
        <w:rPr>
          <w:rFonts w:cs="Arial"/>
          <w:sz w:val="22"/>
          <w:szCs w:val="22"/>
          <w:lang w:val="en-US"/>
        </w:rPr>
        <w:t xml:space="preserve"> under the contract.</w:t>
      </w:r>
    </w:p>
    <w:p w14:paraId="403790E1" w14:textId="77777777" w:rsidR="007A4602" w:rsidRPr="009002B0" w:rsidRDefault="007A4602" w:rsidP="007A4602">
      <w:pPr>
        <w:spacing w:after="120"/>
        <w:ind w:left="1411" w:hanging="1411"/>
        <w:rPr>
          <w:rFonts w:cs="Arial"/>
          <w:sz w:val="22"/>
          <w:szCs w:val="22"/>
          <w:lang w:val="en-US"/>
        </w:rPr>
      </w:pPr>
      <w:r w:rsidRPr="009002B0">
        <w:rPr>
          <w:rFonts w:cs="Arial"/>
          <w:sz w:val="22"/>
          <w:szCs w:val="22"/>
          <w:lang w:val="en-US"/>
        </w:rPr>
        <w:tab/>
        <w:t>(f)</w:t>
      </w:r>
      <w:r w:rsidRPr="009002B0">
        <w:rPr>
          <w:rFonts w:cs="Arial"/>
          <w:sz w:val="22"/>
          <w:szCs w:val="22"/>
          <w:lang w:val="en-US"/>
        </w:rPr>
        <w:tab/>
      </w:r>
      <w:r w:rsidR="00DA5544" w:rsidRPr="009002B0">
        <w:rPr>
          <w:rFonts w:cs="Arial"/>
          <w:b/>
          <w:sz w:val="22"/>
          <w:szCs w:val="22"/>
          <w:lang w:val="en-US"/>
        </w:rPr>
        <w:t>Request for Quotation</w:t>
      </w:r>
      <w:r w:rsidRPr="009002B0">
        <w:rPr>
          <w:rFonts w:cs="Arial"/>
          <w:sz w:val="22"/>
          <w:szCs w:val="22"/>
          <w:lang w:val="en-US"/>
        </w:rPr>
        <w:t xml:space="preserve"> - </w:t>
      </w:r>
      <w:r w:rsidR="00FF6EDF" w:rsidRPr="009002B0">
        <w:rPr>
          <w:rFonts w:cs="Arial"/>
          <w:sz w:val="22"/>
          <w:szCs w:val="22"/>
          <w:lang w:val="en-US"/>
        </w:rPr>
        <w:t xml:space="preserve">the </w:t>
      </w:r>
      <w:r w:rsidR="00DA5544" w:rsidRPr="009002B0">
        <w:rPr>
          <w:rFonts w:cs="Arial"/>
          <w:sz w:val="22"/>
          <w:szCs w:val="22"/>
          <w:lang w:val="en-US"/>
        </w:rPr>
        <w:t>Quotation</w:t>
      </w:r>
      <w:r w:rsidR="00FF6EDF" w:rsidRPr="009002B0">
        <w:rPr>
          <w:rFonts w:cs="Arial"/>
          <w:sz w:val="22"/>
          <w:szCs w:val="22"/>
          <w:lang w:val="en-US"/>
        </w:rPr>
        <w:t xml:space="preserve"> Information, these Conditions, SCI’s Terms and Conditions of Purchase, SCI's Child Safeguarding Policy, SCI's Anti Bribery and Corruption Policy and the IAPG Code of Conduct.</w:t>
      </w:r>
    </w:p>
    <w:p w14:paraId="2EBDE34D" w14:textId="77777777" w:rsidR="007A4602" w:rsidRPr="009002B0" w:rsidRDefault="007A4602" w:rsidP="007A4602">
      <w:pPr>
        <w:spacing w:after="120"/>
        <w:ind w:left="1411" w:hanging="1411"/>
        <w:rPr>
          <w:rFonts w:cs="Arial"/>
          <w:sz w:val="22"/>
          <w:szCs w:val="22"/>
          <w:lang w:val="en-US"/>
        </w:rPr>
      </w:pPr>
      <w:r w:rsidRPr="009002B0">
        <w:rPr>
          <w:rFonts w:cs="Arial"/>
          <w:b/>
          <w:sz w:val="22"/>
          <w:szCs w:val="22"/>
          <w:lang w:val="en-US"/>
        </w:rPr>
        <w:tab/>
      </w:r>
      <w:r w:rsidRPr="009002B0">
        <w:rPr>
          <w:rFonts w:cs="Arial"/>
          <w:sz w:val="22"/>
          <w:szCs w:val="22"/>
          <w:lang w:val="en-US"/>
        </w:rPr>
        <w:t>(g)</w:t>
      </w:r>
      <w:r w:rsidRPr="009002B0">
        <w:rPr>
          <w:rFonts w:cs="Arial"/>
          <w:b/>
          <w:sz w:val="22"/>
          <w:szCs w:val="22"/>
          <w:lang w:val="en-US"/>
        </w:rPr>
        <w:tab/>
      </w:r>
      <w:r w:rsidR="00181E98" w:rsidRPr="009002B0">
        <w:rPr>
          <w:rFonts w:cs="Arial"/>
          <w:b/>
          <w:sz w:val="22"/>
          <w:szCs w:val="22"/>
          <w:lang w:val="en-US"/>
        </w:rPr>
        <w:t>SCI</w:t>
      </w:r>
      <w:r w:rsidR="00181E98" w:rsidRPr="009002B0">
        <w:rPr>
          <w:rFonts w:cs="Arial"/>
          <w:sz w:val="22"/>
          <w:szCs w:val="22"/>
          <w:lang w:val="en-US"/>
        </w:rPr>
        <w:t xml:space="preserve"> - Save the Children International (formerly known as The International Save the Children Alliance Charity), a charitable company limited by guarantee registered in England and Wales (company number 03732267; charity number 1076822) whose registered office is at St Vincent House, 30 Orange Street, London, WC2H 7HH.</w:t>
      </w:r>
    </w:p>
    <w:p w14:paraId="45C5D977" w14:textId="77777777" w:rsidR="007A4602" w:rsidRPr="009002B0" w:rsidRDefault="007A4602" w:rsidP="007A4602">
      <w:pPr>
        <w:tabs>
          <w:tab w:val="clear" w:pos="709"/>
          <w:tab w:val="left" w:pos="720"/>
        </w:tabs>
        <w:spacing w:after="120"/>
        <w:ind w:left="1411" w:hanging="1051"/>
        <w:rPr>
          <w:rFonts w:cs="Arial"/>
          <w:sz w:val="22"/>
          <w:szCs w:val="22"/>
          <w:lang w:val="en-US"/>
        </w:rPr>
      </w:pPr>
      <w:r w:rsidRPr="009002B0">
        <w:rPr>
          <w:rFonts w:cs="Arial"/>
          <w:sz w:val="22"/>
          <w:szCs w:val="22"/>
          <w:lang w:val="en-US"/>
        </w:rPr>
        <w:tab/>
        <w:t>(h)</w:t>
      </w:r>
      <w:r w:rsidRPr="009002B0">
        <w:rPr>
          <w:rFonts w:cs="Arial"/>
          <w:sz w:val="22"/>
          <w:szCs w:val="22"/>
          <w:lang w:val="en-US"/>
        </w:rPr>
        <w:tab/>
      </w:r>
      <w:r w:rsidRPr="009002B0">
        <w:rPr>
          <w:rFonts w:cs="Arial"/>
          <w:b/>
          <w:sz w:val="22"/>
          <w:szCs w:val="22"/>
          <w:lang w:val="en-US"/>
        </w:rPr>
        <w:t>Specification</w:t>
      </w:r>
      <w:r w:rsidRPr="009002B0">
        <w:rPr>
          <w:rFonts w:cs="Arial"/>
          <w:sz w:val="22"/>
          <w:szCs w:val="22"/>
          <w:lang w:val="en-US"/>
        </w:rPr>
        <w:t xml:space="preserve"> - any specification for the Goods and/or Services, including any related plans and drawings, supplied by SC</w:t>
      </w:r>
      <w:r w:rsidR="00181E98" w:rsidRPr="009002B0">
        <w:rPr>
          <w:rFonts w:cs="Arial"/>
          <w:sz w:val="22"/>
          <w:szCs w:val="22"/>
          <w:lang w:val="en-US"/>
        </w:rPr>
        <w:t>I</w:t>
      </w:r>
      <w:r w:rsidRPr="009002B0">
        <w:rPr>
          <w:rFonts w:cs="Arial"/>
          <w:sz w:val="22"/>
          <w:szCs w:val="22"/>
          <w:lang w:val="en-US"/>
        </w:rPr>
        <w:t xml:space="preserve"> to the Supplier, or specifically </w:t>
      </w:r>
      <w:r w:rsidR="00181E98" w:rsidRPr="009002B0">
        <w:rPr>
          <w:rFonts w:cs="Arial"/>
          <w:sz w:val="22"/>
          <w:szCs w:val="22"/>
          <w:lang w:val="en-US"/>
        </w:rPr>
        <w:t>produced by the Supplier for SCI</w:t>
      </w:r>
      <w:r w:rsidRPr="009002B0">
        <w:rPr>
          <w:rFonts w:cs="Arial"/>
          <w:sz w:val="22"/>
          <w:szCs w:val="22"/>
          <w:lang w:val="en-US"/>
        </w:rPr>
        <w:t>, in connecti</w:t>
      </w:r>
      <w:r w:rsidR="00DA5544" w:rsidRPr="009002B0">
        <w:rPr>
          <w:rFonts w:cs="Arial"/>
          <w:sz w:val="22"/>
          <w:szCs w:val="22"/>
          <w:lang w:val="en-US"/>
        </w:rPr>
        <w:t>on with the quotation</w:t>
      </w:r>
      <w:r w:rsidRPr="009002B0">
        <w:rPr>
          <w:rFonts w:cs="Arial"/>
          <w:sz w:val="22"/>
          <w:szCs w:val="22"/>
          <w:lang w:val="en-US"/>
        </w:rPr>
        <w:t>.</w:t>
      </w:r>
    </w:p>
    <w:p w14:paraId="52347190" w14:textId="77777777" w:rsidR="007A4602" w:rsidRPr="009002B0" w:rsidRDefault="007A4602" w:rsidP="00FF6EDF">
      <w:pPr>
        <w:tabs>
          <w:tab w:val="clear" w:pos="709"/>
          <w:tab w:val="left" w:pos="720"/>
        </w:tabs>
        <w:ind w:left="1411" w:hanging="1051"/>
        <w:rPr>
          <w:rFonts w:cs="Arial"/>
          <w:sz w:val="22"/>
          <w:szCs w:val="22"/>
          <w:lang w:val="en-US"/>
        </w:rPr>
      </w:pPr>
      <w:r w:rsidRPr="009002B0">
        <w:rPr>
          <w:rFonts w:cs="Arial"/>
          <w:sz w:val="22"/>
          <w:szCs w:val="22"/>
          <w:lang w:val="en-US"/>
        </w:rPr>
        <w:tab/>
        <w:t>(</w:t>
      </w:r>
      <w:proofErr w:type="spellStart"/>
      <w:r w:rsidRPr="009002B0">
        <w:rPr>
          <w:rFonts w:cs="Arial"/>
          <w:sz w:val="22"/>
          <w:szCs w:val="22"/>
          <w:lang w:val="en-US"/>
        </w:rPr>
        <w:t>i</w:t>
      </w:r>
      <w:proofErr w:type="spellEnd"/>
      <w:r w:rsidRPr="009002B0">
        <w:rPr>
          <w:rFonts w:cs="Arial"/>
          <w:sz w:val="22"/>
          <w:szCs w:val="22"/>
          <w:lang w:val="en-US"/>
        </w:rPr>
        <w:t>)</w:t>
      </w:r>
      <w:r w:rsidRPr="009002B0">
        <w:rPr>
          <w:rFonts w:cs="Arial"/>
          <w:sz w:val="22"/>
          <w:szCs w:val="22"/>
          <w:lang w:val="en-US"/>
        </w:rPr>
        <w:tab/>
      </w:r>
      <w:r w:rsidRPr="009002B0">
        <w:rPr>
          <w:rFonts w:cs="Arial"/>
          <w:b/>
          <w:sz w:val="22"/>
          <w:szCs w:val="22"/>
          <w:lang w:val="en-US"/>
        </w:rPr>
        <w:t>Supplier</w:t>
      </w:r>
      <w:r w:rsidRPr="009002B0">
        <w:rPr>
          <w:rFonts w:cs="Arial"/>
          <w:sz w:val="22"/>
          <w:szCs w:val="22"/>
          <w:lang w:val="en-US"/>
        </w:rPr>
        <w:t xml:space="preserve"> - the party which provides Goods and/or Services to SC</w:t>
      </w:r>
      <w:r w:rsidR="00181E98" w:rsidRPr="009002B0">
        <w:rPr>
          <w:rFonts w:cs="Arial"/>
          <w:sz w:val="22"/>
          <w:szCs w:val="22"/>
          <w:lang w:val="en-US"/>
        </w:rPr>
        <w:t>I</w:t>
      </w:r>
      <w:r w:rsidRPr="009002B0">
        <w:rPr>
          <w:rFonts w:cs="Arial"/>
          <w:sz w:val="22"/>
          <w:szCs w:val="22"/>
          <w:lang w:val="en-US"/>
        </w:rPr>
        <w:t xml:space="preserve">. </w:t>
      </w:r>
    </w:p>
    <w:p w14:paraId="40F57828"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 xml:space="preserve">The Contract </w:t>
      </w:r>
    </w:p>
    <w:p w14:paraId="240F5E04" w14:textId="77777777" w:rsidR="007A4602" w:rsidRPr="009002B0" w:rsidRDefault="007A4602" w:rsidP="007A4602">
      <w:pPr>
        <w:ind w:left="709"/>
        <w:rPr>
          <w:rFonts w:cs="Arial"/>
          <w:sz w:val="22"/>
          <w:szCs w:val="22"/>
          <w:lang w:val="en-US"/>
        </w:rPr>
      </w:pPr>
      <w:r w:rsidRPr="009002B0">
        <w:rPr>
          <w:rFonts w:cs="Arial"/>
          <w:sz w:val="22"/>
          <w:szCs w:val="22"/>
          <w:lang w:val="en-US"/>
        </w:rPr>
        <w:t>The contract awarded shall be for the supply of goods and/or services, subject to SC</w:t>
      </w:r>
      <w:r w:rsidR="00181E98" w:rsidRPr="009002B0">
        <w:rPr>
          <w:rFonts w:cs="Arial"/>
          <w:sz w:val="22"/>
          <w:szCs w:val="22"/>
          <w:lang w:val="en-US"/>
        </w:rPr>
        <w:t>I</w:t>
      </w:r>
      <w:r w:rsidRPr="009002B0">
        <w:rPr>
          <w:rFonts w:cs="Arial"/>
          <w:sz w:val="22"/>
          <w:szCs w:val="22"/>
          <w:lang w:val="en-US"/>
        </w:rPr>
        <w:t xml:space="preserve">’s Terms and Conditions </w:t>
      </w:r>
      <w:r w:rsidR="00671AD4" w:rsidRPr="009002B0">
        <w:rPr>
          <w:rFonts w:cs="Arial"/>
          <w:sz w:val="22"/>
          <w:szCs w:val="22"/>
          <w:lang w:val="en-US"/>
        </w:rPr>
        <w:t>of Purchase</w:t>
      </w:r>
      <w:r w:rsidRPr="009002B0">
        <w:rPr>
          <w:rFonts w:cs="Arial"/>
          <w:sz w:val="22"/>
          <w:szCs w:val="22"/>
          <w:lang w:val="en-US"/>
        </w:rPr>
        <w:t xml:space="preserve"> (attached to these Conditions). SC</w:t>
      </w:r>
      <w:r w:rsidR="00181E98" w:rsidRPr="009002B0">
        <w:rPr>
          <w:rFonts w:cs="Arial"/>
          <w:sz w:val="22"/>
          <w:szCs w:val="22"/>
          <w:lang w:val="en-US"/>
        </w:rPr>
        <w:t>I</w:t>
      </w:r>
      <w:r w:rsidRPr="009002B0">
        <w:rPr>
          <w:rFonts w:cs="Arial"/>
          <w:sz w:val="22"/>
          <w:szCs w:val="22"/>
          <w:lang w:val="en-US"/>
        </w:rPr>
        <w:t xml:space="preserve"> reserves the right to undertake a formal review of the contract after twelve (12) months. </w:t>
      </w:r>
    </w:p>
    <w:p w14:paraId="7C967DDD"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 xml:space="preserve">Late </w:t>
      </w:r>
      <w:r w:rsidR="00DA5544" w:rsidRPr="009002B0">
        <w:rPr>
          <w:rFonts w:cs="Arial"/>
          <w:b/>
          <w:sz w:val="22"/>
          <w:szCs w:val="22"/>
          <w:lang w:val="en-US"/>
        </w:rPr>
        <w:t>quote submissions</w:t>
      </w:r>
    </w:p>
    <w:p w14:paraId="34679341" w14:textId="77777777" w:rsidR="007A4602" w:rsidRPr="009002B0" w:rsidRDefault="00DA5544" w:rsidP="007A4602">
      <w:pPr>
        <w:ind w:left="709"/>
        <w:rPr>
          <w:rFonts w:cs="Arial"/>
          <w:sz w:val="22"/>
          <w:szCs w:val="22"/>
          <w:lang w:val="en-US"/>
        </w:rPr>
      </w:pPr>
      <w:r w:rsidRPr="009002B0">
        <w:rPr>
          <w:rFonts w:cs="Arial"/>
          <w:sz w:val="22"/>
          <w:szCs w:val="22"/>
          <w:lang w:val="en-US"/>
        </w:rPr>
        <w:t>Quotations</w:t>
      </w:r>
      <w:r w:rsidR="007A4602" w:rsidRPr="009002B0">
        <w:rPr>
          <w:rFonts w:cs="Arial"/>
          <w:sz w:val="22"/>
          <w:szCs w:val="22"/>
          <w:lang w:val="en-US"/>
        </w:rPr>
        <w:t xml:space="preserve"> received after the Closing Date will not be considered, unless there are in SC</w:t>
      </w:r>
      <w:r w:rsidR="00181E98" w:rsidRPr="009002B0">
        <w:rPr>
          <w:rFonts w:cs="Arial"/>
          <w:sz w:val="22"/>
          <w:szCs w:val="22"/>
          <w:lang w:val="en-US"/>
        </w:rPr>
        <w:t>I</w:t>
      </w:r>
      <w:r w:rsidR="007A4602" w:rsidRPr="009002B0">
        <w:rPr>
          <w:rFonts w:cs="Arial"/>
          <w:sz w:val="22"/>
          <w:szCs w:val="22"/>
          <w:lang w:val="en-US"/>
        </w:rPr>
        <w:t xml:space="preserve">’s sole discretion exceptional circumstances which have caused the delay. </w:t>
      </w:r>
    </w:p>
    <w:p w14:paraId="0488E3C8"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Correspondence</w:t>
      </w:r>
    </w:p>
    <w:p w14:paraId="129727DB" w14:textId="77777777" w:rsidR="007A4602" w:rsidRPr="009002B0" w:rsidRDefault="007A4602" w:rsidP="007A4602">
      <w:pPr>
        <w:ind w:left="709"/>
        <w:rPr>
          <w:rFonts w:cs="Arial"/>
          <w:sz w:val="22"/>
          <w:szCs w:val="22"/>
          <w:lang w:val="en-US"/>
        </w:rPr>
      </w:pPr>
      <w:r w:rsidRPr="009002B0">
        <w:rPr>
          <w:rFonts w:cs="Arial"/>
          <w:sz w:val="22"/>
          <w:szCs w:val="22"/>
          <w:lang w:val="en-US"/>
        </w:rPr>
        <w:t>All communications from Bidders to SC</w:t>
      </w:r>
      <w:r w:rsidR="00181E98" w:rsidRPr="009002B0">
        <w:rPr>
          <w:rFonts w:cs="Arial"/>
          <w:sz w:val="22"/>
          <w:szCs w:val="22"/>
          <w:lang w:val="en-US"/>
        </w:rPr>
        <w:t>I</w:t>
      </w:r>
      <w:r w:rsidRPr="009002B0">
        <w:rPr>
          <w:rFonts w:cs="Arial"/>
          <w:sz w:val="22"/>
          <w:szCs w:val="22"/>
          <w:lang w:val="en-US"/>
        </w:rPr>
        <w:t xml:space="preserve"> relating to the </w:t>
      </w:r>
      <w:r w:rsidR="00DA5544" w:rsidRPr="009002B0">
        <w:rPr>
          <w:rFonts w:cs="Arial"/>
          <w:sz w:val="22"/>
          <w:szCs w:val="22"/>
          <w:lang w:val="en-US"/>
        </w:rPr>
        <w:t>quotation</w:t>
      </w:r>
      <w:r w:rsidRPr="009002B0">
        <w:rPr>
          <w:rFonts w:cs="Arial"/>
          <w:sz w:val="22"/>
          <w:szCs w:val="22"/>
          <w:lang w:val="en-US"/>
        </w:rPr>
        <w:t xml:space="preserve"> must be in writing and addressed to the person identified in the Cover Letter. Any request for information should be received at least 5 days before the Closing Date, as defined in the </w:t>
      </w:r>
      <w:r w:rsidR="00DA5544" w:rsidRPr="009002B0">
        <w:rPr>
          <w:rFonts w:cs="Arial"/>
          <w:sz w:val="22"/>
          <w:szCs w:val="22"/>
          <w:lang w:val="en-US"/>
        </w:rPr>
        <w:t>Request for Quotation</w:t>
      </w:r>
      <w:r w:rsidRPr="009002B0">
        <w:rPr>
          <w:rFonts w:cs="Arial"/>
          <w:sz w:val="22"/>
          <w:szCs w:val="22"/>
          <w:lang w:val="en-US"/>
        </w:rPr>
        <w:t>. Responses to questions submitted by any Bidder will be circulated by SC</w:t>
      </w:r>
      <w:r w:rsidR="00181E98" w:rsidRPr="009002B0">
        <w:rPr>
          <w:rFonts w:cs="Arial"/>
          <w:sz w:val="22"/>
          <w:szCs w:val="22"/>
          <w:lang w:val="en-US"/>
        </w:rPr>
        <w:t>I</w:t>
      </w:r>
      <w:r w:rsidRPr="009002B0">
        <w:rPr>
          <w:rFonts w:cs="Arial"/>
          <w:sz w:val="22"/>
          <w:szCs w:val="22"/>
          <w:lang w:val="en-US"/>
        </w:rPr>
        <w:t xml:space="preserve"> to all Bidders to ensure fairness in the process. </w:t>
      </w:r>
    </w:p>
    <w:p w14:paraId="4BE0B8E0" w14:textId="77777777" w:rsidR="007A4602" w:rsidRPr="009002B0" w:rsidRDefault="007A4602" w:rsidP="007A4602">
      <w:pPr>
        <w:keepNext/>
        <w:numPr>
          <w:ilvl w:val="0"/>
          <w:numId w:val="3"/>
        </w:numPr>
        <w:ind w:left="714" w:hanging="357"/>
        <w:rPr>
          <w:rFonts w:cs="Arial"/>
          <w:b/>
          <w:sz w:val="22"/>
          <w:szCs w:val="22"/>
          <w:lang w:val="en-US"/>
        </w:rPr>
      </w:pPr>
      <w:r w:rsidRPr="009002B0">
        <w:rPr>
          <w:rFonts w:cs="Arial"/>
          <w:b/>
          <w:sz w:val="22"/>
          <w:szCs w:val="22"/>
          <w:lang w:val="en-US"/>
        </w:rPr>
        <w:lastRenderedPageBreak/>
        <w:t xml:space="preserve">Acceptance of </w:t>
      </w:r>
      <w:r w:rsidR="00DA5544" w:rsidRPr="009002B0">
        <w:rPr>
          <w:rFonts w:cs="Arial"/>
          <w:b/>
          <w:sz w:val="22"/>
          <w:szCs w:val="22"/>
          <w:lang w:val="en-US"/>
        </w:rPr>
        <w:t>Quotations</w:t>
      </w:r>
      <w:r w:rsidRPr="009002B0">
        <w:rPr>
          <w:rFonts w:cs="Arial"/>
          <w:b/>
          <w:sz w:val="22"/>
          <w:szCs w:val="22"/>
          <w:lang w:val="en-US"/>
        </w:rPr>
        <w:t xml:space="preserve"> </w:t>
      </w:r>
    </w:p>
    <w:p w14:paraId="07214BAF" w14:textId="77777777" w:rsidR="007A4602" w:rsidRPr="009002B0" w:rsidRDefault="007A4602" w:rsidP="007A4602">
      <w:pPr>
        <w:ind w:left="709"/>
        <w:rPr>
          <w:rFonts w:cs="Arial"/>
          <w:sz w:val="22"/>
          <w:szCs w:val="22"/>
          <w:lang w:val="en-US"/>
        </w:rPr>
      </w:pPr>
      <w:r w:rsidRPr="009002B0">
        <w:rPr>
          <w:rFonts w:cs="Arial"/>
          <w:sz w:val="22"/>
          <w:szCs w:val="22"/>
          <w:lang w:val="en-US"/>
        </w:rPr>
        <w:t>SC</w:t>
      </w:r>
      <w:r w:rsidR="00181E98" w:rsidRPr="009002B0">
        <w:rPr>
          <w:rFonts w:cs="Arial"/>
          <w:sz w:val="22"/>
          <w:szCs w:val="22"/>
          <w:lang w:val="en-US"/>
        </w:rPr>
        <w:t>I</w:t>
      </w:r>
      <w:r w:rsidRPr="009002B0">
        <w:rPr>
          <w:rFonts w:cs="Arial"/>
          <w:sz w:val="22"/>
          <w:szCs w:val="22"/>
          <w:lang w:val="en-US"/>
        </w:rPr>
        <w:t xml:space="preserve"> may, unless the Bidder expressly stipulates to th</w:t>
      </w:r>
      <w:r w:rsidR="00DA5544" w:rsidRPr="009002B0">
        <w:rPr>
          <w:rFonts w:cs="Arial"/>
          <w:sz w:val="22"/>
          <w:szCs w:val="22"/>
          <w:lang w:val="en-US"/>
        </w:rPr>
        <w:t>e contrary in the quotation, accept whatever part of a quotation</w:t>
      </w:r>
      <w:r w:rsidRPr="009002B0">
        <w:rPr>
          <w:rFonts w:cs="Arial"/>
          <w:sz w:val="22"/>
          <w:szCs w:val="22"/>
          <w:lang w:val="en-US"/>
        </w:rPr>
        <w:t xml:space="preserve"> that SC</w:t>
      </w:r>
      <w:r w:rsidR="00181E98" w:rsidRPr="009002B0">
        <w:rPr>
          <w:rFonts w:cs="Arial"/>
          <w:sz w:val="22"/>
          <w:szCs w:val="22"/>
          <w:lang w:val="en-US"/>
        </w:rPr>
        <w:t>I</w:t>
      </w:r>
      <w:r w:rsidRPr="009002B0">
        <w:rPr>
          <w:rFonts w:cs="Arial"/>
          <w:sz w:val="22"/>
          <w:szCs w:val="22"/>
          <w:lang w:val="en-US"/>
        </w:rPr>
        <w:t xml:space="preserve"> so wishes. SC</w:t>
      </w:r>
      <w:r w:rsidR="00181E98" w:rsidRPr="009002B0">
        <w:rPr>
          <w:rFonts w:cs="Arial"/>
          <w:sz w:val="22"/>
          <w:szCs w:val="22"/>
          <w:lang w:val="en-US"/>
        </w:rPr>
        <w:t>I</w:t>
      </w:r>
      <w:r w:rsidRPr="009002B0">
        <w:rPr>
          <w:rFonts w:cs="Arial"/>
          <w:sz w:val="22"/>
          <w:szCs w:val="22"/>
          <w:lang w:val="en-US"/>
        </w:rPr>
        <w:t xml:space="preserve"> is under no obligation to accept the lowest or any </w:t>
      </w:r>
      <w:r w:rsidR="00DA5544" w:rsidRPr="009002B0">
        <w:rPr>
          <w:rFonts w:cs="Arial"/>
          <w:sz w:val="22"/>
          <w:szCs w:val="22"/>
          <w:lang w:val="en-US"/>
        </w:rPr>
        <w:t>quotation</w:t>
      </w:r>
      <w:r w:rsidRPr="009002B0">
        <w:rPr>
          <w:rFonts w:cs="Arial"/>
          <w:sz w:val="22"/>
          <w:szCs w:val="22"/>
          <w:lang w:val="en-US"/>
        </w:rPr>
        <w:t>.</w:t>
      </w:r>
    </w:p>
    <w:p w14:paraId="2361380A" w14:textId="77777777" w:rsidR="007A4602" w:rsidRPr="009002B0" w:rsidRDefault="007A4602" w:rsidP="007A4602">
      <w:pPr>
        <w:keepNext/>
        <w:numPr>
          <w:ilvl w:val="0"/>
          <w:numId w:val="3"/>
        </w:numPr>
        <w:ind w:left="714" w:hanging="357"/>
        <w:rPr>
          <w:rFonts w:cs="Arial"/>
          <w:b/>
          <w:sz w:val="22"/>
          <w:szCs w:val="22"/>
          <w:lang w:val="en-US"/>
        </w:rPr>
      </w:pPr>
      <w:r w:rsidRPr="009002B0">
        <w:rPr>
          <w:rFonts w:cs="Arial"/>
          <w:b/>
          <w:sz w:val="22"/>
          <w:szCs w:val="22"/>
          <w:lang w:val="en-US"/>
        </w:rPr>
        <w:t xml:space="preserve">Alternative offer </w:t>
      </w:r>
    </w:p>
    <w:p w14:paraId="63AFABB3" w14:textId="77777777" w:rsidR="007A4602" w:rsidRPr="009002B0" w:rsidRDefault="007A4602" w:rsidP="007A4602">
      <w:pPr>
        <w:keepLines/>
        <w:ind w:left="709"/>
        <w:rPr>
          <w:rFonts w:cs="Arial"/>
          <w:sz w:val="22"/>
          <w:szCs w:val="22"/>
          <w:lang w:val="en-US"/>
        </w:rPr>
      </w:pPr>
      <w:r w:rsidRPr="009002B0">
        <w:rPr>
          <w:rFonts w:cs="Arial"/>
          <w:sz w:val="22"/>
          <w:szCs w:val="22"/>
          <w:lang w:val="en-US"/>
        </w:rPr>
        <w:t xml:space="preserve">If the Bidder wishes to propose modifications to the </w:t>
      </w:r>
      <w:r w:rsidR="00DA5544" w:rsidRPr="009002B0">
        <w:rPr>
          <w:rFonts w:cs="Arial"/>
          <w:sz w:val="22"/>
          <w:szCs w:val="22"/>
          <w:lang w:val="en-US"/>
        </w:rPr>
        <w:t>quotation</w:t>
      </w:r>
      <w:r w:rsidRPr="009002B0">
        <w:rPr>
          <w:rFonts w:cs="Arial"/>
          <w:sz w:val="22"/>
          <w:szCs w:val="22"/>
          <w:lang w:val="en-US"/>
        </w:rPr>
        <w:t xml:space="preserve"> (which may provide a better way to achieve SC</w:t>
      </w:r>
      <w:r w:rsidR="00181E98" w:rsidRPr="009002B0">
        <w:rPr>
          <w:rFonts w:cs="Arial"/>
          <w:sz w:val="22"/>
          <w:szCs w:val="22"/>
          <w:lang w:val="en-US"/>
        </w:rPr>
        <w:t>I</w:t>
      </w:r>
      <w:r w:rsidRPr="009002B0">
        <w:rPr>
          <w:rFonts w:cs="Arial"/>
          <w:sz w:val="22"/>
          <w:szCs w:val="22"/>
          <w:lang w:val="en-US"/>
        </w:rPr>
        <w:t xml:space="preserve">’s Specification) these may, at </w:t>
      </w:r>
      <w:r w:rsidR="00181E98" w:rsidRPr="009002B0">
        <w:rPr>
          <w:rFonts w:cs="Arial"/>
          <w:sz w:val="22"/>
          <w:szCs w:val="22"/>
          <w:lang w:val="en-US"/>
        </w:rPr>
        <w:t>SCI</w:t>
      </w:r>
      <w:r w:rsidRPr="009002B0">
        <w:rPr>
          <w:rFonts w:cs="Arial"/>
          <w:sz w:val="22"/>
          <w:szCs w:val="22"/>
          <w:lang w:val="en-US"/>
        </w:rPr>
        <w:t xml:space="preserve">'s discretion, be considered as an Alternative Offer. The Bidder must make any Alternative Offer in a separate letter to accompany the </w:t>
      </w:r>
      <w:r w:rsidR="00DA5544" w:rsidRPr="009002B0">
        <w:rPr>
          <w:rFonts w:cs="Arial"/>
          <w:sz w:val="22"/>
          <w:szCs w:val="22"/>
          <w:lang w:val="en-US"/>
        </w:rPr>
        <w:t>quotation</w:t>
      </w:r>
      <w:r w:rsidRPr="009002B0">
        <w:rPr>
          <w:rFonts w:cs="Arial"/>
          <w:sz w:val="22"/>
          <w:szCs w:val="22"/>
          <w:lang w:val="en-US"/>
        </w:rPr>
        <w:t>. SC</w:t>
      </w:r>
      <w:r w:rsidR="00181E98" w:rsidRPr="009002B0">
        <w:rPr>
          <w:rFonts w:cs="Arial"/>
          <w:sz w:val="22"/>
          <w:szCs w:val="22"/>
          <w:lang w:val="en-US"/>
        </w:rPr>
        <w:t>I</w:t>
      </w:r>
      <w:r w:rsidRPr="009002B0">
        <w:rPr>
          <w:rFonts w:cs="Arial"/>
          <w:sz w:val="22"/>
          <w:szCs w:val="22"/>
          <w:lang w:val="en-US"/>
        </w:rPr>
        <w:t xml:space="preserve"> is under no obligation to accept Alternative Offers.</w:t>
      </w:r>
    </w:p>
    <w:p w14:paraId="655AEA96"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Prices</w:t>
      </w:r>
    </w:p>
    <w:p w14:paraId="6BE6604B" w14:textId="77777777" w:rsidR="007A4602" w:rsidRPr="009002B0" w:rsidRDefault="00DA5544" w:rsidP="007A4602">
      <w:pPr>
        <w:ind w:left="709"/>
        <w:rPr>
          <w:rFonts w:cs="Arial"/>
          <w:sz w:val="22"/>
          <w:szCs w:val="22"/>
          <w:lang w:val="en-US"/>
        </w:rPr>
      </w:pPr>
      <w:r w:rsidRPr="009002B0">
        <w:rPr>
          <w:rFonts w:cs="Arial"/>
          <w:sz w:val="22"/>
          <w:szCs w:val="22"/>
          <w:lang w:val="en-US"/>
        </w:rPr>
        <w:t>Quoted</w:t>
      </w:r>
      <w:r w:rsidR="007A4602" w:rsidRPr="009002B0">
        <w:rPr>
          <w:rFonts w:cs="Arial"/>
          <w:sz w:val="22"/>
          <w:szCs w:val="22"/>
          <w:lang w:val="en-US"/>
        </w:rPr>
        <w:t xml:space="preserve"> prices must be shown as both inclusive of and exclusive of any Value Added Tax chargeable or any similar tax (if applicable).</w:t>
      </w:r>
    </w:p>
    <w:p w14:paraId="00091B5B" w14:textId="77777777" w:rsidR="007A4602" w:rsidRPr="009002B0" w:rsidRDefault="007A4602" w:rsidP="007A4602">
      <w:pPr>
        <w:numPr>
          <w:ilvl w:val="0"/>
          <w:numId w:val="3"/>
        </w:numPr>
        <w:tabs>
          <w:tab w:val="clear" w:pos="720"/>
          <w:tab w:val="left" w:pos="709"/>
        </w:tabs>
        <w:rPr>
          <w:rFonts w:cs="Arial"/>
          <w:b/>
          <w:sz w:val="22"/>
          <w:szCs w:val="22"/>
          <w:lang w:val="en-US"/>
        </w:rPr>
      </w:pPr>
      <w:r w:rsidRPr="009002B0">
        <w:rPr>
          <w:rFonts w:cs="Arial"/>
          <w:b/>
          <w:sz w:val="22"/>
          <w:szCs w:val="22"/>
          <w:lang w:val="en-US"/>
        </w:rPr>
        <w:t xml:space="preserve">No reimbursement of </w:t>
      </w:r>
      <w:r w:rsidR="00DA5544" w:rsidRPr="009002B0">
        <w:rPr>
          <w:rFonts w:cs="Arial"/>
          <w:b/>
          <w:sz w:val="22"/>
          <w:szCs w:val="22"/>
          <w:lang w:val="en-US"/>
        </w:rPr>
        <w:t>quotation</w:t>
      </w:r>
      <w:r w:rsidRPr="009002B0">
        <w:rPr>
          <w:rFonts w:cs="Arial"/>
          <w:b/>
          <w:sz w:val="22"/>
          <w:szCs w:val="22"/>
          <w:lang w:val="en-US"/>
        </w:rPr>
        <w:t xml:space="preserve"> expenses </w:t>
      </w:r>
    </w:p>
    <w:p w14:paraId="786B1A24" w14:textId="77777777" w:rsidR="007A4602" w:rsidRPr="009002B0" w:rsidRDefault="007A4602" w:rsidP="007A4602">
      <w:pPr>
        <w:ind w:left="709"/>
        <w:rPr>
          <w:rFonts w:cs="Arial"/>
          <w:sz w:val="22"/>
          <w:szCs w:val="22"/>
          <w:lang w:val="en-US"/>
        </w:rPr>
      </w:pPr>
      <w:r w:rsidRPr="009002B0">
        <w:rPr>
          <w:rFonts w:cs="Arial"/>
          <w:sz w:val="22"/>
          <w:szCs w:val="22"/>
          <w:lang w:val="en-US"/>
        </w:rPr>
        <w:t xml:space="preserve">Expenses incurred in the preparation and </w:t>
      </w:r>
      <w:r w:rsidR="00DA5544" w:rsidRPr="009002B0">
        <w:rPr>
          <w:rFonts w:cs="Arial"/>
          <w:sz w:val="22"/>
          <w:szCs w:val="22"/>
          <w:lang w:val="en-US"/>
        </w:rPr>
        <w:t>dispatch of the quotation</w:t>
      </w:r>
      <w:r w:rsidRPr="009002B0">
        <w:rPr>
          <w:rFonts w:cs="Arial"/>
          <w:sz w:val="22"/>
          <w:szCs w:val="22"/>
          <w:lang w:val="en-US"/>
        </w:rPr>
        <w:t xml:space="preserve"> will not be reimbursed. </w:t>
      </w:r>
    </w:p>
    <w:p w14:paraId="3FD6DE1A" w14:textId="77777777" w:rsidR="007A4602" w:rsidRPr="009002B0" w:rsidRDefault="00492B87" w:rsidP="007A4602">
      <w:pPr>
        <w:numPr>
          <w:ilvl w:val="0"/>
          <w:numId w:val="3"/>
        </w:numPr>
        <w:tabs>
          <w:tab w:val="clear" w:pos="720"/>
          <w:tab w:val="left" w:pos="709"/>
        </w:tabs>
        <w:rPr>
          <w:rFonts w:cs="Arial"/>
          <w:b/>
          <w:sz w:val="22"/>
          <w:szCs w:val="22"/>
          <w:lang w:val="en-US"/>
        </w:rPr>
      </w:pPr>
      <w:r w:rsidRPr="009002B0">
        <w:rPr>
          <w:rFonts w:cs="Arial"/>
          <w:b/>
          <w:sz w:val="22"/>
          <w:szCs w:val="22"/>
          <w:lang w:val="en-US"/>
        </w:rPr>
        <w:t>Non-Disclosure</w:t>
      </w:r>
      <w:r w:rsidR="007A4602" w:rsidRPr="009002B0">
        <w:rPr>
          <w:rFonts w:cs="Arial"/>
          <w:b/>
          <w:sz w:val="22"/>
          <w:szCs w:val="22"/>
          <w:lang w:val="en-US"/>
        </w:rPr>
        <w:t xml:space="preserve"> and Confidentiality  </w:t>
      </w:r>
    </w:p>
    <w:p w14:paraId="311358D9" w14:textId="77777777" w:rsidR="007A4602" w:rsidRPr="009002B0" w:rsidRDefault="007A4602" w:rsidP="007A4602">
      <w:pPr>
        <w:tabs>
          <w:tab w:val="clear" w:pos="709"/>
          <w:tab w:val="left" w:pos="720"/>
        </w:tabs>
        <w:ind w:left="720"/>
        <w:rPr>
          <w:rFonts w:cs="Arial"/>
          <w:b/>
          <w:sz w:val="22"/>
          <w:szCs w:val="22"/>
          <w:lang w:val="en-US"/>
        </w:rPr>
      </w:pPr>
      <w:r w:rsidRPr="009002B0">
        <w:rPr>
          <w:rFonts w:cs="Arial"/>
          <w:sz w:val="22"/>
          <w:szCs w:val="22"/>
          <w:lang w:val="en-US"/>
        </w:rPr>
        <w:t>Bidders must t</w:t>
      </w:r>
      <w:r w:rsidR="00DA5544" w:rsidRPr="009002B0">
        <w:rPr>
          <w:rFonts w:cs="Arial"/>
          <w:sz w:val="22"/>
          <w:szCs w:val="22"/>
          <w:lang w:val="en-US"/>
        </w:rPr>
        <w:t>reat the Request for Quotation</w:t>
      </w:r>
      <w:r w:rsidRPr="009002B0">
        <w:rPr>
          <w:rFonts w:cs="Arial"/>
          <w:sz w:val="22"/>
          <w:szCs w:val="22"/>
          <w:lang w:val="en-US"/>
        </w:rPr>
        <w:t>, contract and all associated documentation (including the Specification) and any other information relating to SC</w:t>
      </w:r>
      <w:r w:rsidR="00181E98" w:rsidRPr="009002B0">
        <w:rPr>
          <w:rFonts w:cs="Arial"/>
          <w:sz w:val="22"/>
          <w:szCs w:val="22"/>
          <w:lang w:val="en-US"/>
        </w:rPr>
        <w:t>I</w:t>
      </w:r>
      <w:r w:rsidRPr="009002B0">
        <w:rPr>
          <w:rFonts w:cs="Arial"/>
          <w:sz w:val="22"/>
          <w:szCs w:val="22"/>
          <w:lang w:val="en-US"/>
        </w:rPr>
        <w:t>’s employees, servants, officers, partners or its business or affairs (the "</w:t>
      </w:r>
      <w:smartTag w:uri="schemas-workshare-com/workshare" w:element="confidentialinformationexposure">
        <w:smartTagPr>
          <w:attr w:name="TagType" w:val="5"/>
        </w:smartTagPr>
        <w:r w:rsidRPr="009002B0">
          <w:rPr>
            <w:rFonts w:cs="Arial"/>
            <w:b/>
            <w:sz w:val="22"/>
            <w:szCs w:val="22"/>
            <w:lang w:val="en-US"/>
          </w:rPr>
          <w:t>Confidential</w:t>
        </w:r>
      </w:smartTag>
      <w:r w:rsidRPr="009002B0">
        <w:rPr>
          <w:rFonts w:cs="Arial"/>
          <w:b/>
          <w:sz w:val="22"/>
          <w:szCs w:val="22"/>
          <w:lang w:val="en-US"/>
        </w:rPr>
        <w:t xml:space="preserve"> Information</w:t>
      </w:r>
      <w:r w:rsidRPr="009002B0">
        <w:rPr>
          <w:rFonts w:cs="Arial"/>
          <w:sz w:val="22"/>
          <w:szCs w:val="22"/>
          <w:lang w:val="en-US"/>
        </w:rPr>
        <w:t xml:space="preserve">”) as </w:t>
      </w:r>
      <w:smartTag w:uri="schemas-workshare-com/workshare" w:element="confidentialinformationexposure">
        <w:smartTagPr>
          <w:attr w:name="TagType" w:val="5"/>
        </w:smartTagPr>
        <w:r w:rsidRPr="009002B0">
          <w:rPr>
            <w:rFonts w:cs="Arial"/>
            <w:sz w:val="22"/>
            <w:szCs w:val="22"/>
            <w:lang w:val="en-US"/>
          </w:rPr>
          <w:t>confidential</w:t>
        </w:r>
      </w:smartTag>
      <w:r w:rsidRPr="009002B0">
        <w:rPr>
          <w:rFonts w:cs="Arial"/>
          <w:sz w:val="22"/>
          <w:szCs w:val="22"/>
          <w:lang w:val="en-US"/>
        </w:rPr>
        <w:t>. All Bidders shall:</w:t>
      </w:r>
    </w:p>
    <w:p w14:paraId="4E4448A9" w14:textId="4AB7C5EC" w:rsidR="007A4602" w:rsidRPr="009002B0" w:rsidRDefault="005116E9"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recognize</w:t>
      </w:r>
      <w:r w:rsidR="007A4602" w:rsidRPr="009002B0">
        <w:rPr>
          <w:rFonts w:cs="Arial"/>
          <w:sz w:val="22"/>
          <w:szCs w:val="22"/>
          <w:lang w:val="en-US"/>
        </w:rPr>
        <w:t xml:space="preserve"> the confidential nature of the Confidential Information;</w:t>
      </w:r>
    </w:p>
    <w:p w14:paraId="2CA44E57"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respect the confidence placed in the Bidder by SC</w:t>
      </w:r>
      <w:r w:rsidR="00181E98" w:rsidRPr="009002B0">
        <w:rPr>
          <w:rFonts w:cs="Arial"/>
          <w:sz w:val="22"/>
          <w:szCs w:val="22"/>
          <w:lang w:val="en-US"/>
        </w:rPr>
        <w:t>I</w:t>
      </w:r>
      <w:r w:rsidRPr="009002B0">
        <w:rPr>
          <w:rFonts w:cs="Arial"/>
          <w:sz w:val="22"/>
          <w:szCs w:val="22"/>
          <w:lang w:val="en-US"/>
        </w:rPr>
        <w:t xml:space="preserve"> by maintaining the secrecy of the Confidential Information; </w:t>
      </w:r>
    </w:p>
    <w:p w14:paraId="365E3C5E"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not employ any part of the Confidential Information without SC</w:t>
      </w:r>
      <w:r w:rsidR="00181E98" w:rsidRPr="009002B0">
        <w:rPr>
          <w:rFonts w:cs="Arial"/>
          <w:sz w:val="22"/>
          <w:szCs w:val="22"/>
          <w:lang w:val="en-US"/>
        </w:rPr>
        <w:t>I</w:t>
      </w:r>
      <w:r w:rsidRPr="009002B0">
        <w:rPr>
          <w:rFonts w:cs="Arial"/>
          <w:sz w:val="22"/>
          <w:szCs w:val="22"/>
          <w:lang w:val="en-US"/>
        </w:rPr>
        <w:t xml:space="preserve">'s prior written consent, for any </w:t>
      </w:r>
      <w:r w:rsidR="00DA5544" w:rsidRPr="009002B0">
        <w:rPr>
          <w:rFonts w:cs="Arial"/>
          <w:sz w:val="22"/>
          <w:szCs w:val="22"/>
          <w:lang w:val="en-US"/>
        </w:rPr>
        <w:t>purpose except that of quoting</w:t>
      </w:r>
      <w:r w:rsidRPr="009002B0">
        <w:rPr>
          <w:rFonts w:cs="Arial"/>
          <w:sz w:val="22"/>
          <w:szCs w:val="22"/>
          <w:lang w:val="en-US"/>
        </w:rPr>
        <w:t xml:space="preserve"> for business from SC</w:t>
      </w:r>
      <w:r w:rsidR="00181E98" w:rsidRPr="009002B0">
        <w:rPr>
          <w:rFonts w:cs="Arial"/>
          <w:sz w:val="22"/>
          <w:szCs w:val="22"/>
          <w:lang w:val="en-US"/>
        </w:rPr>
        <w:t>I</w:t>
      </w:r>
      <w:r w:rsidRPr="009002B0">
        <w:rPr>
          <w:rFonts w:cs="Arial"/>
          <w:sz w:val="22"/>
          <w:szCs w:val="22"/>
          <w:lang w:val="en-US"/>
        </w:rPr>
        <w:t>;</w:t>
      </w:r>
    </w:p>
    <w:p w14:paraId="583EB70B"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not disclose the Confidential Information to third parties without SC</w:t>
      </w:r>
      <w:r w:rsidR="00181E98" w:rsidRPr="009002B0">
        <w:rPr>
          <w:rFonts w:cs="Arial"/>
          <w:sz w:val="22"/>
          <w:szCs w:val="22"/>
          <w:lang w:val="en-US"/>
        </w:rPr>
        <w:t>I</w:t>
      </w:r>
      <w:r w:rsidRPr="009002B0">
        <w:rPr>
          <w:rFonts w:cs="Arial"/>
          <w:sz w:val="22"/>
          <w:szCs w:val="22"/>
          <w:lang w:val="en-US"/>
        </w:rPr>
        <w:t>'s prior written consent;</w:t>
      </w:r>
    </w:p>
    <w:p w14:paraId="7900F31D"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not employ their knowledge of the Confidential Information in any way that would be detrimental or harmful to SC</w:t>
      </w:r>
      <w:r w:rsidR="00181E98" w:rsidRPr="009002B0">
        <w:rPr>
          <w:rFonts w:cs="Arial"/>
          <w:sz w:val="22"/>
          <w:szCs w:val="22"/>
          <w:lang w:val="en-US"/>
        </w:rPr>
        <w:t>I</w:t>
      </w:r>
      <w:r w:rsidRPr="009002B0">
        <w:rPr>
          <w:rFonts w:cs="Arial"/>
          <w:sz w:val="22"/>
          <w:szCs w:val="22"/>
          <w:lang w:val="en-US"/>
        </w:rPr>
        <w:t>;</w:t>
      </w:r>
    </w:p>
    <w:p w14:paraId="347BA2BC"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t>use all reasonable efforts to prevent the disclosure of the Confidential Information to third parties;</w:t>
      </w:r>
    </w:p>
    <w:p w14:paraId="061EE23D" w14:textId="77777777" w:rsidR="007A4602" w:rsidRPr="009002B0" w:rsidRDefault="007A4602" w:rsidP="00C516C3">
      <w:pPr>
        <w:numPr>
          <w:ilvl w:val="0"/>
          <w:numId w:val="8"/>
        </w:numPr>
        <w:tabs>
          <w:tab w:val="clear" w:pos="436"/>
          <w:tab w:val="clear" w:pos="709"/>
          <w:tab w:val="clear" w:pos="1418"/>
          <w:tab w:val="clear" w:pos="2126"/>
          <w:tab w:val="num" w:pos="1080"/>
        </w:tabs>
        <w:ind w:left="1080" w:hanging="360"/>
        <w:rPr>
          <w:rFonts w:cs="Arial"/>
          <w:sz w:val="22"/>
          <w:szCs w:val="22"/>
          <w:lang w:val="en-US"/>
        </w:rPr>
      </w:pPr>
      <w:r w:rsidRPr="009002B0">
        <w:rPr>
          <w:rFonts w:cs="Arial"/>
          <w:sz w:val="22"/>
          <w:szCs w:val="22"/>
          <w:lang w:val="en-US"/>
        </w:rPr>
        <w:lastRenderedPageBreak/>
        <w:t>notify SC</w:t>
      </w:r>
      <w:r w:rsidR="00181E98" w:rsidRPr="009002B0">
        <w:rPr>
          <w:rFonts w:cs="Arial"/>
          <w:sz w:val="22"/>
          <w:szCs w:val="22"/>
          <w:lang w:val="en-US"/>
        </w:rPr>
        <w:t>I</w:t>
      </w:r>
      <w:r w:rsidRPr="009002B0">
        <w:rPr>
          <w:rFonts w:cs="Arial"/>
          <w:sz w:val="22"/>
          <w:szCs w:val="22"/>
          <w:lang w:val="en-US"/>
        </w:rPr>
        <w:t xml:space="preserve"> immediately of any possible breach of the provisions of this Condition 9 and acknowledge that damages may not be an adequate remedy for such a breach. </w:t>
      </w:r>
    </w:p>
    <w:p w14:paraId="69D9ECC3" w14:textId="77777777" w:rsidR="007A4602" w:rsidRPr="009002B0" w:rsidRDefault="007A4602" w:rsidP="007A4602">
      <w:pPr>
        <w:keepNext/>
        <w:numPr>
          <w:ilvl w:val="0"/>
          <w:numId w:val="3"/>
        </w:numPr>
        <w:tabs>
          <w:tab w:val="clear" w:pos="720"/>
          <w:tab w:val="left" w:pos="709"/>
        </w:tabs>
        <w:ind w:left="714" w:hanging="357"/>
        <w:rPr>
          <w:rFonts w:cs="Arial"/>
          <w:b/>
          <w:sz w:val="22"/>
          <w:szCs w:val="22"/>
          <w:lang w:val="en-US"/>
        </w:rPr>
      </w:pPr>
      <w:r w:rsidRPr="009002B0">
        <w:rPr>
          <w:rFonts w:cs="Arial"/>
          <w:b/>
          <w:sz w:val="22"/>
          <w:szCs w:val="22"/>
          <w:lang w:val="en-US"/>
        </w:rPr>
        <w:t>Award Procedure</w:t>
      </w:r>
    </w:p>
    <w:p w14:paraId="685CF44A" w14:textId="77777777" w:rsidR="007A4602" w:rsidRPr="009002B0" w:rsidRDefault="007A4602" w:rsidP="007A4602">
      <w:pPr>
        <w:ind w:left="709"/>
        <w:rPr>
          <w:rFonts w:cs="Arial"/>
          <w:sz w:val="22"/>
          <w:szCs w:val="22"/>
          <w:lang w:val="en-US"/>
        </w:rPr>
      </w:pPr>
      <w:r w:rsidRPr="009002B0">
        <w:rPr>
          <w:rFonts w:cs="Arial"/>
          <w:sz w:val="22"/>
          <w:szCs w:val="22"/>
          <w:lang w:val="en-US"/>
        </w:rPr>
        <w:t>SC</w:t>
      </w:r>
      <w:r w:rsidR="00181E98" w:rsidRPr="009002B0">
        <w:rPr>
          <w:rFonts w:cs="Arial"/>
          <w:sz w:val="22"/>
          <w:szCs w:val="22"/>
          <w:lang w:val="en-US"/>
        </w:rPr>
        <w:t>I</w:t>
      </w:r>
      <w:r w:rsidR="00D12714" w:rsidRPr="009002B0">
        <w:rPr>
          <w:rFonts w:cs="Arial"/>
          <w:sz w:val="22"/>
          <w:szCs w:val="22"/>
          <w:lang w:val="en-US"/>
        </w:rPr>
        <w:t>’s Procurement</w:t>
      </w:r>
      <w:r w:rsidRPr="009002B0">
        <w:rPr>
          <w:rFonts w:cs="Arial"/>
          <w:sz w:val="22"/>
          <w:szCs w:val="22"/>
          <w:lang w:val="en-US"/>
        </w:rPr>
        <w:t xml:space="preserve"> Committee will review the Bidders and their </w:t>
      </w:r>
      <w:r w:rsidR="00DA5544" w:rsidRPr="009002B0">
        <w:rPr>
          <w:rFonts w:cs="Arial"/>
          <w:sz w:val="22"/>
          <w:szCs w:val="22"/>
          <w:lang w:val="en-US"/>
        </w:rPr>
        <w:t>quotations</w:t>
      </w:r>
      <w:r w:rsidRPr="009002B0">
        <w:rPr>
          <w:rFonts w:cs="Arial"/>
          <w:sz w:val="22"/>
          <w:szCs w:val="22"/>
          <w:lang w:val="en-US"/>
        </w:rPr>
        <w:t xml:space="preserve"> to determine, in accordance with the Award Criteria, whether they will award the contract to any one of them. </w:t>
      </w:r>
    </w:p>
    <w:p w14:paraId="5114B9F6" w14:textId="77777777" w:rsidR="007A4602" w:rsidRPr="009002B0" w:rsidRDefault="007A4602" w:rsidP="007A4602">
      <w:pPr>
        <w:numPr>
          <w:ilvl w:val="0"/>
          <w:numId w:val="3"/>
        </w:numPr>
        <w:tabs>
          <w:tab w:val="clear" w:pos="720"/>
          <w:tab w:val="left" w:pos="709"/>
        </w:tabs>
        <w:rPr>
          <w:rFonts w:cs="Arial"/>
          <w:b/>
          <w:sz w:val="22"/>
          <w:szCs w:val="22"/>
          <w:lang w:val="en-US"/>
        </w:rPr>
      </w:pPr>
      <w:r w:rsidRPr="009002B0">
        <w:rPr>
          <w:rFonts w:cs="Arial"/>
          <w:b/>
          <w:sz w:val="22"/>
          <w:szCs w:val="22"/>
          <w:lang w:val="en-US"/>
        </w:rPr>
        <w:t xml:space="preserve">Information and Record Keeping </w:t>
      </w:r>
    </w:p>
    <w:p w14:paraId="232EEE9B" w14:textId="77777777" w:rsidR="007A4602" w:rsidRPr="009002B0" w:rsidRDefault="007A4602" w:rsidP="007A4602">
      <w:pPr>
        <w:ind w:left="709"/>
        <w:rPr>
          <w:rFonts w:cs="Arial"/>
          <w:sz w:val="22"/>
          <w:szCs w:val="22"/>
          <w:lang w:val="en-US"/>
        </w:rPr>
      </w:pPr>
      <w:r w:rsidRPr="009002B0">
        <w:rPr>
          <w:rFonts w:cs="Arial"/>
          <w:sz w:val="22"/>
          <w:szCs w:val="22"/>
          <w:lang w:val="en-US"/>
        </w:rPr>
        <w:t>SC</w:t>
      </w:r>
      <w:r w:rsidR="00181E98" w:rsidRPr="009002B0">
        <w:rPr>
          <w:rFonts w:cs="Arial"/>
          <w:sz w:val="22"/>
          <w:szCs w:val="22"/>
          <w:lang w:val="en-US"/>
        </w:rPr>
        <w:t>I</w:t>
      </w:r>
      <w:r w:rsidRPr="009002B0">
        <w:rPr>
          <w:rFonts w:cs="Arial"/>
          <w:sz w:val="22"/>
          <w:szCs w:val="22"/>
          <w:lang w:val="en-US"/>
        </w:rPr>
        <w:t xml:space="preserve"> shall consider any reasonable request from any unsuccessful Bidder for feedback on its </w:t>
      </w:r>
      <w:r w:rsidR="00DA5544" w:rsidRPr="009002B0">
        <w:rPr>
          <w:rFonts w:cs="Arial"/>
          <w:sz w:val="22"/>
          <w:szCs w:val="22"/>
          <w:lang w:val="en-US"/>
        </w:rPr>
        <w:t>quotation</w:t>
      </w:r>
      <w:r w:rsidRPr="009002B0">
        <w:rPr>
          <w:rFonts w:cs="Arial"/>
          <w:sz w:val="22"/>
          <w:szCs w:val="22"/>
          <w:lang w:val="en-US"/>
        </w:rPr>
        <w:t xml:space="preserve"> and, where it is appropriate and proportionate to do so, provide the unsuccessful Bidder with reasons why it</w:t>
      </w:r>
      <w:r w:rsidR="00DA5544" w:rsidRPr="009002B0">
        <w:rPr>
          <w:rFonts w:cs="Arial"/>
          <w:sz w:val="22"/>
          <w:szCs w:val="22"/>
          <w:lang w:val="en-US"/>
        </w:rPr>
        <w:t>s quotation</w:t>
      </w:r>
      <w:r w:rsidRPr="009002B0">
        <w:rPr>
          <w:rFonts w:cs="Arial"/>
          <w:sz w:val="22"/>
          <w:szCs w:val="22"/>
          <w:lang w:val="en-US"/>
        </w:rPr>
        <w:t xml:space="preserve"> was rejected.  Where applicable, this information shall be provided within </w:t>
      </w:r>
      <w:r w:rsidR="00976EFB" w:rsidRPr="009002B0">
        <w:rPr>
          <w:rFonts w:cs="Arial"/>
          <w:sz w:val="22"/>
          <w:szCs w:val="22"/>
          <w:lang w:val="en-US"/>
        </w:rPr>
        <w:t>30</w:t>
      </w:r>
      <w:r w:rsidRPr="009002B0">
        <w:rPr>
          <w:rFonts w:cs="Arial"/>
          <w:sz w:val="22"/>
          <w:szCs w:val="22"/>
          <w:lang w:val="en-US"/>
        </w:rPr>
        <w:t xml:space="preserve"> business days from (but not including) the date on which SC</w:t>
      </w:r>
      <w:r w:rsidR="00181E98" w:rsidRPr="009002B0">
        <w:rPr>
          <w:rFonts w:cs="Arial"/>
          <w:sz w:val="22"/>
          <w:szCs w:val="22"/>
          <w:lang w:val="en-US"/>
        </w:rPr>
        <w:t>I</w:t>
      </w:r>
      <w:r w:rsidRPr="009002B0">
        <w:rPr>
          <w:rFonts w:cs="Arial"/>
          <w:sz w:val="22"/>
          <w:szCs w:val="22"/>
          <w:lang w:val="en-US"/>
        </w:rPr>
        <w:t xml:space="preserve"> receives the request. </w:t>
      </w:r>
    </w:p>
    <w:p w14:paraId="5A847AC9"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Anti-Bribery and Corruption</w:t>
      </w:r>
    </w:p>
    <w:p w14:paraId="27675FFD" w14:textId="77777777" w:rsidR="007A4602" w:rsidRPr="009002B0" w:rsidRDefault="007A4602" w:rsidP="007A4602">
      <w:pPr>
        <w:tabs>
          <w:tab w:val="clear" w:pos="709"/>
        </w:tabs>
        <w:ind w:left="720"/>
        <w:rPr>
          <w:rFonts w:cs="Arial"/>
          <w:sz w:val="22"/>
          <w:szCs w:val="22"/>
          <w:lang w:val="en-US"/>
        </w:rPr>
      </w:pPr>
      <w:r w:rsidRPr="009002B0">
        <w:rPr>
          <w:rFonts w:cs="Arial"/>
          <w:sz w:val="22"/>
          <w:szCs w:val="22"/>
          <w:lang w:val="en-US"/>
        </w:rPr>
        <w:t>All Bidders are required to comply fully with SC</w:t>
      </w:r>
      <w:r w:rsidR="00181E98" w:rsidRPr="009002B0">
        <w:rPr>
          <w:rFonts w:cs="Arial"/>
          <w:sz w:val="22"/>
          <w:szCs w:val="22"/>
          <w:lang w:val="en-US"/>
        </w:rPr>
        <w:t>I</w:t>
      </w:r>
      <w:r w:rsidRPr="009002B0">
        <w:rPr>
          <w:rFonts w:cs="Arial"/>
          <w:sz w:val="22"/>
          <w:szCs w:val="22"/>
          <w:lang w:val="en-US"/>
        </w:rPr>
        <w:t>’s Anti-Bribery and Corruption Policy (attached to these Conditions).</w:t>
      </w:r>
    </w:p>
    <w:p w14:paraId="43DA4720"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 xml:space="preserve">Child Protection </w:t>
      </w:r>
    </w:p>
    <w:p w14:paraId="27E764C7" w14:textId="77777777" w:rsidR="007A4602" w:rsidRPr="009002B0" w:rsidRDefault="007A4602" w:rsidP="007A4602">
      <w:pPr>
        <w:ind w:left="720"/>
        <w:rPr>
          <w:rFonts w:cs="Arial"/>
          <w:sz w:val="22"/>
          <w:szCs w:val="22"/>
          <w:lang w:val="en-US"/>
        </w:rPr>
      </w:pPr>
      <w:r w:rsidRPr="009002B0">
        <w:rPr>
          <w:rFonts w:cs="Arial"/>
          <w:sz w:val="22"/>
          <w:szCs w:val="22"/>
          <w:lang w:val="en-US"/>
        </w:rPr>
        <w:t>All Bidders are required to comply fully with SC</w:t>
      </w:r>
      <w:r w:rsidR="00181E98" w:rsidRPr="009002B0">
        <w:rPr>
          <w:rFonts w:cs="Arial"/>
          <w:sz w:val="22"/>
          <w:szCs w:val="22"/>
          <w:lang w:val="en-US"/>
        </w:rPr>
        <w:t>I</w:t>
      </w:r>
      <w:r w:rsidRPr="009002B0">
        <w:rPr>
          <w:rFonts w:cs="Arial"/>
          <w:sz w:val="22"/>
          <w:szCs w:val="22"/>
          <w:lang w:val="en-US"/>
        </w:rPr>
        <w:t>’s Child Safeguarding Policy (attached to these Conditions).</w:t>
      </w:r>
    </w:p>
    <w:p w14:paraId="7311EB13" w14:textId="77777777" w:rsidR="00067425" w:rsidRPr="009002B0" w:rsidRDefault="00067425" w:rsidP="007A4602">
      <w:pPr>
        <w:numPr>
          <w:ilvl w:val="0"/>
          <w:numId w:val="3"/>
        </w:numPr>
        <w:rPr>
          <w:rFonts w:cs="Arial"/>
          <w:b/>
          <w:sz w:val="22"/>
          <w:szCs w:val="22"/>
          <w:lang w:val="en-US"/>
        </w:rPr>
      </w:pPr>
      <w:r w:rsidRPr="009002B0">
        <w:rPr>
          <w:rFonts w:cs="Arial"/>
          <w:b/>
          <w:sz w:val="22"/>
          <w:szCs w:val="22"/>
          <w:lang w:val="en-US"/>
        </w:rPr>
        <w:t>Human Trafficking and Modern Slavery</w:t>
      </w:r>
    </w:p>
    <w:p w14:paraId="11742E5E" w14:textId="77777777" w:rsidR="00067425" w:rsidRPr="009002B0" w:rsidRDefault="00067425" w:rsidP="00067425">
      <w:pPr>
        <w:pStyle w:val="ListParagraph"/>
        <w:rPr>
          <w:rFonts w:cs="Arial"/>
          <w:sz w:val="22"/>
          <w:szCs w:val="22"/>
          <w:lang w:val="en-US"/>
        </w:rPr>
      </w:pPr>
      <w:r w:rsidRPr="009002B0">
        <w:rPr>
          <w:rFonts w:cs="Arial"/>
          <w:sz w:val="22"/>
          <w:szCs w:val="22"/>
          <w:lang w:val="en-US"/>
        </w:rPr>
        <w:t>All Bidders are required to comply fully with SCI’s Human Trafficking and Modern Slavery Policy (attached to these Conditions).</w:t>
      </w:r>
    </w:p>
    <w:p w14:paraId="3123865E" w14:textId="77777777" w:rsidR="007A4602" w:rsidRPr="009002B0" w:rsidRDefault="007A4602" w:rsidP="007A4602">
      <w:pPr>
        <w:numPr>
          <w:ilvl w:val="0"/>
          <w:numId w:val="3"/>
        </w:numPr>
        <w:rPr>
          <w:rFonts w:cs="Arial"/>
          <w:b/>
          <w:sz w:val="22"/>
          <w:szCs w:val="22"/>
          <w:lang w:val="en-US"/>
        </w:rPr>
      </w:pPr>
      <w:r w:rsidRPr="009002B0">
        <w:rPr>
          <w:rFonts w:cs="Arial"/>
          <w:b/>
          <w:sz w:val="22"/>
          <w:szCs w:val="22"/>
          <w:lang w:val="en-US"/>
        </w:rPr>
        <w:t>Exclusion Criteria</w:t>
      </w:r>
    </w:p>
    <w:p w14:paraId="3AE6A328" w14:textId="77777777" w:rsidR="007A4602" w:rsidRPr="009002B0" w:rsidRDefault="007A4602" w:rsidP="007A4602">
      <w:pPr>
        <w:tabs>
          <w:tab w:val="clear" w:pos="709"/>
          <w:tab w:val="clear" w:pos="1418"/>
          <w:tab w:val="clear" w:pos="2126"/>
          <w:tab w:val="left" w:pos="720"/>
        </w:tabs>
        <w:ind w:left="360"/>
        <w:rPr>
          <w:rFonts w:cs="Arial"/>
          <w:sz w:val="22"/>
          <w:szCs w:val="22"/>
          <w:lang w:val="en-US"/>
        </w:rPr>
      </w:pPr>
      <w:r w:rsidRPr="009002B0">
        <w:rPr>
          <w:rFonts w:cs="Arial"/>
          <w:sz w:val="22"/>
          <w:szCs w:val="22"/>
          <w:lang w:val="en-US"/>
        </w:rPr>
        <w:tab/>
        <w:t>Any Bidder is required to confirm in writing that:</w:t>
      </w:r>
    </w:p>
    <w:p w14:paraId="3D0E1BA9"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Neither it nor any related company to which it regularly subcontracts is insolvent or being wound up, is having its affairs administered by the courts, has entered into an arrangement with</w:t>
      </w:r>
      <w:r w:rsidRPr="009002B0">
        <w:rPr>
          <w:rFonts w:eastAsia="Arial" w:cs="Arial"/>
          <w:kern w:val="0"/>
          <w:sz w:val="22"/>
          <w:szCs w:val="22"/>
          <w:lang w:val="en-US" w:eastAsia="en-GB"/>
        </w:rPr>
        <w:t> </w:t>
      </w:r>
      <w:r w:rsidRPr="009002B0">
        <w:rPr>
          <w:rFonts w:cs="Arial"/>
          <w:kern w:val="0"/>
          <w:sz w:val="22"/>
          <w:szCs w:val="22"/>
          <w:lang w:val="en-US" w:eastAsia="en-GB"/>
        </w:rPr>
        <w:t>creditors, has suspended business activities, is the subject of</w:t>
      </w:r>
      <w:r w:rsidRPr="009002B0">
        <w:rPr>
          <w:rFonts w:eastAsia="Arial" w:cs="Arial"/>
          <w:kern w:val="0"/>
          <w:sz w:val="22"/>
          <w:szCs w:val="22"/>
          <w:lang w:val="en-US" w:eastAsia="en-GB"/>
        </w:rPr>
        <w:t xml:space="preserve">  </w:t>
      </w:r>
      <w:r w:rsidRPr="009002B0">
        <w:rPr>
          <w:rFonts w:cs="Arial"/>
          <w:kern w:val="0"/>
          <w:sz w:val="22"/>
          <w:szCs w:val="22"/>
          <w:lang w:val="en-US" w:eastAsia="en-GB"/>
        </w:rPr>
        <w:t>proceedings concerning those matters, or are in any analogous </w:t>
      </w:r>
      <w:r w:rsidRPr="009002B0">
        <w:rPr>
          <w:rFonts w:eastAsia="Arial" w:cs="Arial"/>
          <w:kern w:val="0"/>
          <w:sz w:val="22"/>
          <w:szCs w:val="22"/>
          <w:lang w:val="en-US" w:eastAsia="en-GB"/>
        </w:rPr>
        <w:t xml:space="preserve"> </w:t>
      </w:r>
      <w:r w:rsidRPr="009002B0">
        <w:rPr>
          <w:rFonts w:cs="Arial"/>
          <w:kern w:val="0"/>
          <w:sz w:val="22"/>
          <w:szCs w:val="22"/>
          <w:lang w:val="en-US" w:eastAsia="en-GB"/>
        </w:rPr>
        <w:t>situation arising from a similar procedure provided for in national </w:t>
      </w:r>
      <w:r w:rsidRPr="009002B0">
        <w:rPr>
          <w:rFonts w:eastAsia="Arial" w:cs="Arial"/>
          <w:kern w:val="0"/>
          <w:sz w:val="22"/>
          <w:szCs w:val="22"/>
          <w:lang w:val="en-US" w:eastAsia="en-GB"/>
        </w:rPr>
        <w:t xml:space="preserve"> </w:t>
      </w:r>
      <w:r w:rsidRPr="009002B0">
        <w:rPr>
          <w:rFonts w:cs="Arial"/>
          <w:kern w:val="0"/>
          <w:sz w:val="22"/>
          <w:szCs w:val="22"/>
          <w:lang w:val="en-US" w:eastAsia="en-GB"/>
        </w:rPr>
        <w:t>legislation or regulations;</w:t>
      </w:r>
    </w:p>
    <w:p w14:paraId="6147EBF9" w14:textId="178383F4"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 xml:space="preserve">Neither it nor a company to which it regularly subcontracts has been convicted of fraud, corruption, involvement in a criminal </w:t>
      </w:r>
      <w:r w:rsidR="00327A02" w:rsidRPr="009002B0">
        <w:rPr>
          <w:rFonts w:cs="Arial"/>
          <w:kern w:val="0"/>
          <w:sz w:val="22"/>
          <w:szCs w:val="22"/>
          <w:lang w:val="en-US" w:eastAsia="en-GB"/>
        </w:rPr>
        <w:t>organization</w:t>
      </w:r>
      <w:r w:rsidRPr="009002B0">
        <w:rPr>
          <w:rFonts w:cs="Arial"/>
          <w:kern w:val="0"/>
          <w:sz w:val="22"/>
          <w:szCs w:val="22"/>
          <w:lang w:val="en-US" w:eastAsia="en-GB"/>
        </w:rPr>
        <w:t>,</w:t>
      </w:r>
      <w:r w:rsidRPr="009002B0">
        <w:rPr>
          <w:lang w:val="en-US"/>
        </w:rPr>
        <w:t xml:space="preserve"> </w:t>
      </w:r>
      <w:r w:rsidRPr="009002B0">
        <w:rPr>
          <w:rFonts w:cs="Arial"/>
          <w:kern w:val="0"/>
          <w:sz w:val="22"/>
          <w:szCs w:val="22"/>
          <w:lang w:val="en-US" w:eastAsia="en-GB"/>
        </w:rPr>
        <w:t>any money laundering offence, any offence concerning professional</w:t>
      </w:r>
      <w:r w:rsidRPr="009002B0">
        <w:rPr>
          <w:rFonts w:eastAsia="Arial" w:cs="Arial"/>
          <w:kern w:val="0"/>
          <w:sz w:val="22"/>
          <w:szCs w:val="22"/>
          <w:lang w:val="en-US" w:eastAsia="en-GB"/>
        </w:rPr>
        <w:t> </w:t>
      </w:r>
      <w:r w:rsidRPr="009002B0">
        <w:rPr>
          <w:rFonts w:cs="Arial"/>
          <w:kern w:val="0"/>
          <w:sz w:val="22"/>
          <w:szCs w:val="22"/>
          <w:lang w:val="en-US" w:eastAsia="en-GB"/>
        </w:rPr>
        <w:t xml:space="preserve">conduct, breaches of applicable </w:t>
      </w:r>
      <w:proofErr w:type="spellStart"/>
      <w:r w:rsidRPr="009002B0">
        <w:rPr>
          <w:rFonts w:cs="Arial"/>
          <w:kern w:val="0"/>
          <w:sz w:val="22"/>
          <w:szCs w:val="22"/>
          <w:lang w:val="en-US" w:eastAsia="en-GB"/>
        </w:rPr>
        <w:t>labour</w:t>
      </w:r>
      <w:proofErr w:type="spellEnd"/>
      <w:r w:rsidRPr="009002B0">
        <w:rPr>
          <w:rFonts w:cs="Arial"/>
          <w:kern w:val="0"/>
          <w:sz w:val="22"/>
          <w:szCs w:val="22"/>
          <w:lang w:val="en-US" w:eastAsia="en-GB"/>
        </w:rPr>
        <w:t xml:space="preserve"> law or </w:t>
      </w:r>
      <w:proofErr w:type="spellStart"/>
      <w:r w:rsidRPr="009002B0">
        <w:rPr>
          <w:rFonts w:cs="Arial"/>
          <w:kern w:val="0"/>
          <w:sz w:val="22"/>
          <w:szCs w:val="22"/>
          <w:lang w:val="en-US" w:eastAsia="en-GB"/>
        </w:rPr>
        <w:t>labour</w:t>
      </w:r>
      <w:proofErr w:type="spellEnd"/>
      <w:r w:rsidRPr="009002B0">
        <w:rPr>
          <w:rFonts w:cs="Arial"/>
          <w:kern w:val="0"/>
          <w:sz w:val="22"/>
          <w:szCs w:val="22"/>
          <w:lang w:val="en-US" w:eastAsia="en-GB"/>
        </w:rPr>
        <w:t xml:space="preserve"> tax legislation or any other illegal activity by a judgment in any court of law whether national or international;</w:t>
      </w:r>
    </w:p>
    <w:p w14:paraId="1F349789"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eastAsia="Arial" w:cs="Arial"/>
          <w:kern w:val="0"/>
          <w:sz w:val="22"/>
          <w:szCs w:val="22"/>
          <w:lang w:val="en-US" w:eastAsia="en-GB"/>
        </w:rPr>
        <w:t xml:space="preserve">Neither it nor a company </w:t>
      </w:r>
      <w:r w:rsidRPr="009002B0">
        <w:rPr>
          <w:rFonts w:cs="Arial"/>
          <w:kern w:val="0"/>
          <w:sz w:val="22"/>
          <w:szCs w:val="22"/>
          <w:lang w:val="en-US" w:eastAsia="en-GB"/>
        </w:rPr>
        <w:t xml:space="preserve">to which it regularly subcontracts has failed to comply with its obligations relating to the payment of social security contributions or the payment </w:t>
      </w:r>
      <w:r w:rsidRPr="009002B0">
        <w:rPr>
          <w:rFonts w:cs="Arial"/>
          <w:kern w:val="0"/>
          <w:sz w:val="22"/>
          <w:szCs w:val="22"/>
          <w:lang w:val="en-US" w:eastAsia="en-GB"/>
        </w:rPr>
        <w:lastRenderedPageBreak/>
        <w:t>of taxes in accordance with the legal provisions of the relevant country in which it the Bidder operates.</w:t>
      </w:r>
    </w:p>
    <w:p w14:paraId="3FA621B6" w14:textId="77777777" w:rsidR="007A4602" w:rsidRPr="009002B0" w:rsidRDefault="007A4602" w:rsidP="007A4602">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ind w:left="720"/>
        <w:rPr>
          <w:rFonts w:cs="Arial"/>
          <w:kern w:val="0"/>
          <w:sz w:val="22"/>
          <w:szCs w:val="22"/>
          <w:lang w:val="en-US" w:eastAsia="en-GB"/>
        </w:rPr>
      </w:pPr>
      <w:r w:rsidRPr="009002B0">
        <w:rPr>
          <w:rFonts w:cs="Arial"/>
          <w:kern w:val="0"/>
          <w:sz w:val="22"/>
          <w:szCs w:val="22"/>
          <w:lang w:val="en-US" w:eastAsia="en-GB"/>
        </w:rPr>
        <w:t xml:space="preserve">Any Bidder will automatically be excluded from the </w:t>
      </w:r>
      <w:r w:rsidR="00DA5544" w:rsidRPr="009002B0">
        <w:rPr>
          <w:rFonts w:cs="Arial"/>
          <w:kern w:val="0"/>
          <w:sz w:val="22"/>
          <w:szCs w:val="22"/>
          <w:lang w:val="en-US" w:eastAsia="en-GB"/>
        </w:rPr>
        <w:t>quotation</w:t>
      </w:r>
      <w:r w:rsidRPr="009002B0">
        <w:rPr>
          <w:rFonts w:cs="Arial"/>
          <w:kern w:val="0"/>
          <w:sz w:val="22"/>
          <w:szCs w:val="22"/>
          <w:lang w:val="en-US" w:eastAsia="en-GB"/>
        </w:rPr>
        <w:t xml:space="preserve"> process if it is found that they </w:t>
      </w:r>
      <w:r w:rsidRPr="009002B0">
        <w:rPr>
          <w:rFonts w:eastAsia="Arial" w:cs="Arial"/>
          <w:kern w:val="0"/>
          <w:sz w:val="22"/>
          <w:szCs w:val="22"/>
          <w:lang w:val="en-US" w:eastAsia="en-GB"/>
        </w:rPr>
        <w:t>are</w:t>
      </w:r>
      <w:r w:rsidRPr="009002B0">
        <w:rPr>
          <w:rFonts w:cs="Arial"/>
          <w:kern w:val="0"/>
          <w:sz w:val="22"/>
          <w:szCs w:val="22"/>
          <w:lang w:val="en-US" w:eastAsia="en-GB"/>
        </w:rPr>
        <w:t xml:space="preserve"> guilty of misrepresentation in supplying the required information within their </w:t>
      </w:r>
      <w:r w:rsidR="00DA5544" w:rsidRPr="009002B0">
        <w:rPr>
          <w:rFonts w:cs="Arial"/>
          <w:kern w:val="0"/>
          <w:sz w:val="22"/>
          <w:szCs w:val="22"/>
          <w:lang w:val="en-US" w:eastAsia="en-GB"/>
        </w:rPr>
        <w:t>quotation</w:t>
      </w:r>
      <w:r w:rsidRPr="009002B0">
        <w:rPr>
          <w:rFonts w:cs="Arial"/>
          <w:kern w:val="0"/>
          <w:sz w:val="22"/>
          <w:szCs w:val="22"/>
          <w:lang w:val="en-US" w:eastAsia="en-GB"/>
        </w:rPr>
        <w:t xml:space="preserve"> bid or fail to supply the required information.</w:t>
      </w:r>
    </w:p>
    <w:p w14:paraId="63680CC5" w14:textId="77777777" w:rsidR="007A4602" w:rsidRPr="009002B0" w:rsidRDefault="007A4602" w:rsidP="007A4602">
      <w:pPr>
        <w:numPr>
          <w:ilvl w:val="0"/>
          <w:numId w:val="3"/>
        </w:numPr>
        <w:tabs>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b/>
          <w:kern w:val="0"/>
          <w:sz w:val="22"/>
          <w:szCs w:val="22"/>
          <w:lang w:val="en-US" w:eastAsia="en-GB"/>
        </w:rPr>
      </w:pPr>
      <w:r w:rsidRPr="009002B0">
        <w:rPr>
          <w:rFonts w:cs="Arial"/>
          <w:b/>
          <w:kern w:val="0"/>
          <w:sz w:val="22"/>
          <w:szCs w:val="22"/>
          <w:lang w:val="en-US" w:eastAsia="en-GB"/>
        </w:rPr>
        <w:t xml:space="preserve">Conflict of Interest / Non Collusion </w:t>
      </w:r>
    </w:p>
    <w:p w14:paraId="29BED09D" w14:textId="77777777" w:rsidR="007A4602" w:rsidRPr="009002B0" w:rsidRDefault="007A4602" w:rsidP="007A4602">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ind w:left="720"/>
        <w:rPr>
          <w:rFonts w:cs="Arial"/>
          <w:kern w:val="0"/>
          <w:sz w:val="22"/>
          <w:szCs w:val="22"/>
          <w:lang w:val="en-US" w:eastAsia="en-GB"/>
        </w:rPr>
      </w:pPr>
      <w:r w:rsidRPr="009002B0">
        <w:rPr>
          <w:rFonts w:cs="Arial"/>
          <w:kern w:val="0"/>
          <w:sz w:val="22"/>
          <w:szCs w:val="22"/>
          <w:lang w:val="en-US" w:eastAsia="en-GB"/>
        </w:rPr>
        <w:t>Any Bidder is required to confirm in writing:</w:t>
      </w:r>
    </w:p>
    <w:p w14:paraId="1855D1DB"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That it is not aware of any connection between it or any of its directors or senior managers and the directors and staff of SC</w:t>
      </w:r>
      <w:r w:rsidR="00181E98" w:rsidRPr="009002B0">
        <w:rPr>
          <w:rFonts w:cs="Arial"/>
          <w:kern w:val="0"/>
          <w:sz w:val="22"/>
          <w:szCs w:val="22"/>
          <w:lang w:val="en-US" w:eastAsia="en-GB"/>
        </w:rPr>
        <w:t>I</w:t>
      </w:r>
      <w:r w:rsidRPr="009002B0">
        <w:rPr>
          <w:rFonts w:cs="Arial"/>
          <w:kern w:val="0"/>
          <w:sz w:val="22"/>
          <w:szCs w:val="22"/>
          <w:lang w:val="en-US" w:eastAsia="en-GB"/>
        </w:rPr>
        <w:t xml:space="preserve"> which may affect the outcome of the selection process. If there are such connections the Bidder is required to disclose them.</w:t>
      </w:r>
    </w:p>
    <w:p w14:paraId="2F608897"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Whether or not there are any existing contacts between SC</w:t>
      </w:r>
      <w:r w:rsidR="00181E98" w:rsidRPr="009002B0">
        <w:rPr>
          <w:rFonts w:cs="Arial"/>
          <w:kern w:val="0"/>
          <w:sz w:val="22"/>
          <w:szCs w:val="22"/>
          <w:lang w:val="en-US" w:eastAsia="en-GB"/>
        </w:rPr>
        <w:t>I</w:t>
      </w:r>
      <w:r w:rsidRPr="009002B0">
        <w:rPr>
          <w:rFonts w:cs="Arial"/>
          <w:kern w:val="0"/>
          <w:sz w:val="22"/>
          <w:szCs w:val="22"/>
          <w:lang w:val="en-US" w:eastAsia="en-GB"/>
        </w:rPr>
        <w:t>, and any other Save the Children entity, and it and if there are any arrangements which have been put in place over the last twenty four (24) months.</w:t>
      </w:r>
    </w:p>
    <w:p w14:paraId="2564CE04"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That it has not communicated to anyone other than SC</w:t>
      </w:r>
      <w:r w:rsidR="00181E98" w:rsidRPr="009002B0">
        <w:rPr>
          <w:rFonts w:cs="Arial"/>
          <w:kern w:val="0"/>
          <w:sz w:val="22"/>
          <w:szCs w:val="22"/>
          <w:lang w:val="en-US" w:eastAsia="en-GB"/>
        </w:rPr>
        <w:t>I</w:t>
      </w:r>
      <w:r w:rsidRPr="009002B0">
        <w:rPr>
          <w:rFonts w:cs="Arial"/>
          <w:kern w:val="0"/>
          <w:sz w:val="22"/>
          <w:szCs w:val="22"/>
          <w:lang w:val="en-US" w:eastAsia="en-GB"/>
        </w:rPr>
        <w:t xml:space="preserve"> the amount or approximate amount of the </w:t>
      </w:r>
      <w:r w:rsidR="00DA5544" w:rsidRPr="009002B0">
        <w:rPr>
          <w:rFonts w:cs="Arial"/>
          <w:kern w:val="0"/>
          <w:sz w:val="22"/>
          <w:szCs w:val="22"/>
          <w:lang w:val="en-US" w:eastAsia="en-GB"/>
        </w:rPr>
        <w:t>quotation</w:t>
      </w:r>
      <w:r w:rsidRPr="009002B0">
        <w:rPr>
          <w:rFonts w:cs="Arial"/>
          <w:kern w:val="0"/>
          <w:sz w:val="22"/>
          <w:szCs w:val="22"/>
          <w:lang w:val="en-US" w:eastAsia="en-GB"/>
        </w:rPr>
        <w:t>.</w:t>
      </w:r>
    </w:p>
    <w:p w14:paraId="27403C08" w14:textId="77777777" w:rsidR="007A4602" w:rsidRPr="009002B0" w:rsidRDefault="007A4602" w:rsidP="00C516C3">
      <w:pPr>
        <w:numPr>
          <w:ilvl w:val="0"/>
          <w:numId w:val="4"/>
        </w:numPr>
        <w:tabs>
          <w:tab w:val="clear" w:pos="1418"/>
          <w:tab w:val="clear" w:pos="2126"/>
          <w:tab w:val="clear" w:pos="2835"/>
          <w:tab w:val="clear" w:pos="3544"/>
          <w:tab w:val="clear" w:pos="4253"/>
          <w:tab w:val="clear" w:pos="4961"/>
          <w:tab w:val="clear" w:pos="5670"/>
          <w:tab w:val="clear" w:pos="8363"/>
        </w:tabs>
        <w:spacing w:before="100" w:beforeAutospacing="1" w:after="120" w:line="240" w:lineRule="auto"/>
        <w:ind w:left="1077" w:hanging="357"/>
        <w:rPr>
          <w:rFonts w:cs="Arial"/>
          <w:kern w:val="0"/>
          <w:sz w:val="22"/>
          <w:szCs w:val="22"/>
          <w:lang w:val="en-US" w:eastAsia="en-GB"/>
        </w:rPr>
      </w:pPr>
      <w:r w:rsidRPr="009002B0">
        <w:rPr>
          <w:rFonts w:cs="Arial"/>
          <w:kern w:val="0"/>
          <w:sz w:val="22"/>
          <w:szCs w:val="22"/>
          <w:lang w:val="en-US" w:eastAsia="en-GB"/>
        </w:rPr>
        <w:t xml:space="preserve">That it has not and will not offer pay or give any sum of money commission, gift, inducement or other financial benefit directly or indirectly to any person for doing or omitting to do any act in relation to the </w:t>
      </w:r>
      <w:r w:rsidR="00DA5544" w:rsidRPr="009002B0">
        <w:rPr>
          <w:rFonts w:cs="Arial"/>
          <w:kern w:val="0"/>
          <w:sz w:val="22"/>
          <w:szCs w:val="22"/>
          <w:lang w:val="en-US" w:eastAsia="en-GB"/>
        </w:rPr>
        <w:t>quotation</w:t>
      </w:r>
      <w:r w:rsidRPr="009002B0">
        <w:rPr>
          <w:rFonts w:cs="Arial"/>
          <w:kern w:val="0"/>
          <w:sz w:val="22"/>
          <w:szCs w:val="22"/>
          <w:lang w:val="en-US" w:eastAsia="en-GB"/>
        </w:rPr>
        <w:t xml:space="preserve"> process.</w:t>
      </w:r>
    </w:p>
    <w:p w14:paraId="664BCACE" w14:textId="77777777" w:rsidR="007A4602" w:rsidRPr="009002B0" w:rsidRDefault="007A4602" w:rsidP="007A4602">
      <w:pPr>
        <w:numPr>
          <w:ilvl w:val="0"/>
          <w:numId w:val="3"/>
        </w:numPr>
        <w:tabs>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b/>
          <w:kern w:val="0"/>
          <w:sz w:val="22"/>
          <w:szCs w:val="22"/>
          <w:lang w:val="en-US" w:eastAsia="en-GB"/>
        </w:rPr>
      </w:pPr>
      <w:r w:rsidRPr="009002B0">
        <w:rPr>
          <w:rFonts w:cs="Arial"/>
          <w:b/>
          <w:kern w:val="0"/>
          <w:sz w:val="22"/>
          <w:szCs w:val="22"/>
          <w:lang w:val="en-US" w:eastAsia="en-GB"/>
        </w:rPr>
        <w:t>Assignment and novation</w:t>
      </w:r>
    </w:p>
    <w:p w14:paraId="04B0411E" w14:textId="77777777" w:rsidR="007A4602" w:rsidRPr="009002B0" w:rsidRDefault="007A4602" w:rsidP="007A4602">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ind w:left="720"/>
        <w:jc w:val="left"/>
        <w:rPr>
          <w:rFonts w:cs="Arial"/>
          <w:kern w:val="0"/>
          <w:sz w:val="22"/>
          <w:szCs w:val="22"/>
          <w:lang w:val="en-US" w:eastAsia="en-GB"/>
        </w:rPr>
      </w:pPr>
      <w:r w:rsidRPr="009002B0">
        <w:rPr>
          <w:rFonts w:cs="Arial"/>
          <w:kern w:val="0"/>
          <w:sz w:val="22"/>
          <w:szCs w:val="22"/>
          <w:lang w:val="en-US" w:eastAsia="en-GB"/>
        </w:rPr>
        <w:t>All Bidders are required to confirm that they will if required be willing to enter into a contract on similar terms with either SC</w:t>
      </w:r>
      <w:r w:rsidR="00181E98" w:rsidRPr="009002B0">
        <w:rPr>
          <w:rFonts w:cs="Arial"/>
          <w:kern w:val="0"/>
          <w:sz w:val="22"/>
          <w:szCs w:val="22"/>
          <w:lang w:val="en-US" w:eastAsia="en-GB"/>
        </w:rPr>
        <w:t>I</w:t>
      </w:r>
      <w:r w:rsidRPr="009002B0">
        <w:rPr>
          <w:rFonts w:cs="Arial"/>
          <w:kern w:val="0"/>
          <w:sz w:val="22"/>
          <w:szCs w:val="22"/>
          <w:lang w:val="en-US" w:eastAsia="en-GB"/>
        </w:rPr>
        <w:t xml:space="preserve"> or any other Save the Children entity if so required.</w:t>
      </w:r>
    </w:p>
    <w:p w14:paraId="78BECE2C" w14:textId="77777777" w:rsidR="00FD0CD9" w:rsidRPr="009002B0" w:rsidRDefault="00FD0CD9" w:rsidP="00FD0CD9">
      <w:pPr>
        <w:spacing w:before="100" w:beforeAutospacing="1"/>
        <w:rPr>
          <w:lang w:val="en-US"/>
        </w:rPr>
      </w:pPr>
    </w:p>
    <w:p w14:paraId="4AF8699E" w14:textId="77777777" w:rsidR="00A12E5A" w:rsidRPr="009002B0" w:rsidRDefault="00A12E5A" w:rsidP="002F6FE4">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kern w:val="0"/>
          <w:sz w:val="22"/>
          <w:szCs w:val="22"/>
          <w:lang w:val="en-US" w:eastAsia="en-GB"/>
        </w:rPr>
      </w:pPr>
    </w:p>
    <w:p w14:paraId="36F8A126" w14:textId="77777777" w:rsidR="00A12E5A" w:rsidRPr="009002B0" w:rsidRDefault="00A12E5A" w:rsidP="00A12E5A">
      <w:pPr>
        <w:spacing w:before="100" w:beforeAutospacing="1"/>
        <w:rPr>
          <w:lang w:val="en-US"/>
        </w:rPr>
      </w:pPr>
      <w:r w:rsidRPr="009002B0">
        <w:rPr>
          <w:lang w:val="en-US"/>
        </w:rPr>
        <w:t xml:space="preserve"> </w:t>
      </w:r>
    </w:p>
    <w:p w14:paraId="7B4B04F8" w14:textId="77777777" w:rsidR="00374826" w:rsidRPr="009002B0" w:rsidRDefault="00374826" w:rsidP="00A12E5A">
      <w:pPr>
        <w:spacing w:before="100" w:beforeAutospacing="1"/>
        <w:rPr>
          <w:lang w:val="en-US"/>
        </w:rPr>
      </w:pPr>
    </w:p>
    <w:p w14:paraId="080A99F4" w14:textId="77777777" w:rsidR="00374826" w:rsidRPr="009002B0" w:rsidRDefault="00374826" w:rsidP="00A12E5A">
      <w:pPr>
        <w:spacing w:before="100" w:beforeAutospacing="1"/>
        <w:rPr>
          <w:lang w:val="en-US"/>
        </w:rPr>
      </w:pPr>
    </w:p>
    <w:p w14:paraId="19C0E2DC" w14:textId="77777777" w:rsidR="00374826" w:rsidRPr="009002B0" w:rsidRDefault="00374826" w:rsidP="00A12E5A">
      <w:pPr>
        <w:spacing w:before="100" w:beforeAutospacing="1"/>
        <w:rPr>
          <w:lang w:val="en-US"/>
        </w:rPr>
      </w:pPr>
    </w:p>
    <w:p w14:paraId="17CBD4C3" w14:textId="77777777" w:rsidR="00374826" w:rsidRPr="009002B0" w:rsidRDefault="00374826" w:rsidP="00A12E5A">
      <w:pPr>
        <w:spacing w:before="100" w:beforeAutospacing="1"/>
        <w:rPr>
          <w:lang w:val="en-US"/>
        </w:rPr>
      </w:pPr>
    </w:p>
    <w:p w14:paraId="01ADF138" w14:textId="77777777" w:rsidR="00374826" w:rsidRPr="009002B0" w:rsidRDefault="00374826" w:rsidP="00A12E5A">
      <w:pPr>
        <w:spacing w:before="100" w:beforeAutospacing="1"/>
        <w:rPr>
          <w:lang w:val="en-US"/>
        </w:rPr>
      </w:pPr>
    </w:p>
    <w:p w14:paraId="090BA38D" w14:textId="77777777" w:rsidR="00396579" w:rsidRPr="009002B0" w:rsidRDefault="00355E4C" w:rsidP="000A2FA7">
      <w:pPr>
        <w:spacing w:before="100" w:beforeAutospacing="1"/>
        <w:ind w:left="7"/>
        <w:jc w:val="center"/>
        <w:rPr>
          <w:b/>
          <w:bCs/>
          <w:spacing w:val="-3"/>
          <w:sz w:val="22"/>
          <w:szCs w:val="22"/>
          <w:lang w:val="en-US"/>
        </w:rPr>
      </w:pPr>
      <w:r w:rsidRPr="009002B0">
        <w:rPr>
          <w:b/>
          <w:bCs/>
          <w:spacing w:val="-3"/>
          <w:sz w:val="22"/>
          <w:szCs w:val="22"/>
          <w:lang w:val="en-US"/>
        </w:rPr>
        <w:br w:type="page"/>
      </w:r>
      <w:r w:rsidR="002F6FE4" w:rsidRPr="009002B0">
        <w:rPr>
          <w:b/>
          <w:bCs/>
          <w:spacing w:val="-3"/>
          <w:sz w:val="22"/>
          <w:szCs w:val="22"/>
          <w:lang w:val="en-US"/>
        </w:rPr>
        <w:lastRenderedPageBreak/>
        <w:t xml:space="preserve">PART 3: </w:t>
      </w:r>
      <w:r w:rsidR="00A12E5A" w:rsidRPr="009002B0">
        <w:rPr>
          <w:b/>
          <w:bCs/>
          <w:spacing w:val="-3"/>
          <w:sz w:val="22"/>
          <w:szCs w:val="22"/>
          <w:lang w:val="en-US"/>
        </w:rPr>
        <w:t>TERMS AND CONDITIONS</w:t>
      </w:r>
      <w:r w:rsidR="001411AF" w:rsidRPr="009002B0">
        <w:rPr>
          <w:b/>
          <w:bCs/>
          <w:spacing w:val="-3"/>
          <w:sz w:val="22"/>
          <w:szCs w:val="22"/>
          <w:lang w:val="en-US"/>
        </w:rPr>
        <w:t xml:space="preserve"> </w:t>
      </w:r>
      <w:r w:rsidRPr="009002B0">
        <w:rPr>
          <w:b/>
          <w:bCs/>
          <w:spacing w:val="-3"/>
          <w:sz w:val="22"/>
          <w:szCs w:val="22"/>
          <w:lang w:val="en-US"/>
        </w:rPr>
        <w:t>OF PURCHASE</w:t>
      </w:r>
    </w:p>
    <w:p w14:paraId="1E8E002A" w14:textId="77777777" w:rsidR="000A2FA7" w:rsidRPr="009002B0" w:rsidRDefault="000A2FA7" w:rsidP="000A2FA7">
      <w:pPr>
        <w:pStyle w:val="Heading3"/>
        <w:numPr>
          <w:ilvl w:val="0"/>
          <w:numId w:val="0"/>
        </w:numPr>
        <w:ind w:left="709"/>
        <w:rPr>
          <w:rFonts w:cs="Arial"/>
          <w:i/>
          <w:iCs/>
          <w:color w:val="FF0000"/>
          <w:kern w:val="0"/>
          <w:lang w:val="en-US" w:eastAsia="en-GB"/>
        </w:rPr>
      </w:pPr>
      <w:r w:rsidRPr="009002B0">
        <w:rPr>
          <w:b/>
          <w:bCs/>
          <w:i/>
          <w:iCs/>
          <w:color w:val="FF0000"/>
          <w:lang w:val="en-US"/>
        </w:rPr>
        <w:t xml:space="preserve">[The terms and conditions below are </w:t>
      </w:r>
      <w:r w:rsidR="004A4C0E" w:rsidRPr="009002B0">
        <w:rPr>
          <w:b/>
          <w:bCs/>
          <w:i/>
          <w:iCs/>
          <w:color w:val="FF0000"/>
          <w:lang w:val="en-US"/>
        </w:rPr>
        <w:t>the standard short form term &amp; conditions for Goods or S</w:t>
      </w:r>
      <w:r w:rsidRPr="009002B0">
        <w:rPr>
          <w:b/>
          <w:bCs/>
          <w:i/>
          <w:iCs/>
          <w:color w:val="FF0000"/>
          <w:lang w:val="en-US"/>
        </w:rPr>
        <w:t>er</w:t>
      </w:r>
      <w:r w:rsidR="00AB3744" w:rsidRPr="009002B0">
        <w:rPr>
          <w:b/>
          <w:bCs/>
          <w:i/>
          <w:iCs/>
          <w:color w:val="FF0000"/>
          <w:lang w:val="en-US"/>
        </w:rPr>
        <w:t>vices. If the Long form Contract or Framework Agreement will be required for Goods or Services</w:t>
      </w:r>
      <w:r w:rsidRPr="009002B0">
        <w:rPr>
          <w:b/>
          <w:bCs/>
          <w:i/>
          <w:iCs/>
          <w:color w:val="FF0000"/>
          <w:lang w:val="en-US"/>
        </w:rPr>
        <w:t>, please replace the Terms and Conditions below wit</w:t>
      </w:r>
      <w:r w:rsidR="00D00B4D" w:rsidRPr="009002B0">
        <w:rPr>
          <w:b/>
          <w:bCs/>
          <w:i/>
          <w:iCs/>
          <w:color w:val="FF0000"/>
          <w:lang w:val="en-US"/>
        </w:rPr>
        <w:t>h the correct long form version</w:t>
      </w:r>
      <w:r w:rsidRPr="009002B0">
        <w:rPr>
          <w:b/>
          <w:bCs/>
          <w:i/>
          <w:iCs/>
          <w:color w:val="FF0000"/>
          <w:lang w:val="en-US"/>
        </w:rPr>
        <w:t>]</w:t>
      </w:r>
    </w:p>
    <w:p w14:paraId="48A90E9C" w14:textId="77777777" w:rsidR="00396579" w:rsidRPr="009002B0" w:rsidRDefault="00396579" w:rsidP="00EE5296">
      <w:pPr>
        <w:tabs>
          <w:tab w:val="clear" w:pos="1418"/>
          <w:tab w:val="left" w:pos="0"/>
          <w:tab w:val="left" w:pos="1560"/>
        </w:tabs>
        <w:ind w:left="709" w:hanging="709"/>
        <w:jc w:val="center"/>
        <w:outlineLvl w:val="1"/>
        <w:rPr>
          <w:b/>
          <w:i/>
          <w:color w:val="FF0000"/>
          <w:lang w:val="en-US"/>
        </w:rPr>
      </w:pPr>
      <w:r w:rsidRPr="009002B0">
        <w:rPr>
          <w:b/>
          <w:i/>
          <w:color w:val="FF0000"/>
          <w:lang w:val="en-US"/>
        </w:rPr>
        <w:t>[This document should be reviewed under local law and amended as necessary]</w:t>
      </w:r>
    </w:p>
    <w:p w14:paraId="18A24C94" w14:textId="77777777" w:rsidR="00492B87" w:rsidRPr="009002B0" w:rsidRDefault="00492B87" w:rsidP="00492B87">
      <w:pPr>
        <w:outlineLvl w:val="1"/>
        <w:rPr>
          <w:b/>
          <w:sz w:val="22"/>
          <w:szCs w:val="22"/>
          <w:lang w:val="en-US"/>
        </w:rPr>
      </w:pPr>
      <w:r w:rsidRPr="009002B0">
        <w:rPr>
          <w:sz w:val="22"/>
          <w:szCs w:val="22"/>
          <w:lang w:val="en-US"/>
        </w:rPr>
        <w:t>1</w:t>
      </w:r>
      <w:r w:rsidRPr="009002B0">
        <w:rPr>
          <w:sz w:val="22"/>
          <w:szCs w:val="22"/>
          <w:lang w:val="en-US"/>
        </w:rPr>
        <w:tab/>
      </w:r>
      <w:r w:rsidRPr="009002B0">
        <w:rPr>
          <w:b/>
          <w:sz w:val="22"/>
          <w:szCs w:val="22"/>
          <w:lang w:val="en-US"/>
        </w:rPr>
        <w:t>Definitions and Interpretation</w:t>
      </w:r>
    </w:p>
    <w:p w14:paraId="25609A17" w14:textId="77777777" w:rsidR="00492B87" w:rsidRPr="009002B0" w:rsidRDefault="00492B87" w:rsidP="00492B87">
      <w:pPr>
        <w:outlineLvl w:val="1"/>
        <w:rPr>
          <w:sz w:val="22"/>
          <w:szCs w:val="22"/>
          <w:lang w:val="en-US"/>
        </w:rPr>
      </w:pPr>
      <w:r w:rsidRPr="009002B0">
        <w:rPr>
          <w:sz w:val="22"/>
          <w:szCs w:val="22"/>
          <w:lang w:val="en-US"/>
        </w:rPr>
        <w:t>These terms and conditions ("Conditions") provide the basis of the contract between the supplier ("Supplier") and Save the Children International (the "Customer"), in relation to the validly issued purchase order ("Order") (the Order and the Conditions are together referred to as the "Contract"). All references in these terms and conditions to defined terms - Goods, Services, Prices and Delivery - refer to the relevant provisions of the Order.</w:t>
      </w:r>
    </w:p>
    <w:p w14:paraId="06043369" w14:textId="77777777" w:rsidR="00492B87" w:rsidRPr="009002B0" w:rsidRDefault="00492B87" w:rsidP="00492B87">
      <w:pPr>
        <w:outlineLvl w:val="1"/>
        <w:rPr>
          <w:b/>
          <w:sz w:val="22"/>
          <w:szCs w:val="22"/>
          <w:lang w:val="en-US"/>
        </w:rPr>
      </w:pPr>
      <w:r w:rsidRPr="009002B0">
        <w:rPr>
          <w:sz w:val="22"/>
          <w:szCs w:val="22"/>
          <w:lang w:val="en-US"/>
        </w:rPr>
        <w:t>2</w:t>
      </w:r>
      <w:r w:rsidRPr="009002B0">
        <w:rPr>
          <w:sz w:val="22"/>
          <w:szCs w:val="22"/>
          <w:lang w:val="en-US"/>
        </w:rPr>
        <w:tab/>
      </w:r>
      <w:r w:rsidRPr="009002B0">
        <w:rPr>
          <w:b/>
          <w:sz w:val="22"/>
          <w:szCs w:val="22"/>
          <w:lang w:val="en-US"/>
        </w:rPr>
        <w:t>Quality and Defects</w:t>
      </w:r>
    </w:p>
    <w:p w14:paraId="6A34E875" w14:textId="77777777" w:rsidR="00492B87" w:rsidRPr="009002B0" w:rsidRDefault="00492B87" w:rsidP="00492B87">
      <w:pPr>
        <w:outlineLvl w:val="1"/>
        <w:rPr>
          <w:sz w:val="22"/>
          <w:szCs w:val="22"/>
          <w:lang w:val="en-US"/>
        </w:rPr>
      </w:pPr>
      <w:r w:rsidRPr="009002B0">
        <w:rPr>
          <w:sz w:val="22"/>
          <w:szCs w:val="22"/>
          <w:lang w:val="en-US"/>
        </w:rPr>
        <w:t>2.1</w:t>
      </w:r>
      <w:r w:rsidRPr="009002B0">
        <w:rPr>
          <w:sz w:val="22"/>
          <w:szCs w:val="22"/>
          <w:lang w:val="en-US"/>
        </w:rPr>
        <w:tab/>
        <w:t>The Goods and the Services shall, as appropriate:</w:t>
      </w:r>
    </w:p>
    <w:p w14:paraId="0AC6BBE1" w14:textId="77777777" w:rsidR="00492B87" w:rsidRPr="009002B0" w:rsidRDefault="00492B87" w:rsidP="00492B87">
      <w:pPr>
        <w:outlineLvl w:val="1"/>
        <w:rPr>
          <w:sz w:val="22"/>
          <w:szCs w:val="22"/>
          <w:lang w:val="en-US"/>
        </w:rPr>
      </w:pPr>
      <w:r w:rsidRPr="009002B0">
        <w:rPr>
          <w:sz w:val="22"/>
          <w:szCs w:val="22"/>
          <w:lang w:val="en-US"/>
        </w:rPr>
        <w:t>a)</w:t>
      </w:r>
      <w:r w:rsidRPr="009002B0">
        <w:rPr>
          <w:sz w:val="22"/>
          <w:szCs w:val="22"/>
          <w:lang w:val="en-US"/>
        </w:rPr>
        <w:tab/>
        <w:t>correspond with their description in the Order and any applicable specification;</w:t>
      </w:r>
    </w:p>
    <w:p w14:paraId="05226562" w14:textId="77777777" w:rsidR="00492B87" w:rsidRPr="009002B0" w:rsidRDefault="00492B87" w:rsidP="00492B87">
      <w:pPr>
        <w:outlineLvl w:val="1"/>
        <w:rPr>
          <w:sz w:val="22"/>
          <w:szCs w:val="22"/>
          <w:lang w:val="en-US"/>
        </w:rPr>
      </w:pPr>
      <w:r w:rsidRPr="009002B0">
        <w:rPr>
          <w:sz w:val="22"/>
          <w:szCs w:val="22"/>
          <w:lang w:val="en-US"/>
        </w:rPr>
        <w:t>b)</w:t>
      </w:r>
      <w:r w:rsidRPr="009002B0">
        <w:rPr>
          <w:sz w:val="22"/>
          <w:szCs w:val="22"/>
          <w:lang w:val="en-US"/>
        </w:rPr>
        <w:tab/>
        <w:t>comply with all applicable statutory and regulatory requirements;</w:t>
      </w:r>
    </w:p>
    <w:p w14:paraId="13980E63" w14:textId="77777777" w:rsidR="00492B87" w:rsidRPr="009002B0" w:rsidRDefault="00492B87" w:rsidP="00492B87">
      <w:pPr>
        <w:outlineLvl w:val="1"/>
        <w:rPr>
          <w:sz w:val="22"/>
          <w:szCs w:val="22"/>
          <w:lang w:val="en-US"/>
        </w:rPr>
      </w:pPr>
      <w:r w:rsidRPr="009002B0">
        <w:rPr>
          <w:sz w:val="22"/>
          <w:szCs w:val="22"/>
          <w:lang w:val="en-US"/>
        </w:rPr>
        <w:t>c)</w:t>
      </w:r>
      <w:r w:rsidRPr="009002B0">
        <w:rPr>
          <w:sz w:val="22"/>
          <w:szCs w:val="22"/>
          <w:lang w:val="en-US"/>
        </w:rPr>
        <w:tab/>
        <w:t>be of the highest quality and fit for any purposes held out by the Supplier or made known to the Supplier by the Customer;</w:t>
      </w:r>
    </w:p>
    <w:p w14:paraId="4B6C9EC4" w14:textId="77777777" w:rsidR="00492B87" w:rsidRPr="009002B0" w:rsidRDefault="00492B87" w:rsidP="00492B87">
      <w:pPr>
        <w:outlineLvl w:val="1"/>
        <w:rPr>
          <w:sz w:val="22"/>
          <w:szCs w:val="22"/>
          <w:lang w:val="en-US"/>
        </w:rPr>
      </w:pPr>
      <w:r w:rsidRPr="009002B0">
        <w:rPr>
          <w:sz w:val="22"/>
          <w:szCs w:val="22"/>
          <w:lang w:val="en-US"/>
        </w:rPr>
        <w:t>d)</w:t>
      </w:r>
      <w:r w:rsidRPr="009002B0">
        <w:rPr>
          <w:sz w:val="22"/>
          <w:szCs w:val="22"/>
          <w:lang w:val="en-US"/>
        </w:rPr>
        <w:tab/>
        <w:t>be free from defects in design, material, workmanship and installation; and</w:t>
      </w:r>
    </w:p>
    <w:p w14:paraId="2113A4E4" w14:textId="77777777" w:rsidR="00492B87" w:rsidRPr="009002B0" w:rsidRDefault="00492B87" w:rsidP="00492B87">
      <w:pPr>
        <w:outlineLvl w:val="1"/>
        <w:rPr>
          <w:sz w:val="22"/>
          <w:szCs w:val="22"/>
          <w:lang w:val="en-US"/>
        </w:rPr>
      </w:pPr>
      <w:r w:rsidRPr="009002B0">
        <w:rPr>
          <w:sz w:val="22"/>
          <w:szCs w:val="22"/>
          <w:lang w:val="en-US"/>
        </w:rPr>
        <w:t>e)</w:t>
      </w:r>
      <w:r w:rsidRPr="009002B0">
        <w:rPr>
          <w:sz w:val="22"/>
          <w:szCs w:val="22"/>
          <w:lang w:val="en-US"/>
        </w:rPr>
        <w:tab/>
        <w:t>be performed with the best care, skill and diligence in accordance with best practice in the Supplier's industry, profession or trade.</w:t>
      </w:r>
    </w:p>
    <w:p w14:paraId="09A97096" w14:textId="77777777" w:rsidR="00492B87" w:rsidRPr="009002B0" w:rsidRDefault="00492B87" w:rsidP="00492B87">
      <w:pPr>
        <w:outlineLvl w:val="1"/>
        <w:rPr>
          <w:sz w:val="22"/>
          <w:szCs w:val="22"/>
          <w:lang w:val="en-US"/>
        </w:rPr>
      </w:pPr>
      <w:r w:rsidRPr="009002B0">
        <w:rPr>
          <w:sz w:val="22"/>
          <w:szCs w:val="22"/>
          <w:lang w:val="en-US"/>
        </w:rPr>
        <w:t>2.2</w:t>
      </w:r>
      <w:r w:rsidRPr="009002B0">
        <w:rPr>
          <w:sz w:val="22"/>
          <w:szCs w:val="22"/>
          <w:lang w:val="en-US"/>
        </w:rPr>
        <w:tab/>
        <w:t>The Customer (including its representatives or agents) reserves the right at any time to audit the Supplier’s records, inspect work being undertaken in relation to the supply of the Goods and Services and, in the case of Goods, to test them.</w:t>
      </w:r>
    </w:p>
    <w:p w14:paraId="4450CEFB" w14:textId="77777777" w:rsidR="00492B87" w:rsidRPr="009002B0" w:rsidRDefault="00492B87" w:rsidP="00492B87">
      <w:pPr>
        <w:outlineLvl w:val="1"/>
        <w:rPr>
          <w:sz w:val="22"/>
          <w:szCs w:val="22"/>
          <w:lang w:val="en-US"/>
        </w:rPr>
      </w:pPr>
      <w:r w:rsidRPr="009002B0">
        <w:rPr>
          <w:sz w:val="22"/>
          <w:szCs w:val="22"/>
          <w:lang w:val="en-US"/>
        </w:rPr>
        <w:t>3</w:t>
      </w:r>
      <w:r w:rsidRPr="009002B0">
        <w:rPr>
          <w:sz w:val="22"/>
          <w:szCs w:val="22"/>
          <w:lang w:val="en-US"/>
        </w:rPr>
        <w:tab/>
      </w:r>
      <w:r w:rsidRPr="009002B0">
        <w:rPr>
          <w:b/>
          <w:sz w:val="22"/>
          <w:szCs w:val="22"/>
          <w:lang w:val="en-US"/>
        </w:rPr>
        <w:t>Compliance and Ethical Standards</w:t>
      </w:r>
    </w:p>
    <w:p w14:paraId="6B215EA1" w14:textId="77777777" w:rsidR="00492B87" w:rsidRPr="009002B0" w:rsidRDefault="00492B87" w:rsidP="00492B87">
      <w:pPr>
        <w:outlineLvl w:val="1"/>
        <w:rPr>
          <w:sz w:val="22"/>
          <w:szCs w:val="22"/>
          <w:lang w:val="en-US"/>
        </w:rPr>
      </w:pPr>
      <w:r w:rsidRPr="009002B0">
        <w:rPr>
          <w:sz w:val="22"/>
          <w:szCs w:val="22"/>
          <w:lang w:val="en-US"/>
        </w:rPr>
        <w:t>3.1</w:t>
      </w:r>
      <w:r w:rsidRPr="009002B0">
        <w:rPr>
          <w:sz w:val="22"/>
          <w:szCs w:val="22"/>
          <w:lang w:val="en-US"/>
        </w:rPr>
        <w:tab/>
        <w:t xml:space="preserve">The Supplier, its suppliers and sub-contractors, shall (a) observe the highest ethical standards, and shall comply with all applicable laws, statutes, regulations and codes (including environmental regulations and the International </w:t>
      </w:r>
      <w:proofErr w:type="spellStart"/>
      <w:r w:rsidRPr="009002B0">
        <w:rPr>
          <w:sz w:val="22"/>
          <w:szCs w:val="22"/>
          <w:lang w:val="en-US"/>
        </w:rPr>
        <w:t>Labour</w:t>
      </w:r>
      <w:proofErr w:type="spellEnd"/>
      <w:r w:rsidRPr="009002B0">
        <w:rPr>
          <w:sz w:val="22"/>
          <w:szCs w:val="22"/>
          <w:lang w:val="en-US"/>
        </w:rPr>
        <w:t xml:space="preserve"> </w:t>
      </w:r>
      <w:proofErr w:type="spellStart"/>
      <w:r w:rsidRPr="009002B0">
        <w:rPr>
          <w:sz w:val="22"/>
          <w:szCs w:val="22"/>
          <w:lang w:val="en-US"/>
        </w:rPr>
        <w:t>Organisation’s</w:t>
      </w:r>
      <w:proofErr w:type="spellEnd"/>
      <w:r w:rsidRPr="009002B0">
        <w:rPr>
          <w:sz w:val="22"/>
          <w:szCs w:val="22"/>
          <w:lang w:val="en-US"/>
        </w:rPr>
        <w:t xml:space="preserve"> international </w:t>
      </w:r>
      <w:proofErr w:type="spellStart"/>
      <w:r w:rsidRPr="009002B0">
        <w:rPr>
          <w:sz w:val="22"/>
          <w:szCs w:val="22"/>
          <w:lang w:val="en-US"/>
        </w:rPr>
        <w:t>labour</w:t>
      </w:r>
      <w:proofErr w:type="spellEnd"/>
      <w:r w:rsidRPr="009002B0">
        <w:rPr>
          <w:sz w:val="22"/>
          <w:szCs w:val="22"/>
          <w:lang w:val="en-US"/>
        </w:rPr>
        <w:t xml:space="preserve"> standards on child </w:t>
      </w:r>
      <w:proofErr w:type="spellStart"/>
      <w:r w:rsidRPr="009002B0">
        <w:rPr>
          <w:sz w:val="22"/>
          <w:szCs w:val="22"/>
          <w:lang w:val="en-US"/>
        </w:rPr>
        <w:t>labour</w:t>
      </w:r>
      <w:proofErr w:type="spellEnd"/>
      <w:r w:rsidRPr="009002B0">
        <w:rPr>
          <w:sz w:val="22"/>
          <w:szCs w:val="22"/>
          <w:lang w:val="en-US"/>
        </w:rPr>
        <w:t xml:space="preserve"> and forced </w:t>
      </w:r>
      <w:proofErr w:type="spellStart"/>
      <w:r w:rsidRPr="009002B0">
        <w:rPr>
          <w:sz w:val="22"/>
          <w:szCs w:val="22"/>
          <w:lang w:val="en-US"/>
        </w:rPr>
        <w:t>labour</w:t>
      </w:r>
      <w:proofErr w:type="spellEnd"/>
      <w:r w:rsidRPr="009002B0">
        <w:rPr>
          <w:sz w:val="22"/>
          <w:szCs w:val="22"/>
          <w:lang w:val="en-US"/>
        </w:rPr>
        <w:t>) from time to time in force, (b) comply with the following Customer policies, which are annexed: Child Safeguarding; Fraud, Bribery and Corruption; and Human Trafficking and Modern Slavery (together the “Mandatory Policies”), and (c) act in relation to the Contract in accordance with the principles of the Inter-Agency Procurement Group Code of Conduct.</w:t>
      </w:r>
    </w:p>
    <w:p w14:paraId="7A383275" w14:textId="77777777" w:rsidR="00492B87" w:rsidRPr="009002B0" w:rsidRDefault="00492B87" w:rsidP="00492B87">
      <w:pPr>
        <w:outlineLvl w:val="1"/>
        <w:rPr>
          <w:sz w:val="22"/>
          <w:szCs w:val="22"/>
          <w:lang w:val="en-US"/>
        </w:rPr>
      </w:pPr>
      <w:r w:rsidRPr="009002B0">
        <w:rPr>
          <w:sz w:val="22"/>
          <w:szCs w:val="22"/>
          <w:lang w:val="en-US"/>
        </w:rPr>
        <w:lastRenderedPageBreak/>
        <w:t>3.2</w:t>
      </w:r>
      <w:r w:rsidRPr="009002B0">
        <w:rPr>
          <w:sz w:val="22"/>
          <w:szCs w:val="22"/>
          <w:lang w:val="en-US"/>
        </w:rPr>
        <w:tab/>
        <w:t>The Supplier, its suppliers and sub-contractors shall not in any way be involved in (a) the manufacture or sale of arms or have any business relations with prohibited party armed groups or governments for any war related purpose; or (b) terrorism, including checking its staff, suppliers and sub-contractors against the following sanctions lists: UK Treasury List, EC List, OFAC List and US Treasury List.</w:t>
      </w:r>
    </w:p>
    <w:p w14:paraId="58F4A8F7" w14:textId="77777777" w:rsidR="00492B87" w:rsidRPr="009002B0" w:rsidRDefault="00492B87" w:rsidP="00492B87">
      <w:pPr>
        <w:outlineLvl w:val="1"/>
        <w:rPr>
          <w:sz w:val="22"/>
          <w:szCs w:val="22"/>
          <w:lang w:val="en-US"/>
        </w:rPr>
      </w:pPr>
      <w:r w:rsidRPr="009002B0">
        <w:rPr>
          <w:sz w:val="22"/>
          <w:szCs w:val="22"/>
          <w:lang w:val="en-US"/>
        </w:rPr>
        <w:t>3.3</w:t>
      </w:r>
      <w:r w:rsidRPr="009002B0">
        <w:rPr>
          <w:sz w:val="22"/>
          <w:szCs w:val="22"/>
          <w:lang w:val="en-US"/>
        </w:rPr>
        <w:tab/>
        <w:t>The Supplier is taking reasonable steps (including but not limited to having in place adequate policies and procedures) to ensure it conducts its business (including its relationship with any contractor, employee, or other agent of the Supplier) in such a way as to comply with the Mandatory Policies, and shall upon request provide the Customer with information confirming its compliance.</w:t>
      </w:r>
    </w:p>
    <w:p w14:paraId="3D02EC50" w14:textId="77777777" w:rsidR="00492B87" w:rsidRPr="009002B0" w:rsidRDefault="00492B87" w:rsidP="00492B87">
      <w:pPr>
        <w:outlineLvl w:val="1"/>
        <w:rPr>
          <w:sz w:val="22"/>
          <w:szCs w:val="22"/>
          <w:lang w:val="en-US"/>
        </w:rPr>
      </w:pPr>
      <w:r w:rsidRPr="009002B0">
        <w:rPr>
          <w:sz w:val="22"/>
          <w:szCs w:val="22"/>
          <w:lang w:val="en-US"/>
        </w:rPr>
        <w:t>3.4</w:t>
      </w:r>
      <w:r w:rsidRPr="009002B0">
        <w:rPr>
          <w:sz w:val="22"/>
          <w:szCs w:val="22"/>
          <w:lang w:val="en-US"/>
        </w:rPr>
        <w:tab/>
        <w:t>The Supplier shall notify the Customer as soon as it becomes aware of any breach, or suspected or attempted breach, of the Mandatory Policies or Condition 8 (Supplier’s Warranties), and shall inform the Customer of full details of any action taken in relation to the reported breach.</w:t>
      </w:r>
    </w:p>
    <w:p w14:paraId="34309813" w14:textId="77777777" w:rsidR="00492B87" w:rsidRPr="009002B0" w:rsidRDefault="00492B87" w:rsidP="00492B87">
      <w:pPr>
        <w:outlineLvl w:val="1"/>
        <w:rPr>
          <w:sz w:val="22"/>
          <w:szCs w:val="22"/>
          <w:lang w:val="en-US"/>
        </w:rPr>
      </w:pPr>
      <w:r w:rsidRPr="009002B0">
        <w:rPr>
          <w:sz w:val="22"/>
          <w:szCs w:val="22"/>
          <w:lang w:val="en-US"/>
        </w:rPr>
        <w:t>4</w:t>
      </w:r>
      <w:r w:rsidRPr="009002B0">
        <w:rPr>
          <w:sz w:val="22"/>
          <w:szCs w:val="22"/>
          <w:lang w:val="en-US"/>
        </w:rPr>
        <w:tab/>
      </w:r>
      <w:r w:rsidRPr="009002B0">
        <w:rPr>
          <w:b/>
          <w:sz w:val="22"/>
          <w:szCs w:val="22"/>
          <w:lang w:val="en-US"/>
        </w:rPr>
        <w:t>Delivery / Performance</w:t>
      </w:r>
    </w:p>
    <w:p w14:paraId="4746D0AB" w14:textId="77777777" w:rsidR="00492B87" w:rsidRPr="009002B0" w:rsidRDefault="00492B87" w:rsidP="00492B87">
      <w:pPr>
        <w:outlineLvl w:val="1"/>
        <w:rPr>
          <w:sz w:val="22"/>
          <w:szCs w:val="22"/>
          <w:lang w:val="en-US"/>
        </w:rPr>
      </w:pPr>
      <w:r w:rsidRPr="009002B0">
        <w:rPr>
          <w:sz w:val="22"/>
          <w:szCs w:val="22"/>
          <w:lang w:val="en-US"/>
        </w:rPr>
        <w:t>4.1</w:t>
      </w:r>
      <w:r w:rsidRPr="009002B0">
        <w:rPr>
          <w:sz w:val="22"/>
          <w:szCs w:val="22"/>
          <w:lang w:val="en-US"/>
        </w:rPr>
        <w:tab/>
        <w:t>The Goods shall be delivered to, and the Services shall be performed at the address and on the date or within the period stated in the Order, and in either case during the Customer's usual business hours, except where otherwise agreed in the Order. Time shall be of the essence in respect of this Condition 4.1.</w:t>
      </w:r>
    </w:p>
    <w:p w14:paraId="02BFF9B4" w14:textId="77777777" w:rsidR="00492B87" w:rsidRPr="009002B0" w:rsidRDefault="00492B87" w:rsidP="00492B87">
      <w:pPr>
        <w:outlineLvl w:val="1"/>
        <w:rPr>
          <w:sz w:val="22"/>
          <w:szCs w:val="22"/>
          <w:lang w:val="en-US"/>
        </w:rPr>
      </w:pPr>
      <w:r w:rsidRPr="009002B0">
        <w:rPr>
          <w:sz w:val="22"/>
          <w:szCs w:val="22"/>
          <w:lang w:val="en-US"/>
        </w:rPr>
        <w:t>4.2</w:t>
      </w:r>
      <w:r w:rsidRPr="009002B0">
        <w:rPr>
          <w:sz w:val="22"/>
          <w:szCs w:val="22"/>
          <w:lang w:val="en-US"/>
        </w:rPr>
        <w:tab/>
        <w:t>Where the date of delivery of the Goods or of performance of Services is to be specified after issue of the Order, the Supplier shall give the Customer reasonable written notice of the specified date.</w:t>
      </w:r>
    </w:p>
    <w:p w14:paraId="19DB301B" w14:textId="77777777" w:rsidR="00492B87" w:rsidRPr="009002B0" w:rsidRDefault="00492B87" w:rsidP="00492B87">
      <w:pPr>
        <w:outlineLvl w:val="1"/>
        <w:rPr>
          <w:sz w:val="22"/>
          <w:szCs w:val="22"/>
          <w:lang w:val="en-US"/>
        </w:rPr>
      </w:pPr>
      <w:r w:rsidRPr="009002B0">
        <w:rPr>
          <w:sz w:val="22"/>
          <w:szCs w:val="22"/>
          <w:lang w:val="en-US"/>
        </w:rPr>
        <w:t>4.3</w:t>
      </w:r>
      <w:r w:rsidRPr="009002B0">
        <w:rPr>
          <w:sz w:val="22"/>
          <w:szCs w:val="22"/>
          <w:lang w:val="en-US"/>
        </w:rPr>
        <w:tab/>
        <w:t>Delivery of the goods shall take place and title in the Goods will pass on the completion of the physical transfer of the goods from the Supplier or its agents to the Customer or its agents at the address specified in the Order.</w:t>
      </w:r>
    </w:p>
    <w:p w14:paraId="08D13AC1" w14:textId="77777777" w:rsidR="00492B87" w:rsidRPr="009002B0" w:rsidRDefault="00492B87" w:rsidP="00492B87">
      <w:pPr>
        <w:outlineLvl w:val="1"/>
        <w:rPr>
          <w:sz w:val="22"/>
          <w:szCs w:val="22"/>
          <w:lang w:val="en-US"/>
        </w:rPr>
      </w:pPr>
      <w:r w:rsidRPr="009002B0">
        <w:rPr>
          <w:sz w:val="22"/>
          <w:szCs w:val="22"/>
          <w:lang w:val="en-US"/>
        </w:rPr>
        <w:t>4.4</w:t>
      </w:r>
      <w:r w:rsidRPr="009002B0">
        <w:rPr>
          <w:sz w:val="22"/>
          <w:szCs w:val="22"/>
          <w:lang w:val="en-US"/>
        </w:rPr>
        <w:tab/>
        <w:t>Risk of damage to or loss of the Goods shall pass to the Customer in accordance with the relevant provisions of Incoterms 2010 identified in the Order, or, where Incoterms do not apply, risk in the Goods shall pass to the Customer on completion of delivery.</w:t>
      </w:r>
    </w:p>
    <w:p w14:paraId="5DC7B868" w14:textId="77777777" w:rsidR="00492B87" w:rsidRPr="009002B0" w:rsidRDefault="00492B87" w:rsidP="00492B87">
      <w:pPr>
        <w:outlineLvl w:val="1"/>
        <w:rPr>
          <w:sz w:val="22"/>
          <w:szCs w:val="22"/>
          <w:lang w:val="en-US"/>
        </w:rPr>
      </w:pPr>
      <w:r w:rsidRPr="009002B0">
        <w:rPr>
          <w:sz w:val="22"/>
          <w:szCs w:val="22"/>
          <w:lang w:val="en-US"/>
        </w:rPr>
        <w:t>4.5</w:t>
      </w:r>
      <w:r w:rsidRPr="009002B0">
        <w:rPr>
          <w:sz w:val="22"/>
          <w:szCs w:val="22"/>
          <w:lang w:val="en-US"/>
        </w:rPr>
        <w:tab/>
        <w:t>The Customer shall not be deemed to have accepted any Goods or Services until the Customer has had reasonable time to inspect them following delivery and/or performance by the Supplier.</w:t>
      </w:r>
    </w:p>
    <w:p w14:paraId="51FA53C2" w14:textId="77777777" w:rsidR="00492B87" w:rsidRPr="009002B0" w:rsidRDefault="00492B87" w:rsidP="00492B87">
      <w:pPr>
        <w:outlineLvl w:val="1"/>
        <w:rPr>
          <w:sz w:val="22"/>
          <w:szCs w:val="22"/>
          <w:lang w:val="en-US"/>
        </w:rPr>
      </w:pPr>
      <w:r w:rsidRPr="009002B0">
        <w:rPr>
          <w:sz w:val="22"/>
          <w:szCs w:val="22"/>
          <w:lang w:val="en-US"/>
        </w:rPr>
        <w:t>4.6</w:t>
      </w:r>
      <w:r w:rsidRPr="009002B0">
        <w:rPr>
          <w:sz w:val="22"/>
          <w:szCs w:val="22"/>
          <w:lang w:val="en-US"/>
        </w:rPr>
        <w:tab/>
        <w:t>The Customer shall be entitled to reject any Goods delivered or Services supplied which are not in accordance with the Contract.  If any Goods or Services are so rejected, at the Customer’s option, the Supplier shall forthwith re-supply substitute Goods or Services which conform with the Contract.  Alternatively, the Customer may cancel the Contract and return any rejected Goods to the Supplier at the Supplier's risk and expense.</w:t>
      </w:r>
    </w:p>
    <w:p w14:paraId="0B6C1B7C" w14:textId="77777777" w:rsidR="00492B87" w:rsidRPr="009002B0" w:rsidRDefault="00492B87" w:rsidP="00492B87">
      <w:pPr>
        <w:outlineLvl w:val="1"/>
        <w:rPr>
          <w:sz w:val="22"/>
          <w:szCs w:val="22"/>
          <w:lang w:val="en-US"/>
        </w:rPr>
      </w:pPr>
      <w:r w:rsidRPr="009002B0">
        <w:rPr>
          <w:sz w:val="22"/>
          <w:szCs w:val="22"/>
          <w:lang w:val="en-US"/>
        </w:rPr>
        <w:t>5</w:t>
      </w:r>
      <w:r w:rsidRPr="009002B0">
        <w:rPr>
          <w:sz w:val="22"/>
          <w:szCs w:val="22"/>
          <w:lang w:val="en-US"/>
        </w:rPr>
        <w:tab/>
      </w:r>
      <w:r w:rsidRPr="009002B0">
        <w:rPr>
          <w:b/>
          <w:sz w:val="22"/>
          <w:szCs w:val="22"/>
          <w:lang w:val="en-US"/>
        </w:rPr>
        <w:t>Indemnity</w:t>
      </w:r>
    </w:p>
    <w:p w14:paraId="4D672E00" w14:textId="77777777" w:rsidR="00492B87" w:rsidRPr="009002B0" w:rsidRDefault="00492B87" w:rsidP="00492B87">
      <w:pPr>
        <w:outlineLvl w:val="1"/>
        <w:rPr>
          <w:sz w:val="22"/>
          <w:szCs w:val="22"/>
          <w:lang w:val="en-US"/>
        </w:rPr>
      </w:pPr>
      <w:r w:rsidRPr="009002B0">
        <w:rPr>
          <w:sz w:val="22"/>
          <w:szCs w:val="22"/>
          <w:lang w:val="en-US"/>
        </w:rPr>
        <w:lastRenderedPageBreak/>
        <w:t>The Supplier shall indemnify the Customer in full against all liability, loss, damages, costs and expenses (including legal expenses) awarded against or incurred or paid by the Customer as a result of or in connection with any act or omission of the Supplier or its employees, agents or sub-contractors in performing its obligations under this Contract, and any claims made against the Customer by third parties (including claims for death, personal injury or damage to property) arising out of, or in connection with, the supply of the Goods or Services.</w:t>
      </w:r>
    </w:p>
    <w:p w14:paraId="0A5C9A8F" w14:textId="77777777" w:rsidR="00492B87" w:rsidRPr="009002B0" w:rsidRDefault="00492B87" w:rsidP="00492B87">
      <w:pPr>
        <w:outlineLvl w:val="1"/>
        <w:rPr>
          <w:sz w:val="22"/>
          <w:szCs w:val="22"/>
          <w:lang w:val="en-US"/>
        </w:rPr>
      </w:pPr>
      <w:r w:rsidRPr="009002B0">
        <w:rPr>
          <w:sz w:val="22"/>
          <w:szCs w:val="22"/>
          <w:lang w:val="en-US"/>
        </w:rPr>
        <w:t>6</w:t>
      </w:r>
      <w:r w:rsidRPr="009002B0">
        <w:rPr>
          <w:sz w:val="22"/>
          <w:szCs w:val="22"/>
          <w:lang w:val="en-US"/>
        </w:rPr>
        <w:tab/>
      </w:r>
      <w:r w:rsidRPr="009002B0">
        <w:rPr>
          <w:b/>
          <w:sz w:val="22"/>
          <w:szCs w:val="22"/>
          <w:lang w:val="en-US"/>
        </w:rPr>
        <w:t>Price and Payment</w:t>
      </w:r>
    </w:p>
    <w:p w14:paraId="1DA20A49" w14:textId="77777777" w:rsidR="00492B87" w:rsidRPr="009002B0" w:rsidRDefault="00492B87" w:rsidP="00492B87">
      <w:pPr>
        <w:outlineLvl w:val="1"/>
        <w:rPr>
          <w:sz w:val="22"/>
          <w:szCs w:val="22"/>
          <w:lang w:val="en-US"/>
        </w:rPr>
      </w:pPr>
      <w:r w:rsidRPr="009002B0">
        <w:rPr>
          <w:sz w:val="22"/>
          <w:szCs w:val="22"/>
          <w:lang w:val="en-US"/>
        </w:rPr>
        <w:t>Payment will be made as set out in the Order and the Customer shall be entitled to off-set against the price set out in the Order all sums owed to the Customer by the Supplier.</w:t>
      </w:r>
    </w:p>
    <w:p w14:paraId="6C715E0B" w14:textId="77777777" w:rsidR="00492B87" w:rsidRPr="009002B0" w:rsidRDefault="00492B87" w:rsidP="00492B87">
      <w:pPr>
        <w:outlineLvl w:val="1"/>
        <w:rPr>
          <w:sz w:val="22"/>
          <w:szCs w:val="22"/>
          <w:lang w:val="en-US"/>
        </w:rPr>
      </w:pPr>
      <w:r w:rsidRPr="009002B0">
        <w:rPr>
          <w:sz w:val="22"/>
          <w:szCs w:val="22"/>
          <w:lang w:val="en-US"/>
        </w:rPr>
        <w:t>7</w:t>
      </w:r>
      <w:r w:rsidRPr="009002B0">
        <w:rPr>
          <w:sz w:val="22"/>
          <w:szCs w:val="22"/>
          <w:lang w:val="en-US"/>
        </w:rPr>
        <w:tab/>
      </w:r>
      <w:r w:rsidRPr="009002B0">
        <w:rPr>
          <w:b/>
          <w:sz w:val="22"/>
          <w:szCs w:val="22"/>
          <w:lang w:val="en-US"/>
        </w:rPr>
        <w:t>Termination</w:t>
      </w:r>
    </w:p>
    <w:p w14:paraId="5431CFCB" w14:textId="77777777" w:rsidR="00492B87" w:rsidRPr="009002B0" w:rsidRDefault="00492B87" w:rsidP="00492B87">
      <w:pPr>
        <w:outlineLvl w:val="1"/>
        <w:rPr>
          <w:sz w:val="22"/>
          <w:szCs w:val="22"/>
          <w:lang w:val="en-US"/>
        </w:rPr>
      </w:pPr>
      <w:r w:rsidRPr="009002B0">
        <w:rPr>
          <w:sz w:val="22"/>
          <w:szCs w:val="22"/>
          <w:lang w:val="en-US"/>
        </w:rPr>
        <w:t>7.1</w:t>
      </w:r>
      <w:r w:rsidRPr="009002B0">
        <w:rPr>
          <w:sz w:val="22"/>
          <w:szCs w:val="22"/>
          <w:lang w:val="en-US"/>
        </w:rPr>
        <w:tab/>
        <w:t>The Customer may terminate the Contract in whole or in part at any time and for any reason whatsoever by giving the Supplier at least one month’s written notice.</w:t>
      </w:r>
    </w:p>
    <w:p w14:paraId="15FD8C12" w14:textId="77777777" w:rsidR="00492B87" w:rsidRPr="009002B0" w:rsidRDefault="00492B87" w:rsidP="00492B87">
      <w:pPr>
        <w:outlineLvl w:val="1"/>
        <w:rPr>
          <w:sz w:val="22"/>
          <w:szCs w:val="22"/>
          <w:lang w:val="en-US"/>
        </w:rPr>
      </w:pPr>
      <w:r w:rsidRPr="009002B0">
        <w:rPr>
          <w:sz w:val="22"/>
          <w:szCs w:val="22"/>
          <w:lang w:val="en-US"/>
        </w:rPr>
        <w:t>7.2</w:t>
      </w:r>
      <w:r w:rsidRPr="009002B0">
        <w:rPr>
          <w:sz w:val="22"/>
          <w:szCs w:val="22"/>
          <w:lang w:val="en-US"/>
        </w:rPr>
        <w:tab/>
        <w:t>The Customer may terminate the Contract with immediate effect by giving written notice to the Supplier and claim any losses (including all associated costs, liabilities and expenses including legal costs) back from the Supplier at any time if the Supplier:</w:t>
      </w:r>
    </w:p>
    <w:p w14:paraId="3AF3428A" w14:textId="77777777" w:rsidR="00492B87" w:rsidRPr="009002B0" w:rsidRDefault="00492B87" w:rsidP="00492B87">
      <w:pPr>
        <w:outlineLvl w:val="1"/>
        <w:rPr>
          <w:sz w:val="22"/>
          <w:szCs w:val="22"/>
          <w:lang w:val="en-US"/>
        </w:rPr>
      </w:pPr>
      <w:r w:rsidRPr="009002B0">
        <w:rPr>
          <w:sz w:val="22"/>
          <w:szCs w:val="22"/>
          <w:lang w:val="en-US"/>
        </w:rPr>
        <w:t>a)</w:t>
      </w:r>
      <w:r w:rsidRPr="009002B0">
        <w:rPr>
          <w:sz w:val="22"/>
          <w:szCs w:val="22"/>
          <w:lang w:val="en-US"/>
        </w:rPr>
        <w:tab/>
        <w:t>becomes insolvent, goes into liquidation, makes any voluntary arrangement with its creditors, or becomes subject to an administration order; or</w:t>
      </w:r>
    </w:p>
    <w:p w14:paraId="214C8439" w14:textId="77777777" w:rsidR="00492B87" w:rsidRPr="009002B0" w:rsidRDefault="00492B87" w:rsidP="00492B87">
      <w:pPr>
        <w:outlineLvl w:val="1"/>
        <w:rPr>
          <w:sz w:val="22"/>
          <w:szCs w:val="22"/>
          <w:lang w:val="en-US"/>
        </w:rPr>
      </w:pPr>
      <w:r w:rsidRPr="009002B0">
        <w:rPr>
          <w:sz w:val="22"/>
          <w:szCs w:val="22"/>
          <w:lang w:val="en-US"/>
        </w:rPr>
        <w:t>b)</w:t>
      </w:r>
      <w:r w:rsidRPr="009002B0">
        <w:rPr>
          <w:sz w:val="22"/>
          <w:szCs w:val="22"/>
          <w:lang w:val="en-US"/>
        </w:rPr>
        <w:tab/>
        <w:t>is in material breach of its obligations under the Contract or is in breach of its obligations and fails to remedy such breach within 14 days of written request from the Customer.</w:t>
      </w:r>
    </w:p>
    <w:p w14:paraId="0F793B41" w14:textId="77777777" w:rsidR="00492B87" w:rsidRPr="009002B0" w:rsidRDefault="00492B87" w:rsidP="00492B87">
      <w:pPr>
        <w:outlineLvl w:val="1"/>
        <w:rPr>
          <w:sz w:val="22"/>
          <w:szCs w:val="22"/>
          <w:lang w:val="en-US"/>
        </w:rPr>
      </w:pPr>
      <w:r w:rsidRPr="009002B0">
        <w:rPr>
          <w:sz w:val="22"/>
          <w:szCs w:val="22"/>
          <w:lang w:val="en-US"/>
        </w:rPr>
        <w:t>7.3</w:t>
      </w:r>
      <w:r w:rsidRPr="009002B0">
        <w:rPr>
          <w:sz w:val="22"/>
          <w:szCs w:val="22"/>
          <w:lang w:val="en-US"/>
        </w:rPr>
        <w:tab/>
        <w:t>In the event of termination, all existing Orders must be completed.</w:t>
      </w:r>
    </w:p>
    <w:p w14:paraId="38E2D719" w14:textId="77777777" w:rsidR="00492B87" w:rsidRPr="009002B0" w:rsidRDefault="00492B87" w:rsidP="00492B87">
      <w:pPr>
        <w:outlineLvl w:val="1"/>
        <w:rPr>
          <w:sz w:val="22"/>
          <w:szCs w:val="22"/>
          <w:lang w:val="en-US"/>
        </w:rPr>
      </w:pPr>
      <w:r w:rsidRPr="009002B0">
        <w:rPr>
          <w:sz w:val="22"/>
          <w:szCs w:val="22"/>
          <w:lang w:val="en-US"/>
        </w:rPr>
        <w:t>8</w:t>
      </w:r>
      <w:r w:rsidRPr="009002B0">
        <w:rPr>
          <w:sz w:val="22"/>
          <w:szCs w:val="22"/>
          <w:lang w:val="en-US"/>
        </w:rPr>
        <w:tab/>
      </w:r>
      <w:r w:rsidRPr="009002B0">
        <w:rPr>
          <w:b/>
          <w:sz w:val="22"/>
          <w:szCs w:val="22"/>
          <w:lang w:val="en-US"/>
        </w:rPr>
        <w:t>Supplier's Warranties</w:t>
      </w:r>
    </w:p>
    <w:p w14:paraId="7162B38B" w14:textId="77777777" w:rsidR="00492B87" w:rsidRPr="009002B0" w:rsidRDefault="00492B87" w:rsidP="00492B87">
      <w:pPr>
        <w:outlineLvl w:val="1"/>
        <w:rPr>
          <w:sz w:val="22"/>
          <w:szCs w:val="22"/>
          <w:lang w:val="en-US"/>
        </w:rPr>
      </w:pPr>
      <w:r w:rsidRPr="009002B0">
        <w:rPr>
          <w:sz w:val="22"/>
          <w:szCs w:val="22"/>
          <w:lang w:val="en-US"/>
        </w:rPr>
        <w:t>8.1</w:t>
      </w:r>
      <w:r w:rsidRPr="009002B0">
        <w:rPr>
          <w:sz w:val="22"/>
          <w:szCs w:val="22"/>
          <w:lang w:val="en-US"/>
        </w:rPr>
        <w:tab/>
        <w:t>The Supplier warrants to the Customer that:</w:t>
      </w:r>
    </w:p>
    <w:p w14:paraId="728ED70D" w14:textId="77777777" w:rsidR="00492B87" w:rsidRPr="009002B0" w:rsidRDefault="00492B87" w:rsidP="00492B87">
      <w:pPr>
        <w:outlineLvl w:val="1"/>
        <w:rPr>
          <w:sz w:val="22"/>
          <w:szCs w:val="22"/>
          <w:lang w:val="en-US"/>
        </w:rPr>
      </w:pPr>
      <w:r w:rsidRPr="009002B0">
        <w:rPr>
          <w:sz w:val="22"/>
          <w:szCs w:val="22"/>
          <w:lang w:val="en-US"/>
        </w:rPr>
        <w:t>a)</w:t>
      </w:r>
      <w:r w:rsidRPr="009002B0">
        <w:rPr>
          <w:sz w:val="22"/>
          <w:szCs w:val="22"/>
          <w:lang w:val="en-US"/>
        </w:rPr>
        <w:tab/>
        <w:t xml:space="preserve">it has all necessary internal </w:t>
      </w:r>
      <w:proofErr w:type="spellStart"/>
      <w:r w:rsidRPr="009002B0">
        <w:rPr>
          <w:sz w:val="22"/>
          <w:szCs w:val="22"/>
          <w:lang w:val="en-US"/>
        </w:rPr>
        <w:t>authorisations</w:t>
      </w:r>
      <w:proofErr w:type="spellEnd"/>
      <w:r w:rsidRPr="009002B0">
        <w:rPr>
          <w:sz w:val="22"/>
          <w:szCs w:val="22"/>
          <w:lang w:val="en-US"/>
        </w:rPr>
        <w:t xml:space="preserve"> and all </w:t>
      </w:r>
      <w:proofErr w:type="spellStart"/>
      <w:r w:rsidRPr="009002B0">
        <w:rPr>
          <w:sz w:val="22"/>
          <w:szCs w:val="22"/>
          <w:lang w:val="en-US"/>
        </w:rPr>
        <w:t>authorisations</w:t>
      </w:r>
      <w:proofErr w:type="spellEnd"/>
      <w:r w:rsidRPr="009002B0">
        <w:rPr>
          <w:sz w:val="22"/>
          <w:szCs w:val="22"/>
          <w:lang w:val="en-US"/>
        </w:rPr>
        <w:t xml:space="preserve"> from all relevant third parties to enable it to supply the Goods and the Services without infringing any applicable law, regulation, code or practice or any third party’s rights;</w:t>
      </w:r>
    </w:p>
    <w:p w14:paraId="6CDCFBCA" w14:textId="77777777" w:rsidR="00492B87" w:rsidRPr="009002B0" w:rsidRDefault="00492B87" w:rsidP="00492B87">
      <w:pPr>
        <w:outlineLvl w:val="1"/>
        <w:rPr>
          <w:sz w:val="22"/>
          <w:szCs w:val="22"/>
          <w:lang w:val="en-US"/>
        </w:rPr>
      </w:pPr>
      <w:r w:rsidRPr="009002B0">
        <w:rPr>
          <w:sz w:val="22"/>
          <w:szCs w:val="22"/>
          <w:lang w:val="en-US"/>
        </w:rPr>
        <w:t>b)</w:t>
      </w:r>
      <w:r w:rsidRPr="009002B0">
        <w:rPr>
          <w:sz w:val="22"/>
          <w:szCs w:val="22"/>
          <w:lang w:val="en-US"/>
        </w:rPr>
        <w:tab/>
        <w:t>it will not and will procure that none of its employees will accept any commission, gift, inducement or other financial benefit from any supplier or potential supplier of the Customer;</w:t>
      </w:r>
    </w:p>
    <w:p w14:paraId="74B46E23" w14:textId="77777777" w:rsidR="00492B87" w:rsidRPr="009002B0" w:rsidRDefault="00492B87" w:rsidP="00492B87">
      <w:pPr>
        <w:outlineLvl w:val="1"/>
        <w:rPr>
          <w:sz w:val="22"/>
          <w:szCs w:val="22"/>
          <w:lang w:val="en-US"/>
        </w:rPr>
      </w:pPr>
      <w:r w:rsidRPr="009002B0">
        <w:rPr>
          <w:sz w:val="22"/>
          <w:szCs w:val="22"/>
          <w:lang w:val="en-US"/>
        </w:rPr>
        <w:t>c)</w:t>
      </w:r>
      <w:r w:rsidRPr="009002B0">
        <w:rPr>
          <w:sz w:val="22"/>
          <w:szCs w:val="22"/>
          <w:lang w:val="en-US"/>
        </w:rPr>
        <w:tab/>
        <w:t>the Services will be performed by appropriately qualified and trained personnel, with the best care, skill and diligence and to such high standard of quality as it is reasonable for the Customer to expect in all the circumstances;</w:t>
      </w:r>
    </w:p>
    <w:p w14:paraId="48F23B5C" w14:textId="77777777" w:rsidR="00492B87" w:rsidRPr="009002B0" w:rsidRDefault="00492B87" w:rsidP="00492B87">
      <w:pPr>
        <w:outlineLvl w:val="1"/>
        <w:rPr>
          <w:sz w:val="22"/>
          <w:szCs w:val="22"/>
          <w:lang w:val="en-US"/>
        </w:rPr>
      </w:pPr>
      <w:r w:rsidRPr="009002B0">
        <w:rPr>
          <w:sz w:val="22"/>
          <w:szCs w:val="22"/>
          <w:lang w:val="en-US"/>
        </w:rPr>
        <w:t>d)</w:t>
      </w:r>
      <w:r w:rsidRPr="009002B0">
        <w:rPr>
          <w:sz w:val="22"/>
          <w:szCs w:val="22"/>
          <w:lang w:val="en-US"/>
        </w:rPr>
        <w:tab/>
        <w:t>none of its directors or officers or any of its employees have any interest in any supplier or potential supplier of the Customer or is a party to, or are otherwise interested in, any transaction or arrangement with the Customer; and</w:t>
      </w:r>
    </w:p>
    <w:p w14:paraId="0FDC2200" w14:textId="77777777" w:rsidR="00492B87" w:rsidRPr="009002B0" w:rsidRDefault="00492B87" w:rsidP="00492B87">
      <w:pPr>
        <w:outlineLvl w:val="1"/>
        <w:rPr>
          <w:sz w:val="22"/>
          <w:szCs w:val="22"/>
          <w:lang w:val="en-US"/>
        </w:rPr>
      </w:pPr>
      <w:r w:rsidRPr="009002B0">
        <w:rPr>
          <w:sz w:val="22"/>
          <w:szCs w:val="22"/>
          <w:lang w:val="en-US"/>
        </w:rPr>
        <w:lastRenderedPageBreak/>
        <w:t>e)</w:t>
      </w:r>
      <w:r w:rsidRPr="009002B0">
        <w:rPr>
          <w:sz w:val="22"/>
          <w:szCs w:val="22"/>
          <w:lang w:val="en-US"/>
        </w:rPr>
        <w:tab/>
        <w:t>information provided to the Customer are, and remain, complete and accurate in all material respects.</w:t>
      </w:r>
    </w:p>
    <w:p w14:paraId="0B110ADB" w14:textId="77777777" w:rsidR="00492B87" w:rsidRPr="009002B0" w:rsidRDefault="00492B87" w:rsidP="00492B87">
      <w:pPr>
        <w:outlineLvl w:val="1"/>
        <w:rPr>
          <w:sz w:val="22"/>
          <w:szCs w:val="22"/>
          <w:lang w:val="en-US"/>
        </w:rPr>
      </w:pPr>
      <w:r w:rsidRPr="009002B0">
        <w:rPr>
          <w:sz w:val="22"/>
          <w:szCs w:val="22"/>
          <w:lang w:val="en-US"/>
        </w:rPr>
        <w:t>9</w:t>
      </w:r>
      <w:r w:rsidRPr="009002B0">
        <w:rPr>
          <w:sz w:val="22"/>
          <w:szCs w:val="22"/>
          <w:lang w:val="en-US"/>
        </w:rPr>
        <w:tab/>
      </w:r>
      <w:r w:rsidRPr="009002B0">
        <w:rPr>
          <w:b/>
          <w:sz w:val="22"/>
          <w:szCs w:val="22"/>
          <w:lang w:val="en-US"/>
        </w:rPr>
        <w:t>Force majeure</w:t>
      </w:r>
    </w:p>
    <w:p w14:paraId="27DA3785" w14:textId="77777777" w:rsidR="00492B87" w:rsidRPr="009002B0" w:rsidRDefault="00492B87" w:rsidP="00492B87">
      <w:pPr>
        <w:outlineLvl w:val="1"/>
        <w:rPr>
          <w:sz w:val="22"/>
          <w:szCs w:val="22"/>
          <w:lang w:val="en-US"/>
        </w:rPr>
      </w:pPr>
      <w:r w:rsidRPr="009002B0">
        <w:rPr>
          <w:sz w:val="22"/>
          <w:szCs w:val="22"/>
          <w:lang w:val="en-US"/>
        </w:rPr>
        <w:t>9.1</w:t>
      </w:r>
      <w:r w:rsidRPr="009002B0">
        <w:rPr>
          <w:sz w:val="22"/>
          <w:szCs w:val="22"/>
          <w:lang w:val="en-US"/>
        </w:rPr>
        <w:tab/>
        <w:t xml:space="preserve">Neither party shall be liable for any failure or delay in performing its obligations under the Contract to the extent that such failure or delay is caused by an event that is beyond that party's reasonable control (a "Force Majeure Event") provided that the Supplier shall use best </w:t>
      </w:r>
      <w:proofErr w:type="spellStart"/>
      <w:r w:rsidRPr="009002B0">
        <w:rPr>
          <w:sz w:val="22"/>
          <w:szCs w:val="22"/>
          <w:lang w:val="en-US"/>
        </w:rPr>
        <w:t>endeavours</w:t>
      </w:r>
      <w:proofErr w:type="spellEnd"/>
      <w:r w:rsidRPr="009002B0">
        <w:rPr>
          <w:sz w:val="22"/>
          <w:szCs w:val="22"/>
          <w:lang w:val="en-US"/>
        </w:rPr>
        <w:t xml:space="preserve"> to cure such Force Majeure Event and resume performance under the Contract.</w:t>
      </w:r>
    </w:p>
    <w:p w14:paraId="7990B97D" w14:textId="77777777" w:rsidR="00492B87" w:rsidRPr="009002B0" w:rsidRDefault="00492B87" w:rsidP="00492B87">
      <w:pPr>
        <w:outlineLvl w:val="1"/>
        <w:rPr>
          <w:sz w:val="22"/>
          <w:szCs w:val="22"/>
          <w:lang w:val="en-US"/>
        </w:rPr>
      </w:pPr>
      <w:r w:rsidRPr="009002B0">
        <w:rPr>
          <w:sz w:val="22"/>
          <w:szCs w:val="22"/>
          <w:lang w:val="en-US"/>
        </w:rPr>
        <w:t>9.2</w:t>
      </w:r>
      <w:r w:rsidRPr="009002B0">
        <w:rPr>
          <w:sz w:val="22"/>
          <w:szCs w:val="22"/>
          <w:lang w:val="en-US"/>
        </w:rPr>
        <w:tab/>
        <w:t>If any events or circumstances prevent the Supplier from carrying out its obligations under the Contract for a continuous period of more than 14 days, the Customer may terminate the Contract immediately by giving written notice to the Supplier.</w:t>
      </w:r>
    </w:p>
    <w:p w14:paraId="4028D7E3" w14:textId="77777777" w:rsidR="00492B87" w:rsidRPr="009002B0" w:rsidRDefault="00492B87" w:rsidP="00492B87">
      <w:pPr>
        <w:outlineLvl w:val="1"/>
        <w:rPr>
          <w:sz w:val="22"/>
          <w:szCs w:val="22"/>
          <w:lang w:val="en-US"/>
        </w:rPr>
      </w:pPr>
      <w:r w:rsidRPr="009002B0">
        <w:rPr>
          <w:sz w:val="22"/>
          <w:szCs w:val="22"/>
          <w:lang w:val="en-US"/>
        </w:rPr>
        <w:t>10</w:t>
      </w:r>
      <w:r w:rsidRPr="009002B0">
        <w:rPr>
          <w:sz w:val="22"/>
          <w:szCs w:val="22"/>
          <w:lang w:val="en-US"/>
        </w:rPr>
        <w:tab/>
      </w:r>
      <w:r w:rsidRPr="009002B0">
        <w:rPr>
          <w:b/>
          <w:sz w:val="22"/>
          <w:szCs w:val="22"/>
          <w:lang w:val="en-US"/>
        </w:rPr>
        <w:t>General</w:t>
      </w:r>
    </w:p>
    <w:p w14:paraId="79EEF375" w14:textId="77777777" w:rsidR="00492B87" w:rsidRPr="009002B0" w:rsidRDefault="00492B87" w:rsidP="00492B87">
      <w:pPr>
        <w:outlineLvl w:val="1"/>
        <w:rPr>
          <w:sz w:val="22"/>
          <w:szCs w:val="22"/>
          <w:lang w:val="en-US"/>
        </w:rPr>
      </w:pPr>
      <w:r w:rsidRPr="009002B0">
        <w:rPr>
          <w:sz w:val="22"/>
          <w:szCs w:val="22"/>
          <w:lang w:val="en-US"/>
        </w:rPr>
        <w:t>10.1</w:t>
      </w:r>
      <w:r w:rsidRPr="009002B0">
        <w:rPr>
          <w:sz w:val="22"/>
          <w:szCs w:val="22"/>
          <w:lang w:val="en-US"/>
        </w:rPr>
        <w:tab/>
        <w:t xml:space="preserve">The Supplier shall not use the Customer’s name, branding or logo other than in accordance with the Customer's written instructions or </w:t>
      </w:r>
      <w:proofErr w:type="spellStart"/>
      <w:r w:rsidRPr="009002B0">
        <w:rPr>
          <w:sz w:val="22"/>
          <w:szCs w:val="22"/>
          <w:lang w:val="en-US"/>
        </w:rPr>
        <w:t>authorisation</w:t>
      </w:r>
      <w:proofErr w:type="spellEnd"/>
      <w:r w:rsidRPr="009002B0">
        <w:rPr>
          <w:sz w:val="22"/>
          <w:szCs w:val="22"/>
          <w:lang w:val="en-US"/>
        </w:rPr>
        <w:t>.</w:t>
      </w:r>
    </w:p>
    <w:p w14:paraId="5EFEC118" w14:textId="77777777" w:rsidR="00492B87" w:rsidRPr="009002B0" w:rsidRDefault="00492B87" w:rsidP="00492B87">
      <w:pPr>
        <w:outlineLvl w:val="1"/>
        <w:rPr>
          <w:sz w:val="22"/>
          <w:szCs w:val="22"/>
          <w:lang w:val="en-US"/>
        </w:rPr>
      </w:pPr>
      <w:r w:rsidRPr="009002B0">
        <w:rPr>
          <w:sz w:val="22"/>
          <w:szCs w:val="22"/>
          <w:lang w:val="en-US"/>
        </w:rPr>
        <w:t>10.2</w:t>
      </w:r>
      <w:r w:rsidRPr="009002B0">
        <w:rPr>
          <w:sz w:val="22"/>
          <w:szCs w:val="22"/>
          <w:lang w:val="en-US"/>
        </w:rPr>
        <w:tab/>
        <w:t>The Supplier may not assign, transfer, charge, subcontract, novate or deal in any other manner with any or all of its rights or obligations under the Contract without the Customer’s prior written consent.</w:t>
      </w:r>
    </w:p>
    <w:p w14:paraId="6E429DA4" w14:textId="77777777" w:rsidR="00492B87" w:rsidRPr="009002B0" w:rsidRDefault="00492B87" w:rsidP="00492B87">
      <w:pPr>
        <w:outlineLvl w:val="1"/>
        <w:rPr>
          <w:sz w:val="22"/>
          <w:szCs w:val="22"/>
          <w:lang w:val="en-US"/>
        </w:rPr>
      </w:pPr>
      <w:r w:rsidRPr="009002B0">
        <w:rPr>
          <w:sz w:val="22"/>
          <w:szCs w:val="22"/>
          <w:lang w:val="en-US"/>
        </w:rPr>
        <w:t>10.3</w:t>
      </w:r>
      <w:r w:rsidRPr="009002B0">
        <w:rPr>
          <w:sz w:val="22"/>
          <w:szCs w:val="22"/>
          <w:lang w:val="en-US"/>
        </w:rPr>
        <w:tab/>
        <w:t>Any notice under or in connection with the Contract shall be given in writing to the address specified in the Order or to such other address as shall be notified from time to time.  For the purposes of this Condition, "writing" shall include e-mails and faxes.</w:t>
      </w:r>
    </w:p>
    <w:p w14:paraId="0CA69A50" w14:textId="77777777" w:rsidR="00492B87" w:rsidRPr="009002B0" w:rsidRDefault="00492B87" w:rsidP="00492B87">
      <w:pPr>
        <w:outlineLvl w:val="1"/>
        <w:rPr>
          <w:sz w:val="22"/>
          <w:szCs w:val="22"/>
          <w:lang w:val="en-US"/>
        </w:rPr>
      </w:pPr>
      <w:r w:rsidRPr="009002B0">
        <w:rPr>
          <w:sz w:val="22"/>
          <w:szCs w:val="22"/>
          <w:lang w:val="en-US"/>
        </w:rPr>
        <w:t>10.4</w:t>
      </w:r>
      <w:r w:rsidRPr="009002B0">
        <w:rPr>
          <w:sz w:val="22"/>
          <w:szCs w:val="22"/>
          <w:lang w:val="en-US"/>
        </w:rPr>
        <w:tab/>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p w14:paraId="6E7A9ABE" w14:textId="77777777" w:rsidR="00492B87" w:rsidRPr="009002B0" w:rsidRDefault="00492B87" w:rsidP="00492B87">
      <w:pPr>
        <w:outlineLvl w:val="1"/>
        <w:rPr>
          <w:sz w:val="22"/>
          <w:szCs w:val="22"/>
          <w:lang w:val="en-US"/>
        </w:rPr>
      </w:pPr>
      <w:r w:rsidRPr="009002B0">
        <w:rPr>
          <w:sz w:val="22"/>
          <w:szCs w:val="22"/>
          <w:lang w:val="en-US"/>
        </w:rPr>
        <w:t>10.5</w:t>
      </w:r>
      <w:r w:rsidRPr="009002B0">
        <w:rPr>
          <w:sz w:val="22"/>
          <w:szCs w:val="22"/>
          <w:lang w:val="en-US"/>
        </w:rPr>
        <w:tab/>
        <w:t>Any variation to the Contract, including the introduction of any additional terms and conditions, shall only be binding when agreed in writing and signed by both parties.</w:t>
      </w:r>
    </w:p>
    <w:p w14:paraId="708F6740" w14:textId="77777777" w:rsidR="00492B87" w:rsidRPr="009002B0" w:rsidRDefault="00492B87" w:rsidP="00492B87">
      <w:pPr>
        <w:outlineLvl w:val="1"/>
        <w:rPr>
          <w:sz w:val="22"/>
          <w:szCs w:val="22"/>
          <w:lang w:val="en-US"/>
        </w:rPr>
      </w:pPr>
      <w:r w:rsidRPr="009002B0">
        <w:rPr>
          <w:sz w:val="22"/>
          <w:szCs w:val="22"/>
          <w:lang w:val="en-US"/>
        </w:rPr>
        <w:t>10.6</w:t>
      </w:r>
      <w:r w:rsidRPr="009002B0">
        <w:rPr>
          <w:sz w:val="22"/>
          <w:szCs w:val="22"/>
          <w:lang w:val="en-US"/>
        </w:rPr>
        <w:tab/>
        <w:t xml:space="preserve">The Contract shall be governed by and construed in accordance with English law. The parties irrevocably submit to the exclusive jurisdiction of the courts of England and Wales to settle any dispute or claim arising out of or in connection with the Contract or its subject matter or formation. </w:t>
      </w:r>
    </w:p>
    <w:p w14:paraId="487908BF" w14:textId="77777777" w:rsidR="00355E4C" w:rsidRPr="009002B0" w:rsidRDefault="00492B87" w:rsidP="00492B87">
      <w:pPr>
        <w:outlineLvl w:val="1"/>
        <w:rPr>
          <w:sz w:val="22"/>
          <w:szCs w:val="22"/>
          <w:lang w:val="en-US"/>
        </w:rPr>
      </w:pPr>
      <w:r w:rsidRPr="009002B0">
        <w:rPr>
          <w:sz w:val="22"/>
          <w:szCs w:val="22"/>
          <w:lang w:val="en-US"/>
        </w:rPr>
        <w:t>10.7</w:t>
      </w:r>
      <w:r w:rsidRPr="009002B0">
        <w:rPr>
          <w:sz w:val="22"/>
          <w:szCs w:val="22"/>
          <w:lang w:val="en-US"/>
        </w:rPr>
        <w:tab/>
        <w:t>A person who is not a party to the Contract shall not have any rights under or in connection with it.</w:t>
      </w:r>
    </w:p>
    <w:p w14:paraId="66516306" w14:textId="77777777" w:rsidR="00A67089" w:rsidRPr="009002B0" w:rsidRDefault="00A67089" w:rsidP="00656F7E">
      <w:pPr>
        <w:tabs>
          <w:tab w:val="clear" w:pos="1418"/>
          <w:tab w:val="left" w:pos="0"/>
          <w:tab w:val="left" w:pos="1560"/>
        </w:tabs>
        <w:ind w:left="709" w:hanging="709"/>
        <w:jc w:val="center"/>
        <w:outlineLvl w:val="1"/>
        <w:rPr>
          <w:sz w:val="22"/>
          <w:szCs w:val="22"/>
          <w:lang w:val="en-US"/>
        </w:rPr>
      </w:pPr>
      <w:r w:rsidRPr="009002B0">
        <w:rPr>
          <w:rFonts w:cs="Arial"/>
          <w:b/>
          <w:bCs/>
          <w:color w:val="000000"/>
          <w:sz w:val="22"/>
          <w:szCs w:val="22"/>
          <w:lang w:val="en-US"/>
        </w:rPr>
        <w:br w:type="page"/>
      </w:r>
      <w:r w:rsidR="00A753E3" w:rsidRPr="009002B0">
        <w:rPr>
          <w:rFonts w:cs="Arial"/>
          <w:b/>
          <w:bCs/>
          <w:color w:val="000000"/>
          <w:sz w:val="22"/>
          <w:szCs w:val="22"/>
          <w:lang w:val="en-US"/>
        </w:rPr>
        <w:lastRenderedPageBreak/>
        <w:t xml:space="preserve">PART 4: </w:t>
      </w:r>
      <w:r w:rsidRPr="009002B0">
        <w:rPr>
          <w:rFonts w:cs="Arial"/>
          <w:b/>
          <w:bCs/>
          <w:color w:val="000000"/>
          <w:sz w:val="22"/>
          <w:szCs w:val="22"/>
          <w:lang w:val="en-US"/>
        </w:rPr>
        <w:t>SAVE THE CHILDREN’S CHILD SAFEGUARDING POLICY</w:t>
      </w:r>
    </w:p>
    <w:p w14:paraId="5B50BCA3"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Our values and principles</w:t>
      </w:r>
    </w:p>
    <w:p w14:paraId="4361A2C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color w:val="000000"/>
          <w:kern w:val="0"/>
          <w:sz w:val="22"/>
          <w:szCs w:val="22"/>
          <w:lang w:val="en-US" w:eastAsia="en-GB"/>
        </w:rPr>
        <w:t xml:space="preserve">Child abuse is when anyone under 18 years of age is being harmed or isn't being looked after properly. The abuse can be physical, sexual, emotional or neglect. The abuse and exploitation of children happens in all countries and societies across the world. Child abuse is never acceptable. </w:t>
      </w:r>
    </w:p>
    <w:p w14:paraId="13AEF69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color w:val="000000"/>
          <w:kern w:val="0"/>
          <w:sz w:val="22"/>
          <w:szCs w:val="22"/>
          <w:lang w:val="en-US" w:eastAsia="en-GB"/>
        </w:rPr>
        <w:t>It is expected that all who work with Save the Children are committed to safeguard children whom they are in contact with.</w:t>
      </w:r>
    </w:p>
    <w:p w14:paraId="3A3735E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What we do</w:t>
      </w:r>
    </w:p>
    <w:p w14:paraId="731BD574"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color w:val="000000"/>
          <w:kern w:val="0"/>
          <w:sz w:val="22"/>
          <w:szCs w:val="22"/>
          <w:lang w:val="en-US" w:eastAsia="en-GB"/>
        </w:rPr>
        <w:t>Save the Children is committed to safeguard children through the following means:</w:t>
      </w:r>
    </w:p>
    <w:p w14:paraId="0DD8AA9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b/>
          <w:bCs/>
          <w:color w:val="000000"/>
          <w:kern w:val="0"/>
          <w:sz w:val="22"/>
          <w:szCs w:val="22"/>
          <w:lang w:val="en-US" w:eastAsia="en-GB"/>
        </w:rPr>
        <w:t xml:space="preserve">Awareness: </w:t>
      </w:r>
      <w:r w:rsidRPr="009002B0">
        <w:rPr>
          <w:rFonts w:cs="Arial"/>
          <w:color w:val="000000"/>
          <w:kern w:val="0"/>
          <w:sz w:val="22"/>
          <w:szCs w:val="22"/>
          <w:lang w:val="en-US" w:eastAsia="en-GB"/>
        </w:rPr>
        <w:t>Ensuring that all staff and those who work with Save the Children are aware of the problem of child abuse and the risks to children.</w:t>
      </w:r>
    </w:p>
    <w:p w14:paraId="4C164365"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 xml:space="preserve">Prevention: </w:t>
      </w:r>
      <w:r w:rsidRPr="009002B0">
        <w:rPr>
          <w:rFonts w:cs="Arial"/>
          <w:color w:val="000000"/>
          <w:kern w:val="0"/>
          <w:sz w:val="22"/>
          <w:szCs w:val="22"/>
          <w:lang w:val="en-US" w:eastAsia="en-GB"/>
        </w:rPr>
        <w:t>Ensuring, through awareness and good practice, that staff and those who work with Save the Children </w:t>
      </w:r>
      <w:proofErr w:type="spellStart"/>
      <w:r w:rsidRPr="009002B0">
        <w:rPr>
          <w:rFonts w:cs="Arial"/>
          <w:color w:val="000000"/>
          <w:kern w:val="0"/>
          <w:sz w:val="22"/>
          <w:szCs w:val="22"/>
          <w:lang w:val="en-US" w:eastAsia="en-GB"/>
        </w:rPr>
        <w:t>minimise</w:t>
      </w:r>
      <w:proofErr w:type="spellEnd"/>
      <w:r w:rsidRPr="009002B0">
        <w:rPr>
          <w:rFonts w:cs="Arial"/>
          <w:color w:val="000000"/>
          <w:kern w:val="0"/>
          <w:sz w:val="22"/>
          <w:szCs w:val="22"/>
          <w:lang w:val="en-US" w:eastAsia="en-GB"/>
        </w:rPr>
        <w:t xml:space="preserve"> the risks to children.</w:t>
      </w:r>
    </w:p>
    <w:p w14:paraId="0D2444EC"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Reporting:</w:t>
      </w:r>
      <w:r w:rsidRPr="009002B0">
        <w:rPr>
          <w:rFonts w:cs="Arial"/>
          <w:color w:val="000000"/>
          <w:kern w:val="0"/>
          <w:sz w:val="22"/>
          <w:szCs w:val="22"/>
          <w:lang w:val="en-US" w:eastAsia="en-GB"/>
        </w:rPr>
        <w:t xml:space="preserve"> Ensuring that you are clear on what steps to take where concerns arise regarding the safety of children.</w:t>
      </w:r>
    </w:p>
    <w:p w14:paraId="4374D34C"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0" w:line="240" w:lineRule="auto"/>
        <w:rPr>
          <w:rFonts w:cs="Arial"/>
          <w:color w:val="000000"/>
          <w:kern w:val="0"/>
          <w:sz w:val="22"/>
          <w:szCs w:val="22"/>
          <w:lang w:val="en-US" w:eastAsia="en-GB"/>
        </w:rPr>
      </w:pPr>
      <w:r w:rsidRPr="009002B0">
        <w:rPr>
          <w:rFonts w:cs="Arial"/>
          <w:b/>
          <w:bCs/>
          <w:color w:val="000000"/>
          <w:kern w:val="0"/>
          <w:sz w:val="22"/>
          <w:szCs w:val="22"/>
          <w:lang w:val="en-US" w:eastAsia="en-GB"/>
        </w:rPr>
        <w:t xml:space="preserve">Responding: </w:t>
      </w:r>
      <w:r w:rsidRPr="009002B0">
        <w:rPr>
          <w:rFonts w:cs="Arial"/>
          <w:color w:val="000000"/>
          <w:kern w:val="0"/>
          <w:sz w:val="22"/>
          <w:szCs w:val="22"/>
          <w:lang w:val="en-US" w:eastAsia="en-GB"/>
        </w:rPr>
        <w:t>Ensuring that action is taken to support and protect children where concerns arise regarding possible abuse.</w:t>
      </w:r>
    </w:p>
    <w:p w14:paraId="73DAE1F9"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color w:val="000000"/>
          <w:kern w:val="0"/>
          <w:sz w:val="22"/>
          <w:szCs w:val="22"/>
          <w:lang w:val="en-US" w:eastAsia="en-GB"/>
        </w:rPr>
        <w:t xml:space="preserve">To help you clarify our safeguarding approach, we list here examples of the </w:t>
      </w:r>
      <w:proofErr w:type="spellStart"/>
      <w:r w:rsidRPr="009002B0">
        <w:rPr>
          <w:rFonts w:cs="Arial"/>
          <w:color w:val="000000"/>
          <w:kern w:val="0"/>
          <w:sz w:val="22"/>
          <w:szCs w:val="22"/>
          <w:lang w:val="en-US" w:eastAsia="en-GB"/>
        </w:rPr>
        <w:t>behaviour</w:t>
      </w:r>
      <w:proofErr w:type="spellEnd"/>
      <w:r w:rsidRPr="009002B0">
        <w:rPr>
          <w:rFonts w:cs="Arial"/>
          <w:color w:val="000000"/>
          <w:kern w:val="0"/>
          <w:sz w:val="22"/>
          <w:szCs w:val="22"/>
          <w:lang w:val="en-US" w:eastAsia="en-GB"/>
        </w:rPr>
        <w:t xml:space="preserve"> by a representative of Save the Children which are prohibited. These include but are not limited to:</w:t>
      </w:r>
    </w:p>
    <w:p w14:paraId="2F1C05B8"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Hitting or otherwise physically assaulting or physically abusing children.</w:t>
      </w:r>
    </w:p>
    <w:p w14:paraId="61142BD9"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p>
    <w:p w14:paraId="5DE31306"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Engaging in sexual activity or having a sexual relationship with anyone under the age of 18 years regardless of the age of majority/consent or custom locally. Mistaken belief in the age of a child is not a </w:t>
      </w:r>
      <w:proofErr w:type="spellStart"/>
      <w:r w:rsidRPr="009002B0">
        <w:rPr>
          <w:rFonts w:cs="Arial"/>
          <w:kern w:val="0"/>
          <w:sz w:val="22"/>
          <w:szCs w:val="22"/>
          <w:lang w:val="en-US" w:eastAsia="en-GB"/>
        </w:rPr>
        <w:t>defence</w:t>
      </w:r>
      <w:proofErr w:type="spellEnd"/>
      <w:r w:rsidRPr="009002B0">
        <w:rPr>
          <w:rFonts w:cs="Arial"/>
          <w:kern w:val="0"/>
          <w:sz w:val="22"/>
          <w:szCs w:val="22"/>
          <w:lang w:val="en-US" w:eastAsia="en-GB"/>
        </w:rPr>
        <w:t>.</w:t>
      </w:r>
    </w:p>
    <w:p w14:paraId="6B5DBC4C"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p>
    <w:p w14:paraId="060D97C3"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Developing relationships with children which could in any way be deemed exploitative or abusive.</w:t>
      </w:r>
    </w:p>
    <w:p w14:paraId="5283D9E6"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p>
    <w:p w14:paraId="274B2007"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Acting in ways that may be abusive in any way or may place a child at risk of abuse.</w:t>
      </w:r>
      <w:r w:rsidRPr="009002B0">
        <w:rPr>
          <w:rFonts w:cs="Arial"/>
          <w:kern w:val="0"/>
          <w:sz w:val="22"/>
          <w:szCs w:val="22"/>
          <w:lang w:val="en-US" w:eastAsia="en-GB"/>
        </w:rPr>
        <w:br/>
      </w:r>
    </w:p>
    <w:p w14:paraId="08186D5C"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Using language, making suggestions or offering advice which is inappropriate, offensive or abusive. </w:t>
      </w:r>
    </w:p>
    <w:p w14:paraId="2C281A78"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p>
    <w:p w14:paraId="198C4257"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Behaving physically in a manner which is inappropriate or sexually provocative. </w:t>
      </w:r>
      <w:r w:rsidRPr="009002B0">
        <w:rPr>
          <w:rFonts w:cs="Arial"/>
          <w:kern w:val="0"/>
          <w:sz w:val="22"/>
          <w:szCs w:val="22"/>
          <w:lang w:val="en-US" w:eastAsia="en-GB"/>
        </w:rPr>
        <w:br/>
      </w:r>
    </w:p>
    <w:p w14:paraId="34D9C7CB"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Sleeping in the same bed or same room as a child, or having a child/children with whom one is working to stay overnight at a home unsupervised.</w:t>
      </w:r>
    </w:p>
    <w:p w14:paraId="21D27577"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jc w:val="left"/>
        <w:rPr>
          <w:rFonts w:cs="Arial"/>
          <w:kern w:val="0"/>
          <w:sz w:val="22"/>
          <w:szCs w:val="22"/>
          <w:lang w:val="en-US" w:eastAsia="en-GB"/>
        </w:rPr>
      </w:pPr>
    </w:p>
    <w:p w14:paraId="21F10AFB"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Doing things for children of a personal nature that they can do themselves.</w:t>
      </w:r>
    </w:p>
    <w:p w14:paraId="373F143A"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r w:rsidRPr="009002B0">
        <w:rPr>
          <w:rFonts w:cs="Arial"/>
          <w:kern w:val="0"/>
          <w:sz w:val="22"/>
          <w:szCs w:val="22"/>
          <w:lang w:val="en-US" w:eastAsia="en-GB"/>
        </w:rPr>
        <w:t xml:space="preserve"> </w:t>
      </w:r>
    </w:p>
    <w:p w14:paraId="09F7D522"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lastRenderedPageBreak/>
        <w:t xml:space="preserve">Condoning, or participating in, </w:t>
      </w:r>
      <w:proofErr w:type="spellStart"/>
      <w:r w:rsidRPr="009002B0">
        <w:rPr>
          <w:rFonts w:cs="Arial"/>
          <w:kern w:val="0"/>
          <w:sz w:val="22"/>
          <w:szCs w:val="22"/>
          <w:lang w:val="en-US" w:eastAsia="en-GB"/>
        </w:rPr>
        <w:t>behaviour</w:t>
      </w:r>
      <w:proofErr w:type="spellEnd"/>
      <w:r w:rsidRPr="009002B0">
        <w:rPr>
          <w:rFonts w:cs="Arial"/>
          <w:kern w:val="0"/>
          <w:sz w:val="22"/>
          <w:szCs w:val="22"/>
          <w:lang w:val="en-US" w:eastAsia="en-GB"/>
        </w:rPr>
        <w:t xml:space="preserve"> of children which is illegal, unsafe or abusive.</w:t>
      </w:r>
    </w:p>
    <w:p w14:paraId="03B82796"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ind w:left="360"/>
        <w:rPr>
          <w:rFonts w:cs="Arial"/>
          <w:kern w:val="0"/>
          <w:sz w:val="22"/>
          <w:szCs w:val="22"/>
          <w:lang w:val="en-US" w:eastAsia="en-GB"/>
        </w:rPr>
      </w:pPr>
    </w:p>
    <w:p w14:paraId="4AD35BBD"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Acting in ways intended to shame, humiliate, belittle or degrade children, or otherwise perpetrate any form of emotional abuse.  </w:t>
      </w:r>
    </w:p>
    <w:p w14:paraId="29734EFB"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kern w:val="0"/>
          <w:sz w:val="22"/>
          <w:szCs w:val="22"/>
          <w:lang w:val="en-US" w:eastAsia="en-GB"/>
        </w:rPr>
      </w:pPr>
    </w:p>
    <w:p w14:paraId="47A9CD8C"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Discriminating against, showing unfair differential treatment or </w:t>
      </w:r>
      <w:proofErr w:type="spellStart"/>
      <w:r w:rsidRPr="009002B0">
        <w:rPr>
          <w:rFonts w:cs="Arial"/>
          <w:kern w:val="0"/>
          <w:sz w:val="22"/>
          <w:szCs w:val="22"/>
          <w:lang w:val="en-US" w:eastAsia="en-GB"/>
        </w:rPr>
        <w:t>favour</w:t>
      </w:r>
      <w:proofErr w:type="spellEnd"/>
      <w:r w:rsidRPr="009002B0">
        <w:rPr>
          <w:rFonts w:cs="Arial"/>
          <w:kern w:val="0"/>
          <w:sz w:val="22"/>
          <w:szCs w:val="22"/>
          <w:lang w:val="en-US" w:eastAsia="en-GB"/>
        </w:rPr>
        <w:t xml:space="preserve"> to particular children to the exclusion of others. </w:t>
      </w:r>
    </w:p>
    <w:p w14:paraId="583F4FF2"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kern w:val="0"/>
          <w:sz w:val="22"/>
          <w:szCs w:val="22"/>
          <w:lang w:val="en-US" w:eastAsia="en-GB"/>
        </w:rPr>
      </w:pPr>
    </w:p>
    <w:p w14:paraId="0FEAD9D3"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 xml:space="preserve">Spending excessive time alone with children away from others. </w:t>
      </w:r>
    </w:p>
    <w:p w14:paraId="3FB31E23" w14:textId="77777777" w:rsidR="00A67089" w:rsidRPr="009002B0" w:rsidRDefault="00A67089" w:rsidP="00A67089">
      <w:pPr>
        <w:keepLines/>
        <w:widowControl w:val="0"/>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kern w:val="0"/>
          <w:sz w:val="22"/>
          <w:szCs w:val="22"/>
          <w:lang w:val="en-US" w:eastAsia="en-GB"/>
        </w:rPr>
      </w:pPr>
    </w:p>
    <w:p w14:paraId="5597FE2E" w14:textId="77777777" w:rsidR="00A67089" w:rsidRPr="009002B0" w:rsidRDefault="00A67089" w:rsidP="00C516C3">
      <w:pPr>
        <w:keepLines/>
        <w:widowControl w:val="0"/>
        <w:numPr>
          <w:ilvl w:val="0"/>
          <w:numId w:val="19"/>
        </w:num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rPr>
          <w:rFonts w:cs="Arial"/>
          <w:kern w:val="0"/>
          <w:sz w:val="22"/>
          <w:szCs w:val="22"/>
          <w:lang w:val="en-US" w:eastAsia="en-GB"/>
        </w:rPr>
      </w:pPr>
      <w:r w:rsidRPr="009002B0">
        <w:rPr>
          <w:rFonts w:cs="Arial"/>
          <w:kern w:val="0"/>
          <w:sz w:val="22"/>
          <w:szCs w:val="22"/>
          <w:lang w:val="en-US" w:eastAsia="en-GB"/>
        </w:rPr>
        <w:t>Placing oneself in a position where one is made vulnerable to allegations of misconduct.</w:t>
      </w:r>
    </w:p>
    <w:p w14:paraId="42FEFFE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color w:val="000000"/>
          <w:kern w:val="0"/>
          <w:sz w:val="22"/>
          <w:szCs w:val="22"/>
          <w:lang w:val="en-US" w:eastAsia="en-GB"/>
        </w:rPr>
        <w:t xml:space="preserve">In order that the above standards of reporting and responding are met, </w:t>
      </w:r>
      <w:r w:rsidRPr="009002B0">
        <w:rPr>
          <w:rFonts w:cs="Arial"/>
          <w:b/>
          <w:bCs/>
          <w:color w:val="000000"/>
          <w:kern w:val="0"/>
          <w:sz w:val="22"/>
          <w:szCs w:val="24"/>
          <w:lang w:val="en-US" w:eastAsia="en-GB"/>
        </w:rPr>
        <w:t>this is what is expected of you</w:t>
      </w:r>
      <w:r w:rsidRPr="009002B0">
        <w:rPr>
          <w:rFonts w:cs="Arial"/>
          <w:color w:val="000000"/>
          <w:kern w:val="0"/>
          <w:sz w:val="22"/>
          <w:szCs w:val="22"/>
          <w:lang w:val="en-US" w:eastAsia="en-GB"/>
        </w:rPr>
        <w:t>:</w:t>
      </w:r>
    </w:p>
    <w:p w14:paraId="4BAC2EE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color w:val="000000"/>
          <w:kern w:val="0"/>
          <w:sz w:val="22"/>
          <w:szCs w:val="22"/>
          <w:lang w:val="en-US" w:eastAsia="en-GB"/>
        </w:rPr>
        <w:t>If you are worried that a child or young person is being abused or neglected, (such as in points 1, 2, 3, 4, 6, 8, 9 and 10 above for example) or you are concerned about the inappropriate </w:t>
      </w:r>
      <w:proofErr w:type="spellStart"/>
      <w:r w:rsidRPr="009002B0">
        <w:rPr>
          <w:rFonts w:cs="Arial"/>
          <w:color w:val="000000"/>
          <w:kern w:val="0"/>
          <w:sz w:val="22"/>
          <w:szCs w:val="22"/>
          <w:lang w:val="en-US" w:eastAsia="en-GB"/>
        </w:rPr>
        <w:t>behaviour</w:t>
      </w:r>
      <w:proofErr w:type="spellEnd"/>
      <w:r w:rsidRPr="009002B0">
        <w:rPr>
          <w:rFonts w:cs="Arial"/>
          <w:color w:val="000000"/>
          <w:kern w:val="0"/>
          <w:sz w:val="22"/>
          <w:szCs w:val="22"/>
          <w:lang w:val="en-US" w:eastAsia="en-GB"/>
        </w:rPr>
        <w:t xml:space="preserve"> of an employee, or someone working with Save the Children, towards a child or young person, then you are obliged to:</w:t>
      </w:r>
    </w:p>
    <w:p w14:paraId="2790935D" w14:textId="77777777" w:rsidR="00A67089" w:rsidRPr="009002B0" w:rsidRDefault="00A67089" w:rsidP="00C516C3">
      <w:pPr>
        <w:numPr>
          <w:ilvl w:val="0"/>
          <w:numId w:val="14"/>
        </w:numPr>
        <w:tabs>
          <w:tab w:val="clear" w:pos="1418"/>
          <w:tab w:val="clear" w:pos="2126"/>
          <w:tab w:val="clear" w:pos="2835"/>
          <w:tab w:val="clear" w:pos="3544"/>
          <w:tab w:val="clear" w:pos="4253"/>
          <w:tab w:val="clear" w:pos="4961"/>
          <w:tab w:val="clear" w:pos="5670"/>
          <w:tab w:val="clear" w:pos="8363"/>
        </w:tabs>
        <w:spacing w:beforeAutospacing="1" w:after="0" w:afterAutospacing="1" w:line="240" w:lineRule="auto"/>
        <w:jc w:val="left"/>
        <w:rPr>
          <w:rFonts w:cs="Arial"/>
          <w:kern w:val="0"/>
          <w:sz w:val="24"/>
          <w:szCs w:val="24"/>
          <w:lang w:val="en-US" w:eastAsia="en-GB"/>
        </w:rPr>
      </w:pPr>
      <w:r w:rsidRPr="009002B0">
        <w:rPr>
          <w:rFonts w:cs="Arial"/>
          <w:color w:val="000000"/>
          <w:kern w:val="0"/>
          <w:sz w:val="22"/>
          <w:szCs w:val="22"/>
          <w:lang w:val="en-US" w:eastAsia="en-GB"/>
        </w:rPr>
        <w:t>act quickly and get help</w:t>
      </w:r>
      <w:r w:rsidRPr="009002B0">
        <w:rPr>
          <w:rFonts w:cs="Arial"/>
          <w:kern w:val="0"/>
          <w:sz w:val="24"/>
          <w:szCs w:val="24"/>
          <w:lang w:val="en-US" w:eastAsia="en-GB"/>
        </w:rPr>
        <w:t xml:space="preserve"> </w:t>
      </w:r>
    </w:p>
    <w:p w14:paraId="70720DC8" w14:textId="77777777" w:rsidR="00A67089" w:rsidRPr="009002B0" w:rsidRDefault="00A67089" w:rsidP="00C516C3">
      <w:pPr>
        <w:numPr>
          <w:ilvl w:val="0"/>
          <w:numId w:val="15"/>
        </w:numPr>
        <w:tabs>
          <w:tab w:val="clear" w:pos="1418"/>
          <w:tab w:val="clear" w:pos="2126"/>
          <w:tab w:val="clear" w:pos="2835"/>
          <w:tab w:val="clear" w:pos="3544"/>
          <w:tab w:val="clear" w:pos="4253"/>
          <w:tab w:val="clear" w:pos="4961"/>
          <w:tab w:val="clear" w:pos="5670"/>
          <w:tab w:val="clear" w:pos="8363"/>
        </w:tabs>
        <w:spacing w:beforeAutospacing="1" w:after="0" w:afterAutospacing="1" w:line="240" w:lineRule="auto"/>
        <w:jc w:val="left"/>
        <w:rPr>
          <w:rFonts w:cs="Arial"/>
          <w:kern w:val="0"/>
          <w:sz w:val="24"/>
          <w:szCs w:val="24"/>
          <w:lang w:val="en-US" w:eastAsia="en-GB"/>
        </w:rPr>
      </w:pPr>
      <w:r w:rsidRPr="009002B0">
        <w:rPr>
          <w:rFonts w:cs="Arial"/>
          <w:color w:val="000000"/>
          <w:kern w:val="0"/>
          <w:sz w:val="22"/>
          <w:szCs w:val="22"/>
          <w:lang w:val="en-US" w:eastAsia="en-GB"/>
        </w:rPr>
        <w:t>support and respect the child</w:t>
      </w:r>
      <w:r w:rsidRPr="009002B0">
        <w:rPr>
          <w:rFonts w:cs="Arial"/>
          <w:kern w:val="0"/>
          <w:sz w:val="24"/>
          <w:szCs w:val="24"/>
          <w:lang w:val="en-US" w:eastAsia="en-GB"/>
        </w:rPr>
        <w:t xml:space="preserve"> </w:t>
      </w:r>
    </w:p>
    <w:p w14:paraId="628797EE" w14:textId="77777777" w:rsidR="00A67089" w:rsidRPr="009002B0" w:rsidRDefault="00A67089" w:rsidP="00C516C3">
      <w:pPr>
        <w:numPr>
          <w:ilvl w:val="0"/>
          <w:numId w:val="16"/>
        </w:numPr>
        <w:tabs>
          <w:tab w:val="clear" w:pos="1418"/>
          <w:tab w:val="clear" w:pos="2126"/>
          <w:tab w:val="clear" w:pos="2835"/>
          <w:tab w:val="clear" w:pos="3544"/>
          <w:tab w:val="clear" w:pos="4253"/>
          <w:tab w:val="clear" w:pos="4961"/>
          <w:tab w:val="clear" w:pos="5670"/>
          <w:tab w:val="clear" w:pos="8363"/>
        </w:tabs>
        <w:spacing w:beforeAutospacing="1" w:after="0" w:afterAutospacing="1" w:line="240" w:lineRule="auto"/>
        <w:jc w:val="left"/>
        <w:rPr>
          <w:rFonts w:cs="Arial"/>
          <w:kern w:val="0"/>
          <w:sz w:val="24"/>
          <w:szCs w:val="24"/>
          <w:lang w:val="en-US" w:eastAsia="en-GB"/>
        </w:rPr>
      </w:pPr>
      <w:r w:rsidRPr="009002B0">
        <w:rPr>
          <w:rFonts w:cs="Arial"/>
          <w:color w:val="000000"/>
          <w:kern w:val="0"/>
          <w:sz w:val="22"/>
          <w:szCs w:val="22"/>
          <w:lang w:val="en-US" w:eastAsia="en-GB"/>
        </w:rPr>
        <w:t>where possible, ensure that the child is safe</w:t>
      </w:r>
      <w:r w:rsidRPr="009002B0">
        <w:rPr>
          <w:rFonts w:cs="Arial"/>
          <w:kern w:val="0"/>
          <w:sz w:val="24"/>
          <w:szCs w:val="24"/>
          <w:lang w:val="en-US" w:eastAsia="en-GB"/>
        </w:rPr>
        <w:t xml:space="preserve"> </w:t>
      </w:r>
    </w:p>
    <w:p w14:paraId="06DC836B" w14:textId="77777777" w:rsidR="00A67089" w:rsidRPr="009002B0" w:rsidRDefault="00A67089" w:rsidP="00C516C3">
      <w:pPr>
        <w:numPr>
          <w:ilvl w:val="0"/>
          <w:numId w:val="17"/>
        </w:numPr>
        <w:tabs>
          <w:tab w:val="clear" w:pos="1418"/>
          <w:tab w:val="clear" w:pos="2126"/>
          <w:tab w:val="clear" w:pos="2835"/>
          <w:tab w:val="clear" w:pos="3544"/>
          <w:tab w:val="clear" w:pos="4253"/>
          <w:tab w:val="clear" w:pos="4961"/>
          <w:tab w:val="clear" w:pos="5670"/>
          <w:tab w:val="clear" w:pos="8363"/>
        </w:tabs>
        <w:spacing w:beforeAutospacing="1" w:after="0" w:afterAutospacing="1" w:line="240" w:lineRule="auto"/>
        <w:jc w:val="left"/>
        <w:rPr>
          <w:rFonts w:cs="Arial"/>
          <w:kern w:val="0"/>
          <w:sz w:val="24"/>
          <w:szCs w:val="24"/>
          <w:lang w:val="en-US" w:eastAsia="en-GB"/>
        </w:rPr>
      </w:pPr>
      <w:r w:rsidRPr="009002B0">
        <w:rPr>
          <w:rFonts w:cs="Arial"/>
          <w:color w:val="000000"/>
          <w:kern w:val="0"/>
          <w:sz w:val="22"/>
          <w:szCs w:val="22"/>
          <w:lang w:val="en-US" w:eastAsia="en-GB"/>
        </w:rPr>
        <w:t>contact your Save the Children manager with your concerns immediately (or their senior manager if necessary)</w:t>
      </w:r>
      <w:r w:rsidRPr="009002B0">
        <w:rPr>
          <w:rFonts w:cs="Arial"/>
          <w:kern w:val="0"/>
          <w:sz w:val="24"/>
          <w:szCs w:val="24"/>
          <w:lang w:val="en-US" w:eastAsia="en-GB"/>
        </w:rPr>
        <w:t xml:space="preserve"> </w:t>
      </w:r>
    </w:p>
    <w:p w14:paraId="54AA604F" w14:textId="77777777" w:rsidR="00A67089" w:rsidRPr="009002B0" w:rsidRDefault="00A67089" w:rsidP="00C516C3">
      <w:pPr>
        <w:numPr>
          <w:ilvl w:val="0"/>
          <w:numId w:val="18"/>
        </w:numPr>
        <w:tabs>
          <w:tab w:val="clear" w:pos="1418"/>
          <w:tab w:val="clear" w:pos="2126"/>
          <w:tab w:val="clear" w:pos="2835"/>
          <w:tab w:val="clear" w:pos="3544"/>
          <w:tab w:val="clear" w:pos="4253"/>
          <w:tab w:val="clear" w:pos="4961"/>
          <w:tab w:val="clear" w:pos="5670"/>
          <w:tab w:val="clear" w:pos="8363"/>
        </w:tabs>
        <w:spacing w:beforeAutospacing="1" w:after="0" w:afterAutospacing="1" w:line="240" w:lineRule="auto"/>
        <w:jc w:val="left"/>
        <w:rPr>
          <w:rFonts w:cs="Arial"/>
          <w:kern w:val="0"/>
          <w:sz w:val="24"/>
          <w:szCs w:val="24"/>
          <w:lang w:val="en-US" w:eastAsia="en-GB"/>
        </w:rPr>
      </w:pPr>
      <w:r w:rsidRPr="009002B0">
        <w:rPr>
          <w:rFonts w:cs="Arial"/>
          <w:color w:val="000000"/>
          <w:kern w:val="0"/>
          <w:sz w:val="22"/>
          <w:szCs w:val="22"/>
          <w:lang w:val="en-US" w:eastAsia="en-GB"/>
        </w:rPr>
        <w:t>keep any information confidential to you and the manager.</w:t>
      </w:r>
      <w:r w:rsidRPr="009002B0">
        <w:rPr>
          <w:rFonts w:cs="Arial"/>
          <w:kern w:val="0"/>
          <w:sz w:val="24"/>
          <w:szCs w:val="24"/>
          <w:lang w:val="en-US" w:eastAsia="en-GB"/>
        </w:rPr>
        <w:t xml:space="preserve"> </w:t>
      </w:r>
    </w:p>
    <w:p w14:paraId="273D98A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4"/>
          <w:szCs w:val="24"/>
          <w:lang w:val="en-US" w:eastAsia="en-GB"/>
        </w:rPr>
      </w:pPr>
      <w:r w:rsidRPr="009002B0">
        <w:rPr>
          <w:rFonts w:cs="Arial"/>
          <w:color w:val="000000"/>
          <w:kern w:val="0"/>
          <w:sz w:val="22"/>
          <w:szCs w:val="22"/>
          <w:lang w:val="en-US" w:eastAsia="en-GB"/>
        </w:rPr>
        <w:t>If you want to know more about the Child Safeguarding Policy then please contact your Save the Children manager.</w:t>
      </w:r>
    </w:p>
    <w:p w14:paraId="011541D7" w14:textId="77777777" w:rsidR="00A67089" w:rsidRPr="009002B0" w:rsidRDefault="00A67089" w:rsidP="00A67089">
      <w:pPr>
        <w:spacing w:after="0"/>
        <w:jc w:val="center"/>
        <w:rPr>
          <w:rFonts w:cs="Arial"/>
          <w:b/>
          <w:sz w:val="22"/>
          <w:szCs w:val="22"/>
          <w:lang w:val="en-US"/>
        </w:rPr>
      </w:pPr>
      <w:r w:rsidRPr="009002B0">
        <w:rPr>
          <w:rFonts w:cs="Arial"/>
          <w:color w:val="000000"/>
          <w:sz w:val="22"/>
          <w:szCs w:val="22"/>
          <w:lang w:val="en-US"/>
        </w:rPr>
        <w:br w:type="page"/>
      </w:r>
      <w:r w:rsidR="00A753E3" w:rsidRPr="009002B0">
        <w:rPr>
          <w:rFonts w:cs="Arial"/>
          <w:b/>
          <w:color w:val="000000"/>
          <w:sz w:val="22"/>
          <w:szCs w:val="22"/>
          <w:lang w:val="en-US"/>
        </w:rPr>
        <w:lastRenderedPageBreak/>
        <w:t>PART 5:</w:t>
      </w:r>
      <w:r w:rsidR="00A753E3" w:rsidRPr="009002B0">
        <w:rPr>
          <w:rFonts w:cs="Arial"/>
          <w:color w:val="000000"/>
          <w:sz w:val="22"/>
          <w:szCs w:val="22"/>
          <w:lang w:val="en-US"/>
        </w:rPr>
        <w:t xml:space="preserve"> </w:t>
      </w:r>
      <w:r w:rsidRPr="009002B0">
        <w:rPr>
          <w:rFonts w:cs="Arial"/>
          <w:b/>
          <w:sz w:val="22"/>
          <w:szCs w:val="22"/>
          <w:lang w:val="en-US"/>
        </w:rPr>
        <w:t>SAVE THE CHILDREN’S ANTI-BRIBERY AND CORRUPTION POLICY</w:t>
      </w:r>
    </w:p>
    <w:p w14:paraId="278B976B" w14:textId="77777777" w:rsidR="00A67089" w:rsidRPr="009002B0" w:rsidRDefault="00A67089" w:rsidP="00A67089">
      <w:pPr>
        <w:spacing w:after="0"/>
        <w:jc w:val="center"/>
        <w:rPr>
          <w:rFonts w:cs="Arial"/>
          <w:b/>
          <w:sz w:val="22"/>
          <w:szCs w:val="22"/>
          <w:lang w:val="en-US"/>
        </w:rPr>
      </w:pPr>
    </w:p>
    <w:p w14:paraId="313CB43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Our values and principles</w:t>
      </w:r>
    </w:p>
    <w:p w14:paraId="00D9BCB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color w:val="000000"/>
          <w:kern w:val="0"/>
          <w:sz w:val="22"/>
          <w:szCs w:val="22"/>
          <w:lang w:val="en-US" w:eastAsia="en-GB"/>
        </w:rPr>
        <w:t>Save the Children does not allow any partner, supplier, sub-contractor, agent or any individual engaged by Save the Children to behave in a corrupt manner while carrying out Save the Children’s work.</w:t>
      </w:r>
    </w:p>
    <w:p w14:paraId="3C2992C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What we do</w:t>
      </w:r>
    </w:p>
    <w:p w14:paraId="21F1D4A0"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color w:val="000000"/>
          <w:kern w:val="0"/>
          <w:sz w:val="22"/>
          <w:szCs w:val="22"/>
          <w:lang w:val="en-US" w:eastAsia="en-GB"/>
        </w:rPr>
        <w:t>Save the Children is committed to preventing acts of bribery and corruption through the following means:</w:t>
      </w:r>
    </w:p>
    <w:p w14:paraId="5576B50C"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2"/>
          <w:szCs w:val="22"/>
          <w:lang w:val="en-US" w:eastAsia="en-GB"/>
        </w:rPr>
      </w:pPr>
      <w:r w:rsidRPr="009002B0">
        <w:rPr>
          <w:rFonts w:cs="Arial"/>
          <w:b/>
          <w:bCs/>
          <w:color w:val="000000"/>
          <w:kern w:val="0"/>
          <w:sz w:val="22"/>
          <w:szCs w:val="22"/>
          <w:lang w:val="en-US" w:eastAsia="en-GB"/>
        </w:rPr>
        <w:t xml:space="preserve">Awareness: </w:t>
      </w:r>
      <w:r w:rsidRPr="009002B0">
        <w:rPr>
          <w:rFonts w:cs="Arial"/>
          <w:color w:val="000000"/>
          <w:kern w:val="0"/>
          <w:sz w:val="22"/>
          <w:szCs w:val="22"/>
          <w:lang w:val="en-US" w:eastAsia="en-GB"/>
        </w:rPr>
        <w:t>Ensuring that all staff and those who work with Save the Children are aware of the problem of bribery and corruption.</w:t>
      </w:r>
    </w:p>
    <w:p w14:paraId="460C6CAB"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 xml:space="preserve">Prevention: </w:t>
      </w:r>
      <w:r w:rsidRPr="009002B0">
        <w:rPr>
          <w:rFonts w:cs="Arial"/>
          <w:color w:val="000000"/>
          <w:kern w:val="0"/>
          <w:sz w:val="22"/>
          <w:szCs w:val="22"/>
          <w:lang w:val="en-US" w:eastAsia="en-GB"/>
        </w:rPr>
        <w:t>Ensuring, through awareness and good practice, that staff and those who work with Save the Children </w:t>
      </w:r>
      <w:proofErr w:type="spellStart"/>
      <w:r w:rsidRPr="009002B0">
        <w:rPr>
          <w:rFonts w:cs="Arial"/>
          <w:color w:val="000000"/>
          <w:kern w:val="0"/>
          <w:sz w:val="22"/>
          <w:szCs w:val="22"/>
          <w:lang w:val="en-US" w:eastAsia="en-GB"/>
        </w:rPr>
        <w:t>minimise</w:t>
      </w:r>
      <w:proofErr w:type="spellEnd"/>
      <w:r w:rsidRPr="009002B0">
        <w:rPr>
          <w:rFonts w:cs="Arial"/>
          <w:color w:val="000000"/>
          <w:kern w:val="0"/>
          <w:sz w:val="22"/>
          <w:szCs w:val="22"/>
          <w:lang w:val="en-US" w:eastAsia="en-GB"/>
        </w:rPr>
        <w:t xml:space="preserve"> the risks of bribery and corruption.</w:t>
      </w:r>
    </w:p>
    <w:p w14:paraId="65B1B7C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b/>
          <w:bCs/>
          <w:color w:val="000000"/>
          <w:kern w:val="0"/>
          <w:sz w:val="22"/>
          <w:szCs w:val="22"/>
          <w:lang w:val="en-US" w:eastAsia="en-GB"/>
        </w:rPr>
        <w:t>Reporting:</w:t>
      </w:r>
      <w:r w:rsidRPr="009002B0">
        <w:rPr>
          <w:rFonts w:cs="Arial"/>
          <w:color w:val="000000"/>
          <w:kern w:val="0"/>
          <w:sz w:val="22"/>
          <w:szCs w:val="22"/>
          <w:lang w:val="en-US" w:eastAsia="en-GB"/>
        </w:rPr>
        <w:t xml:space="preserve"> Ensuring that all staff and those who work with Save the Children are clear on what steps to take where concerns arise regarding allegations of bribery and corruption.</w:t>
      </w:r>
    </w:p>
    <w:p w14:paraId="6DE36CE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0" w:line="240" w:lineRule="auto"/>
        <w:rPr>
          <w:rFonts w:cs="Arial"/>
          <w:color w:val="000000"/>
          <w:kern w:val="0"/>
          <w:sz w:val="22"/>
          <w:szCs w:val="22"/>
          <w:lang w:val="en-US" w:eastAsia="en-GB"/>
        </w:rPr>
      </w:pPr>
      <w:r w:rsidRPr="009002B0">
        <w:rPr>
          <w:rFonts w:cs="Arial"/>
          <w:b/>
          <w:bCs/>
          <w:color w:val="000000"/>
          <w:kern w:val="0"/>
          <w:sz w:val="22"/>
          <w:szCs w:val="22"/>
          <w:lang w:val="en-US" w:eastAsia="en-GB"/>
        </w:rPr>
        <w:t xml:space="preserve">Responding: </w:t>
      </w:r>
      <w:r w:rsidRPr="009002B0">
        <w:rPr>
          <w:rFonts w:cs="Arial"/>
          <w:color w:val="000000"/>
          <w:kern w:val="0"/>
          <w:sz w:val="22"/>
          <w:szCs w:val="22"/>
          <w:lang w:val="en-US" w:eastAsia="en-GB"/>
        </w:rPr>
        <w:t>Ensuring that action is taken to support and protect assets and identifying cases of bribery and corruption.</w:t>
      </w:r>
    </w:p>
    <w:p w14:paraId="48D6F666"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color w:val="000000"/>
          <w:kern w:val="0"/>
          <w:sz w:val="22"/>
          <w:szCs w:val="22"/>
          <w:lang w:val="en-US" w:eastAsia="en-GB"/>
        </w:rPr>
      </w:pPr>
    </w:p>
    <w:p w14:paraId="79B77E5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color w:val="000000"/>
          <w:kern w:val="0"/>
          <w:sz w:val="22"/>
          <w:szCs w:val="22"/>
          <w:lang w:val="en-US" w:eastAsia="en-GB"/>
        </w:rPr>
      </w:pPr>
      <w:r w:rsidRPr="009002B0">
        <w:rPr>
          <w:rFonts w:cs="Arial"/>
          <w:color w:val="000000"/>
          <w:kern w:val="0"/>
          <w:sz w:val="22"/>
          <w:szCs w:val="22"/>
          <w:lang w:val="en-US" w:eastAsia="en-GB"/>
        </w:rPr>
        <w:t xml:space="preserve">To help you identify cases of bribery and corruption, </w:t>
      </w:r>
      <w:proofErr w:type="spellStart"/>
      <w:r w:rsidRPr="009002B0">
        <w:rPr>
          <w:rFonts w:cs="Arial"/>
          <w:color w:val="000000"/>
          <w:kern w:val="0"/>
          <w:sz w:val="22"/>
          <w:szCs w:val="22"/>
          <w:lang w:val="en-US" w:eastAsia="en-GB"/>
        </w:rPr>
        <w:t>behaviour</w:t>
      </w:r>
      <w:proofErr w:type="spellEnd"/>
      <w:r w:rsidRPr="009002B0">
        <w:rPr>
          <w:rFonts w:cs="Arial"/>
          <w:color w:val="000000"/>
          <w:kern w:val="0"/>
          <w:sz w:val="22"/>
          <w:szCs w:val="22"/>
          <w:lang w:val="en-US" w:eastAsia="en-GB"/>
        </w:rPr>
        <w:t xml:space="preserve"> which amounts to corruption includes but is not limited to:</w:t>
      </w:r>
    </w:p>
    <w:p w14:paraId="0F76E743"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Paying or Offering a Bribe</w:t>
      </w:r>
      <w:r w:rsidRPr="009002B0">
        <w:rPr>
          <w:rFonts w:cs="Arial"/>
          <w:color w:val="000000"/>
          <w:sz w:val="22"/>
          <w:lang w:val="en-US"/>
        </w:rPr>
        <w:t xml:space="preserve"> – where a person improperly offers, gives or promises any form of material benefit or other advantage, whether in cash or in kind, to another in order to influence their conduct in any way.</w:t>
      </w:r>
    </w:p>
    <w:p w14:paraId="5F92C164" w14:textId="77777777" w:rsidR="00A67089" w:rsidRPr="009002B0" w:rsidRDefault="00A67089" w:rsidP="00A67089">
      <w:pPr>
        <w:spacing w:after="0"/>
        <w:ind w:left="234"/>
        <w:rPr>
          <w:rFonts w:cs="Arial"/>
          <w:color w:val="000000"/>
          <w:sz w:val="12"/>
          <w:szCs w:val="12"/>
          <w:lang w:val="en-US"/>
        </w:rPr>
      </w:pPr>
    </w:p>
    <w:p w14:paraId="1C12012E"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Receiving or Requesting a Bribe</w:t>
      </w:r>
      <w:r w:rsidRPr="009002B0">
        <w:rPr>
          <w:rFonts w:cs="Arial"/>
          <w:color w:val="000000"/>
          <w:sz w:val="22"/>
          <w:lang w:val="en-US"/>
        </w:rPr>
        <w:t xml:space="preserve"> – where a person improperly requests, agrees to receive or accepts any form of material benefit or other advantage, whether in cash or in kind, which influences or is designed to influence the individual’s conduct in any way.</w:t>
      </w:r>
    </w:p>
    <w:p w14:paraId="79C4121B" w14:textId="77777777" w:rsidR="00A67089" w:rsidRPr="009002B0" w:rsidRDefault="00A67089" w:rsidP="00A67089">
      <w:pPr>
        <w:spacing w:after="0"/>
        <w:ind w:left="234"/>
        <w:rPr>
          <w:rFonts w:cs="Arial"/>
          <w:color w:val="000000"/>
          <w:sz w:val="12"/>
          <w:szCs w:val="12"/>
          <w:lang w:val="en-US"/>
        </w:rPr>
      </w:pPr>
    </w:p>
    <w:p w14:paraId="71F79230"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Receiving or Paying a so-called ‘Grease’ or ‘Facilitation’ payment</w:t>
      </w:r>
      <w:r w:rsidRPr="009002B0">
        <w:rPr>
          <w:rFonts w:cs="Arial"/>
          <w:color w:val="000000"/>
          <w:sz w:val="22"/>
          <w:lang w:val="en-US"/>
        </w:rPr>
        <w:t xml:space="preserve"> – where a person improperly receives something of value from another party for performing a service or other action that they were required by their employment to do anyway.</w:t>
      </w:r>
    </w:p>
    <w:p w14:paraId="41B0295C" w14:textId="77777777" w:rsidR="00A67089" w:rsidRPr="009002B0" w:rsidRDefault="00A67089" w:rsidP="00A67089">
      <w:pPr>
        <w:spacing w:after="0"/>
        <w:ind w:left="234"/>
        <w:rPr>
          <w:rFonts w:cs="Arial"/>
          <w:color w:val="000000"/>
          <w:sz w:val="12"/>
          <w:szCs w:val="12"/>
          <w:lang w:val="en-US"/>
        </w:rPr>
      </w:pPr>
    </w:p>
    <w:p w14:paraId="1E2F73E2"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Nepotism or Patronage</w:t>
      </w:r>
      <w:r w:rsidRPr="009002B0">
        <w:rPr>
          <w:rFonts w:cs="Arial"/>
          <w:color w:val="000000"/>
          <w:sz w:val="22"/>
          <w:lang w:val="en-US"/>
        </w:rPr>
        <w:t xml:space="preserve"> – where a person improperly uses their employment to </w:t>
      </w:r>
      <w:proofErr w:type="spellStart"/>
      <w:r w:rsidRPr="009002B0">
        <w:rPr>
          <w:rFonts w:cs="Arial"/>
          <w:color w:val="000000"/>
          <w:sz w:val="22"/>
          <w:lang w:val="en-US"/>
        </w:rPr>
        <w:t>favour</w:t>
      </w:r>
      <w:proofErr w:type="spellEnd"/>
      <w:r w:rsidRPr="009002B0">
        <w:rPr>
          <w:rFonts w:cs="Arial"/>
          <w:color w:val="000000"/>
          <w:sz w:val="22"/>
          <w:lang w:val="en-US"/>
        </w:rPr>
        <w:t xml:space="preserve"> or materially benefit friends, relatives or other associates in some way. For example, through the awarding of contracts or other material advantages.</w:t>
      </w:r>
    </w:p>
    <w:p w14:paraId="1D7D6731" w14:textId="77777777" w:rsidR="00A67089" w:rsidRPr="009002B0" w:rsidRDefault="00A67089" w:rsidP="00A67089">
      <w:pPr>
        <w:spacing w:after="0"/>
        <w:ind w:left="234"/>
        <w:rPr>
          <w:rFonts w:cs="Arial"/>
          <w:color w:val="000000"/>
          <w:sz w:val="12"/>
          <w:szCs w:val="12"/>
          <w:lang w:val="en-US"/>
        </w:rPr>
      </w:pPr>
    </w:p>
    <w:p w14:paraId="6EEC7E37"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Embezzlement</w:t>
      </w:r>
      <w:r w:rsidRPr="009002B0">
        <w:rPr>
          <w:rFonts w:cs="Arial"/>
          <w:color w:val="000000"/>
          <w:sz w:val="22"/>
          <w:lang w:val="en-US"/>
        </w:rPr>
        <w:t xml:space="preserve"> - where a person improperly uses funds, property, resources or other assets that belong to an </w:t>
      </w:r>
      <w:proofErr w:type="spellStart"/>
      <w:r w:rsidRPr="009002B0">
        <w:rPr>
          <w:rFonts w:cs="Arial"/>
          <w:color w:val="000000"/>
          <w:sz w:val="22"/>
          <w:lang w:val="en-US"/>
        </w:rPr>
        <w:t>organisation</w:t>
      </w:r>
      <w:proofErr w:type="spellEnd"/>
      <w:r w:rsidRPr="009002B0">
        <w:rPr>
          <w:rFonts w:cs="Arial"/>
          <w:color w:val="000000"/>
          <w:sz w:val="22"/>
          <w:lang w:val="en-US"/>
        </w:rPr>
        <w:t xml:space="preserve"> or individual. </w:t>
      </w:r>
    </w:p>
    <w:p w14:paraId="01B305C3" w14:textId="77777777" w:rsidR="00A67089" w:rsidRPr="009002B0" w:rsidRDefault="00A67089" w:rsidP="00A67089">
      <w:pPr>
        <w:spacing w:after="0"/>
        <w:ind w:left="234"/>
        <w:rPr>
          <w:rFonts w:cs="Arial"/>
          <w:color w:val="000000"/>
          <w:sz w:val="12"/>
          <w:szCs w:val="12"/>
          <w:lang w:val="en-US"/>
        </w:rPr>
      </w:pPr>
    </w:p>
    <w:p w14:paraId="4BF0AE08"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lastRenderedPageBreak/>
        <w:t>Receiving a so-called ‘Kickback’ Payment</w:t>
      </w:r>
      <w:r w:rsidRPr="009002B0">
        <w:rPr>
          <w:rFonts w:cs="Arial"/>
          <w:color w:val="000000"/>
          <w:sz w:val="22"/>
          <w:lang w:val="en-US"/>
        </w:rPr>
        <w:t xml:space="preserve"> – where a person improperly receives a share of funds, a commission, material benefit or other advantage from a supplier as a result of their involvement in a corrupt bid or </w:t>
      </w:r>
      <w:r w:rsidR="00DA5544" w:rsidRPr="009002B0">
        <w:rPr>
          <w:rFonts w:cs="Arial"/>
          <w:color w:val="000000"/>
          <w:sz w:val="22"/>
          <w:lang w:val="en-US"/>
        </w:rPr>
        <w:t>quotation</w:t>
      </w:r>
      <w:r w:rsidRPr="009002B0">
        <w:rPr>
          <w:rFonts w:cs="Arial"/>
          <w:color w:val="000000"/>
          <w:sz w:val="22"/>
          <w:lang w:val="en-US"/>
        </w:rPr>
        <w:t xml:space="preserve"> process.</w:t>
      </w:r>
    </w:p>
    <w:p w14:paraId="6B51387B" w14:textId="77777777" w:rsidR="00A67089" w:rsidRPr="009002B0" w:rsidRDefault="00A67089" w:rsidP="00A67089">
      <w:pPr>
        <w:spacing w:after="0"/>
        <w:ind w:left="234"/>
        <w:rPr>
          <w:rFonts w:cs="Arial"/>
          <w:color w:val="000000"/>
          <w:sz w:val="12"/>
          <w:szCs w:val="12"/>
          <w:lang w:val="en-US"/>
        </w:rPr>
      </w:pPr>
    </w:p>
    <w:p w14:paraId="25F0B3C8"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Collusion</w:t>
      </w:r>
      <w:r w:rsidRPr="009002B0">
        <w:rPr>
          <w:rFonts w:cs="Arial"/>
          <w:color w:val="000000"/>
          <w:sz w:val="22"/>
          <w:lang w:val="en-US"/>
        </w:rPr>
        <w:t xml:space="preserve"> – where a person improperly colludes with others to circumvent, undermine or otherwise ignore rules, policies or guidance. </w:t>
      </w:r>
    </w:p>
    <w:p w14:paraId="1E2DC51E" w14:textId="77777777" w:rsidR="00A67089" w:rsidRPr="009002B0" w:rsidRDefault="00A67089" w:rsidP="00A67089">
      <w:pPr>
        <w:spacing w:after="0"/>
        <w:ind w:left="234"/>
        <w:rPr>
          <w:rFonts w:cs="Arial"/>
          <w:color w:val="000000"/>
          <w:sz w:val="12"/>
          <w:szCs w:val="12"/>
          <w:lang w:val="en-US"/>
        </w:rPr>
      </w:pPr>
    </w:p>
    <w:p w14:paraId="5CEFD1FC" w14:textId="77777777" w:rsidR="00A67089" w:rsidRPr="009002B0" w:rsidRDefault="00A67089" w:rsidP="00C516C3">
      <w:pPr>
        <w:numPr>
          <w:ilvl w:val="1"/>
          <w:numId w:val="9"/>
        </w:numPr>
        <w:tabs>
          <w:tab w:val="clear" w:pos="709"/>
          <w:tab w:val="clear" w:pos="1440"/>
          <w:tab w:val="clear" w:pos="2126"/>
          <w:tab w:val="clear" w:pos="2835"/>
          <w:tab w:val="clear" w:pos="3544"/>
          <w:tab w:val="clear" w:pos="4253"/>
          <w:tab w:val="clear" w:pos="4961"/>
          <w:tab w:val="clear" w:pos="5670"/>
          <w:tab w:val="clear" w:pos="8363"/>
          <w:tab w:val="num" w:pos="442"/>
        </w:tabs>
        <w:spacing w:after="0" w:line="240" w:lineRule="auto"/>
        <w:ind w:left="222" w:firstLine="0"/>
        <w:rPr>
          <w:rFonts w:cs="Arial"/>
          <w:color w:val="000000"/>
          <w:sz w:val="22"/>
          <w:lang w:val="en-US"/>
        </w:rPr>
      </w:pPr>
      <w:r w:rsidRPr="009002B0">
        <w:rPr>
          <w:rFonts w:cs="Arial"/>
          <w:color w:val="000000"/>
          <w:sz w:val="22"/>
          <w:u w:val="single"/>
          <w:lang w:val="en-US"/>
        </w:rPr>
        <w:t xml:space="preserve"> Abuse of a Position of Trust</w:t>
      </w:r>
      <w:r w:rsidRPr="009002B0">
        <w:rPr>
          <w:rFonts w:cs="Arial"/>
          <w:color w:val="000000"/>
          <w:sz w:val="22"/>
          <w:lang w:val="en-US"/>
        </w:rPr>
        <w:t xml:space="preserve"> – where a person improperly uses their position within their </w:t>
      </w:r>
      <w:proofErr w:type="spellStart"/>
      <w:r w:rsidRPr="009002B0">
        <w:rPr>
          <w:rFonts w:cs="Arial"/>
          <w:color w:val="000000"/>
          <w:sz w:val="22"/>
          <w:lang w:val="en-US"/>
        </w:rPr>
        <w:t>organisation</w:t>
      </w:r>
      <w:proofErr w:type="spellEnd"/>
      <w:r w:rsidRPr="009002B0">
        <w:rPr>
          <w:rFonts w:cs="Arial"/>
          <w:color w:val="000000"/>
          <w:sz w:val="22"/>
          <w:lang w:val="en-US"/>
        </w:rPr>
        <w:t xml:space="preserve"> to materially benefit themselves or any other party.</w:t>
      </w:r>
    </w:p>
    <w:p w14:paraId="77579253"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after="0" w:line="240" w:lineRule="auto"/>
        <w:rPr>
          <w:rFonts w:cs="Arial"/>
          <w:color w:val="000000"/>
          <w:sz w:val="22"/>
          <w:lang w:val="en-US"/>
        </w:rPr>
      </w:pPr>
    </w:p>
    <w:p w14:paraId="75957BED"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 xml:space="preserve">In order that the above standards of reporting and responding are met, </w:t>
      </w:r>
      <w:r w:rsidRPr="009002B0">
        <w:rPr>
          <w:rFonts w:cs="Arial"/>
          <w:b/>
          <w:bCs/>
          <w:color w:val="000000"/>
          <w:kern w:val="0"/>
          <w:sz w:val="22"/>
          <w:szCs w:val="22"/>
          <w:lang w:val="en-US" w:eastAsia="en-GB"/>
        </w:rPr>
        <w:t>this is what is expected of you</w:t>
      </w:r>
      <w:r w:rsidRPr="009002B0">
        <w:rPr>
          <w:rFonts w:cs="Arial"/>
          <w:color w:val="000000"/>
          <w:kern w:val="0"/>
          <w:sz w:val="22"/>
          <w:szCs w:val="22"/>
          <w:lang w:val="en-US" w:eastAsia="en-GB"/>
        </w:rPr>
        <w:t>:</w:t>
      </w:r>
    </w:p>
    <w:p w14:paraId="02C02405"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sz w:val="22"/>
          <w:szCs w:val="22"/>
          <w:lang w:val="en-US"/>
        </w:rPr>
      </w:pPr>
      <w:r w:rsidRPr="009002B0">
        <w:rPr>
          <w:rFonts w:cs="Arial"/>
          <w:color w:val="000000"/>
          <w:kern w:val="0"/>
          <w:sz w:val="22"/>
          <w:szCs w:val="22"/>
          <w:lang w:val="en-US" w:eastAsia="en-GB"/>
        </w:rPr>
        <w:t xml:space="preserve">You </w:t>
      </w:r>
      <w:r w:rsidRPr="009002B0">
        <w:rPr>
          <w:sz w:val="22"/>
          <w:szCs w:val="22"/>
          <w:lang w:val="en-US"/>
        </w:rPr>
        <w:t xml:space="preserve">have a duty to protect the assets of </w:t>
      </w:r>
      <w:r w:rsidRPr="009002B0">
        <w:rPr>
          <w:rFonts w:cs="Arial"/>
          <w:color w:val="000000"/>
          <w:sz w:val="22"/>
          <w:lang w:val="en-US"/>
        </w:rPr>
        <w:t>Save the Children</w:t>
      </w:r>
      <w:r w:rsidRPr="009002B0">
        <w:rPr>
          <w:sz w:val="22"/>
          <w:szCs w:val="22"/>
          <w:lang w:val="en-US"/>
        </w:rPr>
        <w:t xml:space="preserve"> from any form of corruption. Furthermore, you must immediately report any suspicion of bribery or corruption to the Save the Children senior management team or Country Director and not to anyone else. Failure to report will be treated as serious and may result in termination of any agreement with Save the Children.</w:t>
      </w:r>
    </w:p>
    <w:p w14:paraId="20327D1B"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You are obliged to:-</w:t>
      </w:r>
    </w:p>
    <w:p w14:paraId="4BF62B82" w14:textId="77777777" w:rsidR="00A67089" w:rsidRPr="009002B0" w:rsidRDefault="00A67089" w:rsidP="00C516C3">
      <w:pPr>
        <w:numPr>
          <w:ilvl w:val="0"/>
          <w:numId w:val="10"/>
        </w:numPr>
        <w:tabs>
          <w:tab w:val="clear" w:pos="1418"/>
          <w:tab w:val="clear" w:pos="2126"/>
          <w:tab w:val="clear" w:pos="2835"/>
          <w:tab w:val="clear" w:pos="3544"/>
          <w:tab w:val="clear" w:pos="4253"/>
          <w:tab w:val="clear" w:pos="4961"/>
          <w:tab w:val="clear" w:pos="5670"/>
          <w:tab w:val="clear" w:pos="8363"/>
        </w:tabs>
        <w:spacing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act quickly and get help</w:t>
      </w:r>
      <w:r w:rsidRPr="009002B0">
        <w:rPr>
          <w:rFonts w:cs="Arial"/>
          <w:kern w:val="0"/>
          <w:sz w:val="22"/>
          <w:szCs w:val="22"/>
          <w:lang w:val="en-US" w:eastAsia="en-GB"/>
        </w:rPr>
        <w:t xml:space="preserve"> </w:t>
      </w:r>
    </w:p>
    <w:p w14:paraId="3DEFFBA2" w14:textId="77777777" w:rsidR="00A67089" w:rsidRPr="009002B0" w:rsidRDefault="00A67089" w:rsidP="00C516C3">
      <w:pPr>
        <w:numPr>
          <w:ilvl w:val="0"/>
          <w:numId w:val="11"/>
        </w:numPr>
        <w:tabs>
          <w:tab w:val="clear" w:pos="1418"/>
          <w:tab w:val="clear" w:pos="2126"/>
          <w:tab w:val="clear" w:pos="2835"/>
          <w:tab w:val="clear" w:pos="3544"/>
          <w:tab w:val="clear" w:pos="4253"/>
          <w:tab w:val="clear" w:pos="4961"/>
          <w:tab w:val="clear" w:pos="5670"/>
          <w:tab w:val="clear" w:pos="8363"/>
        </w:tabs>
        <w:spacing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encourage your own staff to report on bribery and corruption</w:t>
      </w:r>
    </w:p>
    <w:p w14:paraId="3A9554C9" w14:textId="77777777" w:rsidR="00A67089" w:rsidRPr="009002B0" w:rsidRDefault="00A67089" w:rsidP="00C516C3">
      <w:pPr>
        <w:numPr>
          <w:ilvl w:val="0"/>
          <w:numId w:val="12"/>
        </w:numPr>
        <w:tabs>
          <w:tab w:val="clear" w:pos="1418"/>
          <w:tab w:val="clear" w:pos="2126"/>
          <w:tab w:val="clear" w:pos="2835"/>
          <w:tab w:val="clear" w:pos="3544"/>
          <w:tab w:val="clear" w:pos="4253"/>
          <w:tab w:val="clear" w:pos="4961"/>
          <w:tab w:val="clear" w:pos="5670"/>
          <w:tab w:val="clear" w:pos="8363"/>
        </w:tabs>
        <w:spacing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contact the Save the Children senior management team or Country Director with your concerns immediately (or their senior manager if necessary)</w:t>
      </w:r>
      <w:r w:rsidRPr="009002B0">
        <w:rPr>
          <w:rFonts w:cs="Arial"/>
          <w:kern w:val="0"/>
          <w:sz w:val="22"/>
          <w:szCs w:val="22"/>
          <w:lang w:val="en-US" w:eastAsia="en-GB"/>
        </w:rPr>
        <w:t xml:space="preserve"> </w:t>
      </w:r>
    </w:p>
    <w:p w14:paraId="0DE2822F" w14:textId="77777777" w:rsidR="00A67089" w:rsidRPr="009002B0" w:rsidRDefault="00A67089" w:rsidP="00C516C3">
      <w:pPr>
        <w:numPr>
          <w:ilvl w:val="0"/>
          <w:numId w:val="13"/>
        </w:numPr>
        <w:tabs>
          <w:tab w:val="clear" w:pos="1418"/>
          <w:tab w:val="clear" w:pos="2126"/>
          <w:tab w:val="clear" w:pos="2835"/>
          <w:tab w:val="clear" w:pos="3544"/>
          <w:tab w:val="clear" w:pos="4253"/>
          <w:tab w:val="clear" w:pos="4961"/>
          <w:tab w:val="clear" w:pos="5670"/>
          <w:tab w:val="clear" w:pos="8363"/>
        </w:tabs>
        <w:spacing w:beforeAutospacing="1" w:after="100" w:afterAutospacing="1" w:line="240" w:lineRule="auto"/>
        <w:rPr>
          <w:rFonts w:cs="Arial"/>
          <w:kern w:val="0"/>
          <w:sz w:val="22"/>
          <w:szCs w:val="22"/>
          <w:lang w:val="en-US" w:eastAsia="en-GB"/>
        </w:rPr>
      </w:pPr>
      <w:r w:rsidRPr="009002B0">
        <w:rPr>
          <w:rFonts w:cs="Arial"/>
          <w:color w:val="000000"/>
          <w:kern w:val="0"/>
          <w:sz w:val="22"/>
          <w:szCs w:val="22"/>
          <w:lang w:val="en-US" w:eastAsia="en-GB"/>
        </w:rPr>
        <w:t>keep any information confidential to you and the manager.</w:t>
      </w:r>
      <w:r w:rsidRPr="009002B0">
        <w:rPr>
          <w:rFonts w:cs="Arial"/>
          <w:kern w:val="0"/>
          <w:sz w:val="22"/>
          <w:szCs w:val="22"/>
          <w:lang w:val="en-US" w:eastAsia="en-GB"/>
        </w:rPr>
        <w:t xml:space="preserve"> </w:t>
      </w:r>
    </w:p>
    <w:p w14:paraId="45A8EC69" w14:textId="77777777" w:rsidR="00A67089" w:rsidRPr="009002B0" w:rsidRDefault="00A67089" w:rsidP="00A67089">
      <w:pPr>
        <w:spacing w:after="0"/>
        <w:rPr>
          <w:sz w:val="22"/>
          <w:szCs w:val="22"/>
          <w:lang w:val="en-US"/>
        </w:rPr>
      </w:pPr>
      <w:r w:rsidRPr="009002B0">
        <w:rPr>
          <w:sz w:val="22"/>
          <w:szCs w:val="22"/>
          <w:lang w:val="en-US"/>
        </w:rPr>
        <w:t>Attempted corruption is as serious as the actual acts and will be treated in the same way under this policy.</w:t>
      </w:r>
    </w:p>
    <w:p w14:paraId="7C825FD8" w14:textId="77777777" w:rsidR="00A67089" w:rsidRPr="009002B0" w:rsidRDefault="00A67089" w:rsidP="00A67089">
      <w:pPr>
        <w:spacing w:after="0"/>
        <w:rPr>
          <w:sz w:val="22"/>
          <w:szCs w:val="22"/>
          <w:lang w:val="en-US"/>
        </w:rPr>
      </w:pPr>
    </w:p>
    <w:p w14:paraId="30A3CA4B" w14:textId="77777777" w:rsidR="00A67089" w:rsidRPr="009002B0" w:rsidRDefault="00A67089" w:rsidP="00A67089">
      <w:pPr>
        <w:spacing w:after="0"/>
        <w:rPr>
          <w:rFonts w:cs="Arial"/>
          <w:color w:val="000000"/>
          <w:kern w:val="0"/>
          <w:sz w:val="22"/>
          <w:szCs w:val="22"/>
          <w:lang w:val="en-US" w:eastAsia="en-GB"/>
        </w:rPr>
      </w:pPr>
      <w:r w:rsidRPr="009002B0">
        <w:rPr>
          <w:rFonts w:cs="Arial"/>
          <w:color w:val="000000"/>
          <w:kern w:val="0"/>
          <w:sz w:val="22"/>
          <w:szCs w:val="22"/>
          <w:lang w:val="en-US" w:eastAsia="en-GB"/>
        </w:rPr>
        <w:t>If you want to know more about the Anti-Bribery and Corruption Policy then please contact your Save the Children representative.</w:t>
      </w:r>
    </w:p>
    <w:p w14:paraId="16947D95" w14:textId="77777777" w:rsidR="00A67089" w:rsidRPr="009002B0" w:rsidRDefault="00A67089" w:rsidP="00A67089">
      <w:pPr>
        <w:spacing w:after="0"/>
        <w:rPr>
          <w:sz w:val="22"/>
          <w:szCs w:val="22"/>
          <w:lang w:val="en-US"/>
        </w:rPr>
      </w:pPr>
    </w:p>
    <w:p w14:paraId="59A28AE7" w14:textId="77777777" w:rsidR="00A67089" w:rsidRPr="009002B0" w:rsidRDefault="00A67089" w:rsidP="00A67089">
      <w:pPr>
        <w:spacing w:after="0"/>
        <w:rPr>
          <w:sz w:val="22"/>
          <w:szCs w:val="22"/>
          <w:lang w:val="en-US"/>
        </w:rPr>
      </w:pPr>
    </w:p>
    <w:p w14:paraId="4BB7AE96" w14:textId="77777777" w:rsidR="00A67089" w:rsidRPr="009002B0" w:rsidRDefault="00A67089" w:rsidP="00A67089">
      <w:pPr>
        <w:rPr>
          <w:lang w:val="en-US"/>
        </w:rPr>
      </w:pPr>
    </w:p>
    <w:p w14:paraId="60B1953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17B57DCD" w14:textId="77777777" w:rsidR="00A67089" w:rsidRPr="009002B0" w:rsidRDefault="00A67089" w:rsidP="00A67089">
      <w:pPr>
        <w:rPr>
          <w:lang w:val="en-US"/>
        </w:rPr>
      </w:pPr>
    </w:p>
    <w:p w14:paraId="28A7E4C3"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r w:rsidRPr="009002B0">
        <w:rPr>
          <w:rFonts w:cs="Arial"/>
          <w:color w:val="000000"/>
          <w:sz w:val="22"/>
          <w:szCs w:val="22"/>
          <w:lang w:val="en-US"/>
        </w:rPr>
        <w:br w:type="page"/>
      </w:r>
    </w:p>
    <w:p w14:paraId="4BFFC4A9" w14:textId="77777777" w:rsidR="002F4680" w:rsidRPr="009002B0" w:rsidRDefault="002F4680" w:rsidP="002F4680">
      <w:pPr>
        <w:ind w:left="-426"/>
        <w:jc w:val="center"/>
        <w:rPr>
          <w:rFonts w:cs="Arial"/>
          <w:b/>
          <w:sz w:val="22"/>
          <w:szCs w:val="22"/>
          <w:lang w:val="en-US"/>
        </w:rPr>
      </w:pPr>
      <w:r w:rsidRPr="009002B0">
        <w:rPr>
          <w:rFonts w:cs="Arial"/>
          <w:b/>
          <w:color w:val="000000"/>
          <w:sz w:val="22"/>
          <w:szCs w:val="22"/>
          <w:lang w:val="en-US"/>
        </w:rPr>
        <w:lastRenderedPageBreak/>
        <w:t>PART 6:</w:t>
      </w:r>
      <w:r w:rsidRPr="009002B0">
        <w:rPr>
          <w:rFonts w:cs="Arial"/>
          <w:color w:val="000000"/>
          <w:sz w:val="22"/>
          <w:szCs w:val="22"/>
          <w:lang w:val="en-US"/>
        </w:rPr>
        <w:t xml:space="preserve"> </w:t>
      </w:r>
      <w:r w:rsidRPr="009002B0">
        <w:rPr>
          <w:rFonts w:cs="Arial"/>
          <w:b/>
          <w:sz w:val="22"/>
          <w:szCs w:val="22"/>
          <w:lang w:val="en-US"/>
        </w:rPr>
        <w:t>SAVE THE CHILDREN’S HUMAN TRAFFICKING AND                                       MODERN SLAVERY POLICY</w:t>
      </w:r>
    </w:p>
    <w:p w14:paraId="2E286D99" w14:textId="77777777" w:rsidR="002F4680" w:rsidRPr="009002B0" w:rsidRDefault="002F4680" w:rsidP="002F4680">
      <w:pPr>
        <w:jc w:val="center"/>
        <w:rPr>
          <w:rFonts w:cs="Arial"/>
          <w:b/>
          <w:sz w:val="22"/>
          <w:szCs w:val="22"/>
          <w:lang w:val="en-US"/>
        </w:rPr>
      </w:pPr>
    </w:p>
    <w:p w14:paraId="60015721" w14:textId="77777777" w:rsidR="002F4680" w:rsidRPr="009002B0" w:rsidRDefault="002F4680" w:rsidP="002F4680">
      <w:pPr>
        <w:spacing w:before="100" w:beforeAutospacing="1" w:after="100" w:afterAutospacing="1"/>
        <w:rPr>
          <w:rFonts w:cs="Arial"/>
          <w:sz w:val="22"/>
          <w:szCs w:val="22"/>
          <w:lang w:val="en-US" w:eastAsia="en-GB"/>
        </w:rPr>
      </w:pPr>
      <w:r w:rsidRPr="009002B0">
        <w:rPr>
          <w:rFonts w:cs="Arial"/>
          <w:b/>
          <w:bCs/>
          <w:sz w:val="22"/>
          <w:szCs w:val="22"/>
          <w:lang w:val="en-US" w:eastAsia="en-GB"/>
        </w:rPr>
        <w:t>1.</w:t>
      </w:r>
      <w:r w:rsidRPr="009002B0">
        <w:rPr>
          <w:rFonts w:cs="Arial"/>
          <w:b/>
          <w:bCs/>
          <w:sz w:val="22"/>
          <w:szCs w:val="22"/>
          <w:lang w:val="en-US" w:eastAsia="en-GB"/>
        </w:rPr>
        <w:tab/>
        <w:t>Our values and principles</w:t>
      </w:r>
    </w:p>
    <w:p w14:paraId="2E7870F2" w14:textId="77777777" w:rsidR="002F4680" w:rsidRPr="009002B0" w:rsidRDefault="002F4680" w:rsidP="002F4680">
      <w:pPr>
        <w:spacing w:before="100" w:beforeAutospacing="1" w:after="100" w:afterAutospacing="1"/>
        <w:rPr>
          <w:rFonts w:cs="Arial"/>
          <w:i/>
          <w:sz w:val="22"/>
          <w:szCs w:val="22"/>
          <w:lang w:val="en-US" w:eastAsia="en-GB"/>
        </w:rPr>
      </w:pPr>
      <w:r w:rsidRPr="009002B0">
        <w:rPr>
          <w:rFonts w:cs="Arial"/>
          <w:i/>
          <w:sz w:val="22"/>
          <w:szCs w:val="22"/>
          <w:lang w:val="en-US" w:eastAsia="en-GB"/>
        </w:rPr>
        <w:t>Save the Children does not allow any partner, supplier, sub-contractor, agent or any individual engaged by Save the Children to engage in human trafficking or modern slavery.</w:t>
      </w:r>
    </w:p>
    <w:p w14:paraId="5D91B33A" w14:textId="77777777" w:rsidR="002F4680" w:rsidRPr="009002B0" w:rsidRDefault="002F4680" w:rsidP="002F4680">
      <w:pPr>
        <w:spacing w:before="100" w:beforeAutospacing="1" w:after="100" w:afterAutospacing="1"/>
        <w:rPr>
          <w:rFonts w:cs="Arial"/>
          <w:i/>
          <w:sz w:val="22"/>
          <w:szCs w:val="22"/>
          <w:lang w:val="en-US" w:eastAsia="en-GB"/>
        </w:rPr>
      </w:pPr>
      <w:r w:rsidRPr="009002B0">
        <w:rPr>
          <w:rFonts w:cs="Arial"/>
          <w:i/>
          <w:sz w:val="22"/>
          <w:szCs w:val="22"/>
          <w:lang w:val="en-US" w:eastAsia="en-GB"/>
        </w:rPr>
        <w:t>This policy applies to all persons working for us or on our behalf in any capacity, including employees at all levels, directors, officers, agency workers, seconded workers, volunteers, interns, agents, contractors, external consultants, third-party representatives and business partners.</w:t>
      </w:r>
    </w:p>
    <w:p w14:paraId="3995A491" w14:textId="77777777" w:rsidR="002F4680" w:rsidRPr="009002B0" w:rsidRDefault="002F4680" w:rsidP="002F4680">
      <w:pPr>
        <w:spacing w:before="100" w:beforeAutospacing="1" w:after="100" w:afterAutospacing="1"/>
        <w:rPr>
          <w:rFonts w:cs="Arial"/>
          <w:b/>
          <w:sz w:val="22"/>
          <w:szCs w:val="22"/>
          <w:lang w:val="en-US" w:eastAsia="en-GB"/>
        </w:rPr>
      </w:pPr>
      <w:r w:rsidRPr="009002B0">
        <w:rPr>
          <w:rFonts w:cs="Arial"/>
          <w:b/>
          <w:sz w:val="22"/>
          <w:szCs w:val="22"/>
          <w:lang w:val="en-US" w:eastAsia="en-GB"/>
        </w:rPr>
        <w:t>2.</w:t>
      </w:r>
      <w:r w:rsidRPr="009002B0">
        <w:rPr>
          <w:rFonts w:cs="Arial"/>
          <w:b/>
          <w:sz w:val="22"/>
          <w:szCs w:val="22"/>
          <w:lang w:val="en-US" w:eastAsia="en-GB"/>
        </w:rPr>
        <w:tab/>
        <w:t>What is human trafficking and modern slavery?</w:t>
      </w:r>
    </w:p>
    <w:p w14:paraId="3CD7291D" w14:textId="77777777" w:rsidR="002F4680" w:rsidRPr="009002B0" w:rsidRDefault="002F4680" w:rsidP="002F4680">
      <w:pPr>
        <w:pStyle w:val="Level2Number"/>
        <w:numPr>
          <w:ilvl w:val="0"/>
          <w:numId w:val="0"/>
        </w:numPr>
        <w:rPr>
          <w:rFonts w:ascii="Arial" w:hAnsi="Arial" w:cs="Arial"/>
          <w:sz w:val="22"/>
          <w:szCs w:val="22"/>
          <w:lang w:val="en-US"/>
        </w:rPr>
      </w:pPr>
      <w:bookmarkStart w:id="5" w:name="0599120a-3a08-4f54-ada7-e9b796eafe35"/>
      <w:r w:rsidRPr="009002B0">
        <w:rPr>
          <w:rFonts w:ascii="Arial" w:hAnsi="Arial" w:cs="Arial"/>
          <w:sz w:val="22"/>
          <w:szCs w:val="22"/>
          <w:lang w:val="en-US"/>
        </w:rPr>
        <w:t>The Modern Slavery Act (MSA) 2015 covers four activities:</w:t>
      </w:r>
      <w:bookmarkEnd w:id="5"/>
    </w:p>
    <w:tbl>
      <w:tblPr>
        <w:tblW w:w="0" w:type="auto"/>
        <w:tblInd w:w="840" w:type="dxa"/>
        <w:tblLook w:val="04A0" w:firstRow="1" w:lastRow="0" w:firstColumn="1" w:lastColumn="0" w:noHBand="0" w:noVBand="1"/>
      </w:tblPr>
      <w:tblGrid>
        <w:gridCol w:w="2144"/>
        <w:gridCol w:w="6080"/>
      </w:tblGrid>
      <w:tr w:rsidR="002F4680" w:rsidRPr="009002B0" w14:paraId="4D36A7CD" w14:textId="77777777" w:rsidTr="002328CF">
        <w:tc>
          <w:tcPr>
            <w:tcW w:w="0" w:type="auto"/>
            <w:tcBorders>
              <w:top w:val="single" w:sz="2" w:space="0" w:color="auto"/>
              <w:left w:val="single" w:sz="2" w:space="0" w:color="auto"/>
              <w:bottom w:val="single" w:sz="2" w:space="0" w:color="auto"/>
              <w:right w:val="single" w:sz="2" w:space="0" w:color="auto"/>
            </w:tcBorders>
            <w:hideMark/>
          </w:tcPr>
          <w:p w14:paraId="25512098" w14:textId="77777777" w:rsidR="002F4680" w:rsidRPr="009002B0" w:rsidRDefault="002F4680" w:rsidP="002328CF">
            <w:pPr>
              <w:pStyle w:val="BodyText"/>
              <w:rPr>
                <w:rFonts w:cs="Arial"/>
                <w:sz w:val="22"/>
                <w:szCs w:val="22"/>
                <w:lang w:val="en-US"/>
              </w:rPr>
            </w:pPr>
            <w:r w:rsidRPr="009002B0">
              <w:rPr>
                <w:rStyle w:val="Strong"/>
                <w:rFonts w:cs="Arial"/>
                <w:sz w:val="22"/>
                <w:szCs w:val="22"/>
                <w:lang w:val="en-US"/>
              </w:rPr>
              <w:t>Slavery</w:t>
            </w:r>
          </w:p>
        </w:tc>
        <w:tc>
          <w:tcPr>
            <w:tcW w:w="0" w:type="auto"/>
            <w:tcBorders>
              <w:top w:val="single" w:sz="2" w:space="0" w:color="auto"/>
              <w:left w:val="single" w:sz="2" w:space="0" w:color="auto"/>
              <w:bottom w:val="single" w:sz="2" w:space="0" w:color="auto"/>
              <w:right w:val="single" w:sz="2" w:space="0" w:color="auto"/>
            </w:tcBorders>
            <w:hideMark/>
          </w:tcPr>
          <w:p w14:paraId="345C1FA4" w14:textId="77777777" w:rsidR="002F4680" w:rsidRPr="009002B0" w:rsidRDefault="002F4680" w:rsidP="002328CF">
            <w:pPr>
              <w:pStyle w:val="BodyText"/>
              <w:rPr>
                <w:rFonts w:cs="Arial"/>
                <w:sz w:val="22"/>
                <w:szCs w:val="22"/>
                <w:lang w:val="en-US"/>
              </w:rPr>
            </w:pPr>
            <w:r w:rsidRPr="009002B0">
              <w:rPr>
                <w:rFonts w:cs="Arial"/>
                <w:sz w:val="22"/>
                <w:szCs w:val="22"/>
                <w:lang w:val="en-US"/>
              </w:rPr>
              <w:t>Exercising powers of ownership over a person</w:t>
            </w:r>
          </w:p>
        </w:tc>
      </w:tr>
      <w:tr w:rsidR="002F4680" w:rsidRPr="009002B0" w14:paraId="02FB3E60" w14:textId="77777777" w:rsidTr="002328CF">
        <w:tc>
          <w:tcPr>
            <w:tcW w:w="0" w:type="auto"/>
            <w:tcBorders>
              <w:top w:val="single" w:sz="2" w:space="0" w:color="auto"/>
              <w:left w:val="single" w:sz="2" w:space="0" w:color="auto"/>
              <w:bottom w:val="single" w:sz="2" w:space="0" w:color="auto"/>
              <w:right w:val="single" w:sz="2" w:space="0" w:color="auto"/>
            </w:tcBorders>
            <w:hideMark/>
          </w:tcPr>
          <w:p w14:paraId="44D0396A" w14:textId="77777777" w:rsidR="002F4680" w:rsidRPr="009002B0" w:rsidRDefault="002F4680" w:rsidP="002328CF">
            <w:pPr>
              <w:pStyle w:val="BodyText"/>
              <w:rPr>
                <w:rFonts w:cs="Arial"/>
                <w:sz w:val="22"/>
                <w:szCs w:val="22"/>
                <w:lang w:val="en-US"/>
              </w:rPr>
            </w:pPr>
            <w:r w:rsidRPr="009002B0">
              <w:rPr>
                <w:rStyle w:val="Strong"/>
                <w:rFonts w:cs="Arial"/>
                <w:sz w:val="22"/>
                <w:szCs w:val="22"/>
                <w:lang w:val="en-US"/>
              </w:rPr>
              <w:t>Servitude</w:t>
            </w:r>
          </w:p>
        </w:tc>
        <w:tc>
          <w:tcPr>
            <w:tcW w:w="0" w:type="auto"/>
            <w:tcBorders>
              <w:top w:val="single" w:sz="2" w:space="0" w:color="auto"/>
              <w:left w:val="single" w:sz="2" w:space="0" w:color="auto"/>
              <w:bottom w:val="single" w:sz="2" w:space="0" w:color="auto"/>
              <w:right w:val="single" w:sz="2" w:space="0" w:color="auto"/>
            </w:tcBorders>
            <w:hideMark/>
          </w:tcPr>
          <w:p w14:paraId="03377E77" w14:textId="77777777" w:rsidR="002F4680" w:rsidRPr="009002B0" w:rsidRDefault="002F4680" w:rsidP="002328CF">
            <w:pPr>
              <w:pStyle w:val="BodyText"/>
              <w:rPr>
                <w:rFonts w:cs="Arial"/>
                <w:sz w:val="22"/>
                <w:szCs w:val="22"/>
                <w:lang w:val="en-US"/>
              </w:rPr>
            </w:pPr>
            <w:r w:rsidRPr="009002B0">
              <w:rPr>
                <w:rFonts w:cs="Arial"/>
                <w:sz w:val="22"/>
                <w:szCs w:val="22"/>
                <w:lang w:val="en-US"/>
              </w:rPr>
              <w:t>The obligation to provide services is imposed by the use of coercion</w:t>
            </w:r>
          </w:p>
        </w:tc>
      </w:tr>
      <w:tr w:rsidR="002F4680" w:rsidRPr="009002B0" w14:paraId="4A382B5F" w14:textId="77777777" w:rsidTr="002328CF">
        <w:tc>
          <w:tcPr>
            <w:tcW w:w="0" w:type="auto"/>
            <w:tcBorders>
              <w:top w:val="single" w:sz="2" w:space="0" w:color="auto"/>
              <w:left w:val="single" w:sz="2" w:space="0" w:color="auto"/>
              <w:bottom w:val="single" w:sz="2" w:space="0" w:color="auto"/>
              <w:right w:val="single" w:sz="2" w:space="0" w:color="auto"/>
            </w:tcBorders>
            <w:hideMark/>
          </w:tcPr>
          <w:p w14:paraId="7B94A39E" w14:textId="77777777" w:rsidR="002F4680" w:rsidRPr="009002B0" w:rsidRDefault="005114A5" w:rsidP="005114A5">
            <w:pPr>
              <w:pStyle w:val="BodyText"/>
              <w:jc w:val="left"/>
              <w:rPr>
                <w:rFonts w:cs="Arial"/>
                <w:sz w:val="22"/>
                <w:szCs w:val="22"/>
                <w:lang w:val="en-US"/>
              </w:rPr>
            </w:pPr>
            <w:r w:rsidRPr="009002B0">
              <w:rPr>
                <w:rStyle w:val="Strong"/>
                <w:rFonts w:cs="Arial"/>
                <w:sz w:val="22"/>
                <w:szCs w:val="22"/>
                <w:lang w:val="en-US"/>
              </w:rPr>
              <w:t xml:space="preserve">Forced </w:t>
            </w:r>
            <w:r w:rsidR="002F4680" w:rsidRPr="009002B0">
              <w:rPr>
                <w:rStyle w:val="Strong"/>
                <w:rFonts w:cs="Arial"/>
                <w:sz w:val="22"/>
                <w:szCs w:val="22"/>
                <w:lang w:val="en-US"/>
              </w:rPr>
              <w:t xml:space="preserve">or compulsory </w:t>
            </w:r>
            <w:proofErr w:type="spellStart"/>
            <w:r w:rsidR="002F4680" w:rsidRPr="009002B0">
              <w:rPr>
                <w:rStyle w:val="Strong"/>
                <w:rFonts w:cs="Arial"/>
                <w:sz w:val="22"/>
                <w:szCs w:val="22"/>
                <w:lang w:val="en-US"/>
              </w:rPr>
              <w:t>labour</w:t>
            </w:r>
            <w:proofErr w:type="spellEnd"/>
          </w:p>
        </w:tc>
        <w:tc>
          <w:tcPr>
            <w:tcW w:w="0" w:type="auto"/>
            <w:tcBorders>
              <w:top w:val="single" w:sz="2" w:space="0" w:color="auto"/>
              <w:left w:val="single" w:sz="2" w:space="0" w:color="auto"/>
              <w:bottom w:val="single" w:sz="2" w:space="0" w:color="auto"/>
              <w:right w:val="single" w:sz="2" w:space="0" w:color="auto"/>
            </w:tcBorders>
            <w:hideMark/>
          </w:tcPr>
          <w:p w14:paraId="1055E4D3" w14:textId="77777777" w:rsidR="002F4680" w:rsidRPr="009002B0" w:rsidRDefault="002F4680" w:rsidP="002328CF">
            <w:pPr>
              <w:pStyle w:val="BodyText"/>
              <w:rPr>
                <w:rFonts w:cs="Arial"/>
                <w:sz w:val="22"/>
                <w:szCs w:val="22"/>
                <w:lang w:val="en-US"/>
              </w:rPr>
            </w:pPr>
            <w:r w:rsidRPr="009002B0">
              <w:rPr>
                <w:rFonts w:cs="Arial"/>
                <w:sz w:val="22"/>
                <w:szCs w:val="22"/>
                <w:lang w:val="en-US"/>
              </w:rPr>
              <w:t>Work or services are exacted from a person under the menace of any penalty and for which the person has not offered themselves voluntarily</w:t>
            </w:r>
          </w:p>
        </w:tc>
      </w:tr>
      <w:tr w:rsidR="002F4680" w:rsidRPr="009002B0" w14:paraId="0720B071" w14:textId="77777777" w:rsidTr="002328CF">
        <w:tc>
          <w:tcPr>
            <w:tcW w:w="0" w:type="auto"/>
            <w:tcBorders>
              <w:top w:val="single" w:sz="2" w:space="0" w:color="auto"/>
              <w:left w:val="single" w:sz="2" w:space="0" w:color="auto"/>
              <w:bottom w:val="single" w:sz="2" w:space="0" w:color="auto"/>
              <w:right w:val="single" w:sz="2" w:space="0" w:color="auto"/>
            </w:tcBorders>
            <w:hideMark/>
          </w:tcPr>
          <w:p w14:paraId="67E4C89B" w14:textId="77777777" w:rsidR="002F4680" w:rsidRPr="009002B0" w:rsidRDefault="002F4680" w:rsidP="002328CF">
            <w:pPr>
              <w:pStyle w:val="BodyText"/>
              <w:rPr>
                <w:rFonts w:cs="Arial"/>
                <w:sz w:val="22"/>
                <w:szCs w:val="22"/>
                <w:lang w:val="en-US"/>
              </w:rPr>
            </w:pPr>
            <w:r w:rsidRPr="009002B0">
              <w:rPr>
                <w:rStyle w:val="Strong"/>
                <w:rFonts w:cs="Arial"/>
                <w:sz w:val="22"/>
                <w:szCs w:val="22"/>
                <w:lang w:val="en-US"/>
              </w:rPr>
              <w:t>Human trafficking</w:t>
            </w:r>
          </w:p>
        </w:tc>
        <w:tc>
          <w:tcPr>
            <w:tcW w:w="0" w:type="auto"/>
            <w:tcBorders>
              <w:top w:val="single" w:sz="2" w:space="0" w:color="auto"/>
              <w:left w:val="single" w:sz="2" w:space="0" w:color="auto"/>
              <w:bottom w:val="single" w:sz="2" w:space="0" w:color="auto"/>
              <w:right w:val="single" w:sz="2" w:space="0" w:color="auto"/>
            </w:tcBorders>
            <w:hideMark/>
          </w:tcPr>
          <w:p w14:paraId="4EF0CE21" w14:textId="77777777" w:rsidR="002F4680" w:rsidRPr="009002B0" w:rsidRDefault="002F4680" w:rsidP="002328CF">
            <w:pPr>
              <w:pStyle w:val="BodyText"/>
              <w:rPr>
                <w:rFonts w:cs="Arial"/>
                <w:sz w:val="22"/>
                <w:szCs w:val="22"/>
                <w:lang w:val="en-US"/>
              </w:rPr>
            </w:pPr>
            <w:r w:rsidRPr="009002B0">
              <w:rPr>
                <w:rFonts w:cs="Arial"/>
                <w:sz w:val="22"/>
                <w:szCs w:val="22"/>
                <w:lang w:val="en-US"/>
              </w:rPr>
              <w:t>Arranging or facilitating the travel of another person with a view to their exploitation</w:t>
            </w:r>
          </w:p>
        </w:tc>
      </w:tr>
    </w:tbl>
    <w:p w14:paraId="0C1D9A79" w14:textId="77777777" w:rsidR="002F4680" w:rsidRPr="009002B0" w:rsidRDefault="002F4680" w:rsidP="002F4680">
      <w:pPr>
        <w:rPr>
          <w:rFonts w:cs="Arial"/>
          <w:b/>
          <w:sz w:val="22"/>
          <w:szCs w:val="22"/>
          <w:lang w:val="en-US"/>
        </w:rPr>
      </w:pPr>
    </w:p>
    <w:p w14:paraId="66BBC901" w14:textId="77777777" w:rsidR="002F4680" w:rsidRPr="009002B0" w:rsidRDefault="002F4680" w:rsidP="002F4680">
      <w:pPr>
        <w:rPr>
          <w:rFonts w:cs="Arial"/>
          <w:sz w:val="22"/>
          <w:szCs w:val="22"/>
          <w:lang w:val="en-US"/>
        </w:rPr>
      </w:pPr>
      <w:r w:rsidRPr="009002B0">
        <w:rPr>
          <w:rFonts w:cs="Arial"/>
          <w:sz w:val="22"/>
          <w:szCs w:val="22"/>
          <w:lang w:val="en-US"/>
        </w:rPr>
        <w:t xml:space="preserve">Modern slavery, including human trafficking, is a crime and a violation of fundamental human rights.  It takes various forms, such as slavery, servitude, forced and compulsory </w:t>
      </w:r>
      <w:proofErr w:type="spellStart"/>
      <w:r w:rsidRPr="009002B0">
        <w:rPr>
          <w:rFonts w:cs="Arial"/>
          <w:sz w:val="22"/>
          <w:szCs w:val="22"/>
          <w:lang w:val="en-US"/>
        </w:rPr>
        <w:t>labour</w:t>
      </w:r>
      <w:proofErr w:type="spellEnd"/>
      <w:r w:rsidRPr="009002B0">
        <w:rPr>
          <w:rFonts w:cs="Arial"/>
          <w:sz w:val="22"/>
          <w:szCs w:val="22"/>
          <w:lang w:val="en-US"/>
        </w:rPr>
        <w:t xml:space="preserve">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w:t>
      </w:r>
    </w:p>
    <w:p w14:paraId="4D1B1C48" w14:textId="77777777" w:rsidR="002F4680" w:rsidRPr="009002B0" w:rsidRDefault="002F4680" w:rsidP="002F4680">
      <w:pPr>
        <w:rPr>
          <w:rFonts w:cs="Arial"/>
          <w:sz w:val="22"/>
          <w:szCs w:val="22"/>
          <w:lang w:val="en-US"/>
        </w:rPr>
      </w:pPr>
      <w:r w:rsidRPr="009002B0">
        <w:rPr>
          <w:rFonts w:cs="Arial"/>
          <w:sz w:val="22"/>
          <w:szCs w:val="22"/>
          <w:lang w:val="en-US"/>
        </w:rPr>
        <w:t>We are also committed to ensuring there is transparency in our own business and in our approach to tackling modern slavery throughout our supply chains, consistent with our national and international disclosure obligations, and shall comply with all applicable laws, statutes, regulations and codes from time to time in force, including:</w:t>
      </w:r>
    </w:p>
    <w:p w14:paraId="2418C5BB" w14:textId="77777777" w:rsidR="002F4680" w:rsidRPr="009002B0" w:rsidRDefault="002F4680" w:rsidP="00C516C3">
      <w:pPr>
        <w:numPr>
          <w:ilvl w:val="1"/>
          <w:numId w:val="12"/>
        </w:numPr>
        <w:tabs>
          <w:tab w:val="clear" w:pos="1440"/>
          <w:tab w:val="left" w:pos="1418"/>
        </w:tabs>
        <w:spacing w:after="0"/>
        <w:rPr>
          <w:rFonts w:cs="Arial"/>
          <w:sz w:val="22"/>
          <w:szCs w:val="22"/>
          <w:lang w:val="en-US"/>
        </w:rPr>
      </w:pPr>
      <w:r w:rsidRPr="009002B0">
        <w:rPr>
          <w:rFonts w:cs="Arial"/>
          <w:sz w:val="22"/>
          <w:szCs w:val="22"/>
          <w:lang w:val="en-US"/>
        </w:rPr>
        <w:t>UK Modern Slavery Act 2015 (see above);</w:t>
      </w:r>
    </w:p>
    <w:p w14:paraId="65666D06" w14:textId="77777777" w:rsidR="002F4680" w:rsidRPr="009002B0" w:rsidRDefault="002F4680" w:rsidP="00C516C3">
      <w:pPr>
        <w:numPr>
          <w:ilvl w:val="1"/>
          <w:numId w:val="12"/>
        </w:numPr>
        <w:tabs>
          <w:tab w:val="clear" w:pos="1440"/>
          <w:tab w:val="left" w:pos="1418"/>
        </w:tabs>
        <w:spacing w:after="0"/>
        <w:rPr>
          <w:rFonts w:cs="Arial"/>
          <w:sz w:val="22"/>
          <w:szCs w:val="22"/>
          <w:lang w:val="en-US"/>
        </w:rPr>
      </w:pPr>
      <w:r w:rsidRPr="009002B0">
        <w:rPr>
          <w:rFonts w:cs="Arial"/>
          <w:sz w:val="22"/>
          <w:szCs w:val="22"/>
          <w:lang w:val="en-US"/>
        </w:rPr>
        <w:t>US Trafficking Victims Protection Act 2000;</w:t>
      </w:r>
    </w:p>
    <w:p w14:paraId="25717412" w14:textId="77777777" w:rsidR="002F4680" w:rsidRPr="009002B0" w:rsidRDefault="002F4680" w:rsidP="00C516C3">
      <w:pPr>
        <w:numPr>
          <w:ilvl w:val="1"/>
          <w:numId w:val="12"/>
        </w:numPr>
        <w:tabs>
          <w:tab w:val="clear" w:pos="1440"/>
          <w:tab w:val="left" w:pos="1418"/>
        </w:tabs>
        <w:spacing w:after="0"/>
        <w:rPr>
          <w:rFonts w:cs="Arial"/>
          <w:sz w:val="22"/>
          <w:szCs w:val="22"/>
          <w:lang w:val="en-US"/>
        </w:rPr>
      </w:pPr>
      <w:r w:rsidRPr="009002B0">
        <w:rPr>
          <w:rFonts w:cs="Arial"/>
          <w:sz w:val="22"/>
          <w:szCs w:val="22"/>
          <w:lang w:val="en-US"/>
        </w:rPr>
        <w:t>USAID ADS 303 Mandatory Standard Provision, Trafficking in Persons (July 2015); and</w:t>
      </w:r>
    </w:p>
    <w:p w14:paraId="0C7E97CE" w14:textId="77777777" w:rsidR="002F4680" w:rsidRPr="009002B0" w:rsidRDefault="002F4680" w:rsidP="00C516C3">
      <w:pPr>
        <w:numPr>
          <w:ilvl w:val="1"/>
          <w:numId w:val="12"/>
        </w:numPr>
        <w:tabs>
          <w:tab w:val="clear" w:pos="1440"/>
          <w:tab w:val="left" w:pos="1418"/>
        </w:tabs>
        <w:spacing w:after="0"/>
        <w:rPr>
          <w:rFonts w:cs="Arial"/>
          <w:sz w:val="22"/>
          <w:szCs w:val="22"/>
          <w:lang w:val="en-US"/>
        </w:rPr>
      </w:pPr>
      <w:r w:rsidRPr="009002B0">
        <w:rPr>
          <w:rFonts w:cs="Arial"/>
          <w:sz w:val="22"/>
          <w:szCs w:val="22"/>
          <w:lang w:val="en-US"/>
        </w:rPr>
        <w:lastRenderedPageBreak/>
        <w:t xml:space="preserve">International </w:t>
      </w:r>
      <w:proofErr w:type="spellStart"/>
      <w:r w:rsidRPr="009002B0">
        <w:rPr>
          <w:rFonts w:cs="Arial"/>
          <w:sz w:val="22"/>
          <w:szCs w:val="22"/>
          <w:lang w:val="en-US"/>
        </w:rPr>
        <w:t>Labour</w:t>
      </w:r>
      <w:proofErr w:type="spellEnd"/>
      <w:r w:rsidRPr="009002B0">
        <w:rPr>
          <w:rFonts w:cs="Arial"/>
          <w:sz w:val="22"/>
          <w:szCs w:val="22"/>
          <w:lang w:val="en-US"/>
        </w:rPr>
        <w:t xml:space="preserve"> Standards on Child </w:t>
      </w:r>
      <w:proofErr w:type="spellStart"/>
      <w:r w:rsidRPr="009002B0">
        <w:rPr>
          <w:rFonts w:cs="Arial"/>
          <w:sz w:val="22"/>
          <w:szCs w:val="22"/>
          <w:lang w:val="en-US"/>
        </w:rPr>
        <w:t>Labour</w:t>
      </w:r>
      <w:proofErr w:type="spellEnd"/>
      <w:r w:rsidRPr="009002B0">
        <w:rPr>
          <w:rFonts w:cs="Arial"/>
          <w:sz w:val="22"/>
          <w:szCs w:val="22"/>
          <w:lang w:val="en-US"/>
        </w:rPr>
        <w:t xml:space="preserve"> and Forced </w:t>
      </w:r>
      <w:proofErr w:type="spellStart"/>
      <w:r w:rsidRPr="009002B0">
        <w:rPr>
          <w:rFonts w:cs="Arial"/>
          <w:sz w:val="22"/>
          <w:szCs w:val="22"/>
          <w:lang w:val="en-US"/>
        </w:rPr>
        <w:t>Labour</w:t>
      </w:r>
      <w:proofErr w:type="spellEnd"/>
      <w:r w:rsidRPr="009002B0">
        <w:rPr>
          <w:rFonts w:cs="Arial"/>
          <w:sz w:val="22"/>
          <w:szCs w:val="22"/>
          <w:lang w:val="en-US"/>
        </w:rPr>
        <w:t>.</w:t>
      </w:r>
    </w:p>
    <w:p w14:paraId="6F927554" w14:textId="77777777" w:rsidR="002F4680" w:rsidRPr="009002B0" w:rsidRDefault="002F4680" w:rsidP="002F4680">
      <w:pPr>
        <w:rPr>
          <w:rFonts w:cs="Arial"/>
          <w:b/>
          <w:sz w:val="22"/>
          <w:szCs w:val="22"/>
          <w:lang w:val="en-US"/>
        </w:rPr>
      </w:pPr>
    </w:p>
    <w:p w14:paraId="60ABF9E5" w14:textId="77777777" w:rsidR="002F4680" w:rsidRPr="009002B0" w:rsidRDefault="002F4680" w:rsidP="002F4680">
      <w:pPr>
        <w:keepNext/>
        <w:rPr>
          <w:rFonts w:cs="Arial"/>
          <w:b/>
          <w:sz w:val="22"/>
          <w:szCs w:val="22"/>
          <w:lang w:val="en-US"/>
        </w:rPr>
      </w:pPr>
      <w:r w:rsidRPr="009002B0">
        <w:rPr>
          <w:rFonts w:cs="Arial"/>
          <w:b/>
          <w:sz w:val="22"/>
          <w:szCs w:val="22"/>
          <w:lang w:val="en-US"/>
        </w:rPr>
        <w:t>3.</w:t>
      </w:r>
      <w:r w:rsidRPr="009002B0">
        <w:rPr>
          <w:rFonts w:cs="Arial"/>
          <w:b/>
          <w:sz w:val="22"/>
          <w:szCs w:val="22"/>
          <w:lang w:val="en-US"/>
        </w:rPr>
        <w:tab/>
        <w:t>Our approach to preventing human trafficking and modern slavery</w:t>
      </w:r>
    </w:p>
    <w:p w14:paraId="409EB310" w14:textId="77777777" w:rsidR="002F4680" w:rsidRPr="009002B0" w:rsidRDefault="002F4680" w:rsidP="002F4680">
      <w:pPr>
        <w:keepNext/>
        <w:spacing w:before="100" w:beforeAutospacing="1" w:after="100" w:afterAutospacing="1"/>
        <w:rPr>
          <w:rFonts w:cs="Arial"/>
          <w:sz w:val="22"/>
          <w:szCs w:val="22"/>
          <w:lang w:val="en-US" w:eastAsia="en-GB"/>
        </w:rPr>
      </w:pPr>
      <w:r w:rsidRPr="009002B0">
        <w:rPr>
          <w:rFonts w:cs="Arial"/>
          <w:sz w:val="22"/>
          <w:szCs w:val="22"/>
          <w:lang w:val="en-US" w:eastAsia="en-GB"/>
        </w:rPr>
        <w:t>Save the Children is committed to preventing human trafficking and modern slavery, including through the following means:</w:t>
      </w:r>
    </w:p>
    <w:p w14:paraId="234843BB" w14:textId="77777777" w:rsidR="002F4680" w:rsidRPr="009002B0" w:rsidRDefault="002F4680" w:rsidP="002F4680">
      <w:pPr>
        <w:spacing w:before="100" w:beforeAutospacing="1" w:after="100" w:afterAutospacing="1"/>
        <w:rPr>
          <w:rFonts w:cs="Arial"/>
          <w:sz w:val="22"/>
          <w:szCs w:val="22"/>
          <w:lang w:val="en-US" w:eastAsia="en-GB"/>
        </w:rPr>
      </w:pPr>
      <w:r w:rsidRPr="009002B0">
        <w:rPr>
          <w:rFonts w:cs="Arial"/>
          <w:b/>
          <w:bCs/>
          <w:sz w:val="22"/>
          <w:szCs w:val="22"/>
          <w:lang w:val="en-US" w:eastAsia="en-GB"/>
        </w:rPr>
        <w:t xml:space="preserve">Awareness: </w:t>
      </w:r>
      <w:r w:rsidRPr="009002B0">
        <w:rPr>
          <w:rFonts w:cs="Arial"/>
          <w:sz w:val="22"/>
          <w:szCs w:val="22"/>
          <w:lang w:val="en-US" w:eastAsia="en-GB"/>
        </w:rPr>
        <w:t>Ensuring that all staff and those who work with Save the Children are aware of the problem of human trafficking and modern slavery.</w:t>
      </w:r>
    </w:p>
    <w:p w14:paraId="265B2B63" w14:textId="77777777" w:rsidR="002F4680" w:rsidRPr="009002B0" w:rsidRDefault="002F4680" w:rsidP="002F4680">
      <w:pPr>
        <w:spacing w:before="100" w:beforeAutospacing="1" w:after="100" w:afterAutospacing="1"/>
        <w:rPr>
          <w:rFonts w:cs="Arial"/>
          <w:sz w:val="22"/>
          <w:szCs w:val="22"/>
          <w:lang w:val="en-US" w:eastAsia="en-GB"/>
        </w:rPr>
      </w:pPr>
      <w:r w:rsidRPr="009002B0">
        <w:rPr>
          <w:rFonts w:cs="Arial"/>
          <w:b/>
          <w:bCs/>
          <w:sz w:val="22"/>
          <w:szCs w:val="22"/>
          <w:lang w:val="en-US" w:eastAsia="en-GB"/>
        </w:rPr>
        <w:t xml:space="preserve">Prevention: </w:t>
      </w:r>
      <w:r w:rsidRPr="009002B0">
        <w:rPr>
          <w:rFonts w:cs="Arial"/>
          <w:sz w:val="22"/>
          <w:szCs w:val="22"/>
          <w:lang w:val="en-US" w:eastAsia="en-GB"/>
        </w:rPr>
        <w:t>Ensuring, through awareness and good practice, that staff and those who work with Save the Children </w:t>
      </w:r>
      <w:proofErr w:type="spellStart"/>
      <w:r w:rsidRPr="009002B0">
        <w:rPr>
          <w:rFonts w:cs="Arial"/>
          <w:sz w:val="22"/>
          <w:szCs w:val="22"/>
          <w:lang w:val="en-US" w:eastAsia="en-GB"/>
        </w:rPr>
        <w:t>minimise</w:t>
      </w:r>
      <w:proofErr w:type="spellEnd"/>
      <w:r w:rsidRPr="009002B0">
        <w:rPr>
          <w:rFonts w:cs="Arial"/>
          <w:sz w:val="22"/>
          <w:szCs w:val="22"/>
          <w:lang w:val="en-US" w:eastAsia="en-GB"/>
        </w:rPr>
        <w:t xml:space="preserve"> the risks of human trafficking and modern slavery.</w:t>
      </w:r>
    </w:p>
    <w:p w14:paraId="129C2F43" w14:textId="77777777" w:rsidR="002F4680" w:rsidRPr="009002B0" w:rsidRDefault="002F4680" w:rsidP="002F4680">
      <w:pPr>
        <w:spacing w:before="100" w:beforeAutospacing="1" w:after="100" w:afterAutospacing="1"/>
        <w:rPr>
          <w:rFonts w:cs="Arial"/>
          <w:sz w:val="22"/>
          <w:szCs w:val="22"/>
          <w:lang w:val="en-US" w:eastAsia="en-GB"/>
        </w:rPr>
      </w:pPr>
      <w:r w:rsidRPr="009002B0">
        <w:rPr>
          <w:rFonts w:cs="Arial"/>
          <w:b/>
          <w:bCs/>
          <w:sz w:val="22"/>
          <w:szCs w:val="22"/>
          <w:lang w:val="en-US" w:eastAsia="en-GB"/>
        </w:rPr>
        <w:t>Reporting:</w:t>
      </w:r>
      <w:r w:rsidRPr="009002B0">
        <w:rPr>
          <w:rFonts w:cs="Arial"/>
          <w:sz w:val="22"/>
          <w:szCs w:val="22"/>
          <w:lang w:val="en-US" w:eastAsia="en-GB"/>
        </w:rPr>
        <w:t xml:space="preserve"> Ensuring that all staff and those who work with Save the Children are clear on what steps to take where concerns arise regarding allegations of human trafficking and modern slavery.</w:t>
      </w:r>
    </w:p>
    <w:p w14:paraId="0CCDDCF5" w14:textId="77777777" w:rsidR="002F4680" w:rsidRPr="009002B0" w:rsidRDefault="002F4680" w:rsidP="002F4680">
      <w:pPr>
        <w:spacing w:before="100" w:beforeAutospacing="1"/>
        <w:rPr>
          <w:rFonts w:cs="Arial"/>
          <w:sz w:val="22"/>
          <w:szCs w:val="22"/>
          <w:lang w:val="en-US" w:eastAsia="en-GB"/>
        </w:rPr>
      </w:pPr>
      <w:r w:rsidRPr="009002B0">
        <w:rPr>
          <w:rFonts w:cs="Arial"/>
          <w:b/>
          <w:bCs/>
          <w:sz w:val="22"/>
          <w:szCs w:val="22"/>
          <w:lang w:val="en-US" w:eastAsia="en-GB"/>
        </w:rPr>
        <w:t xml:space="preserve">Responding: </w:t>
      </w:r>
      <w:r w:rsidRPr="009002B0">
        <w:rPr>
          <w:rFonts w:cs="Arial"/>
          <w:sz w:val="22"/>
          <w:szCs w:val="22"/>
          <w:lang w:val="en-US" w:eastAsia="en-GB"/>
        </w:rPr>
        <w:t>Ensuring that action is taken to identify and address cases of human trafficking and modern slavery.</w:t>
      </w:r>
    </w:p>
    <w:p w14:paraId="50A25EA5" w14:textId="77777777" w:rsidR="002F4680" w:rsidRPr="009002B0" w:rsidRDefault="002F4680" w:rsidP="002F4680">
      <w:pPr>
        <w:spacing w:before="100" w:beforeAutospacing="1" w:after="100" w:afterAutospacing="1"/>
        <w:rPr>
          <w:rFonts w:cs="Arial"/>
          <w:sz w:val="22"/>
          <w:szCs w:val="22"/>
          <w:lang w:val="en-US" w:eastAsia="en-GB"/>
        </w:rPr>
      </w:pPr>
      <w:r w:rsidRPr="009002B0">
        <w:rPr>
          <w:rFonts w:cs="Arial"/>
          <w:sz w:val="22"/>
          <w:szCs w:val="22"/>
          <w:lang w:val="en-US" w:eastAsia="en-GB"/>
        </w:rPr>
        <w:t xml:space="preserve">To help you identify cases of human trafficking and modern slavery, the following are examples of prohibited categories of </w:t>
      </w:r>
      <w:proofErr w:type="spellStart"/>
      <w:r w:rsidRPr="009002B0">
        <w:rPr>
          <w:rFonts w:cs="Arial"/>
          <w:sz w:val="22"/>
          <w:szCs w:val="22"/>
          <w:lang w:val="en-US" w:eastAsia="en-GB"/>
        </w:rPr>
        <w:t>behaviour</w:t>
      </w:r>
      <w:proofErr w:type="spellEnd"/>
      <w:r w:rsidRPr="009002B0">
        <w:rPr>
          <w:rFonts w:cs="Arial"/>
          <w:sz w:val="22"/>
          <w:szCs w:val="22"/>
          <w:lang w:val="en-US" w:eastAsia="en-GB"/>
        </w:rPr>
        <w:t>:</w:t>
      </w:r>
    </w:p>
    <w:p w14:paraId="0015D043" w14:textId="77777777" w:rsidR="002F4680" w:rsidRPr="009002B0" w:rsidRDefault="008C1038"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cs="Arial"/>
          <w:sz w:val="22"/>
          <w:szCs w:val="22"/>
          <w:lang w:val="en-US" w:eastAsia="en-GB"/>
        </w:rPr>
      </w:pPr>
      <w:r w:rsidRPr="009002B0">
        <w:rPr>
          <w:rFonts w:cs="Arial"/>
          <w:b/>
          <w:sz w:val="22"/>
          <w:szCs w:val="22"/>
          <w:u w:val="single"/>
          <w:lang w:val="en-US" w:eastAsia="en-GB"/>
        </w:rPr>
        <w:t>'C</w:t>
      </w:r>
      <w:r w:rsidR="002F4680" w:rsidRPr="009002B0">
        <w:rPr>
          <w:rFonts w:cs="Arial"/>
          <w:b/>
          <w:sz w:val="22"/>
          <w:szCs w:val="22"/>
          <w:u w:val="single"/>
          <w:lang w:val="en-US" w:eastAsia="en-GB"/>
        </w:rPr>
        <w:t>hattel slavery'</w:t>
      </w:r>
      <w:r w:rsidR="002F4680" w:rsidRPr="009002B0">
        <w:rPr>
          <w:rFonts w:cs="Arial"/>
          <w:sz w:val="22"/>
          <w:szCs w:val="22"/>
          <w:lang w:val="en-US" w:eastAsia="en-GB"/>
        </w:rPr>
        <w:t>, in which one person owns another person.</w:t>
      </w:r>
    </w:p>
    <w:p w14:paraId="5FE35887" w14:textId="77777777" w:rsidR="002F4680" w:rsidRPr="009002B0" w:rsidRDefault="002F4680" w:rsidP="002F4680">
      <w:pPr>
        <w:shd w:val="clear" w:color="auto" w:fill="FFFFFF"/>
        <w:ind w:left="357"/>
        <w:rPr>
          <w:rFonts w:cs="Arial"/>
          <w:sz w:val="22"/>
          <w:szCs w:val="22"/>
          <w:lang w:val="en-US" w:eastAsia="en-GB"/>
        </w:rPr>
      </w:pPr>
    </w:p>
    <w:p w14:paraId="2FC82A1B" w14:textId="77777777" w:rsidR="002F4680" w:rsidRPr="009002B0" w:rsidRDefault="002F4680"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cs="Arial"/>
          <w:sz w:val="22"/>
          <w:szCs w:val="22"/>
          <w:lang w:val="en-US" w:eastAsia="en-GB"/>
        </w:rPr>
      </w:pPr>
      <w:r w:rsidRPr="009002B0">
        <w:rPr>
          <w:rFonts w:cs="Arial"/>
          <w:b/>
          <w:bCs/>
          <w:sz w:val="22"/>
          <w:szCs w:val="22"/>
          <w:lang w:val="en-US" w:eastAsia="en-GB"/>
        </w:rPr>
        <w:t>‘</w:t>
      </w:r>
      <w:r w:rsidRPr="009002B0">
        <w:rPr>
          <w:rFonts w:cs="Arial"/>
          <w:b/>
          <w:bCs/>
          <w:sz w:val="22"/>
          <w:szCs w:val="22"/>
          <w:u w:val="single"/>
          <w:lang w:val="en-US" w:eastAsia="en-GB"/>
        </w:rPr>
        <w:t xml:space="preserve">Bonded </w:t>
      </w:r>
      <w:proofErr w:type="spellStart"/>
      <w:r w:rsidRPr="009002B0">
        <w:rPr>
          <w:rFonts w:cs="Arial"/>
          <w:b/>
          <w:bCs/>
          <w:sz w:val="22"/>
          <w:szCs w:val="22"/>
          <w:u w:val="single"/>
          <w:lang w:val="en-US" w:eastAsia="en-GB"/>
        </w:rPr>
        <w:t>labour</w:t>
      </w:r>
      <w:proofErr w:type="spellEnd"/>
      <w:r w:rsidRPr="009002B0">
        <w:rPr>
          <w:rFonts w:cs="Arial"/>
          <w:b/>
          <w:bCs/>
          <w:sz w:val="22"/>
          <w:szCs w:val="22"/>
          <w:u w:val="single"/>
          <w:lang w:val="en-US" w:eastAsia="en-GB"/>
        </w:rPr>
        <w:t>’ or ‘debt bondage’</w:t>
      </w:r>
      <w:r w:rsidRPr="009002B0">
        <w:rPr>
          <w:rFonts w:cs="Arial"/>
          <w:b/>
          <w:bCs/>
          <w:sz w:val="22"/>
          <w:szCs w:val="22"/>
          <w:lang w:val="en-US" w:eastAsia="en-GB"/>
        </w:rPr>
        <w:t xml:space="preserve">, </w:t>
      </w:r>
      <w:r w:rsidRPr="009002B0">
        <w:rPr>
          <w:rFonts w:cs="Arial"/>
          <w:bCs/>
          <w:sz w:val="22"/>
          <w:szCs w:val="22"/>
          <w:lang w:val="en-US" w:eastAsia="en-GB"/>
        </w:rPr>
        <w:t>which is</w:t>
      </w:r>
      <w:r w:rsidRPr="009002B0">
        <w:rPr>
          <w:rFonts w:cs="Arial"/>
          <w:b/>
          <w:bCs/>
          <w:sz w:val="22"/>
          <w:szCs w:val="22"/>
          <w:lang w:val="en-US" w:eastAsia="en-GB"/>
        </w:rPr>
        <w:t xml:space="preserve"> </w:t>
      </w:r>
      <w:r w:rsidRPr="009002B0">
        <w:rPr>
          <w:rFonts w:cs="Arial"/>
          <w:sz w:val="22"/>
          <w:szCs w:val="22"/>
          <w:lang w:val="en-US" w:eastAsia="en-GB"/>
        </w:rPr>
        <w:t xml:space="preserve">when a person's work is the security for a debt – effectively the person is on 'a long lease' which they cannot bring to an end, and so cannot leave their 'employer'.  Often the conditions of employment can be such that the </w:t>
      </w:r>
      <w:proofErr w:type="spellStart"/>
      <w:r w:rsidRPr="009002B0">
        <w:rPr>
          <w:rFonts w:cs="Arial"/>
          <w:sz w:val="22"/>
          <w:szCs w:val="22"/>
          <w:lang w:val="en-US" w:eastAsia="en-GB"/>
        </w:rPr>
        <w:t>labourer</w:t>
      </w:r>
      <w:proofErr w:type="spellEnd"/>
      <w:r w:rsidRPr="009002B0">
        <w:rPr>
          <w:rFonts w:cs="Arial"/>
          <w:sz w:val="22"/>
          <w:szCs w:val="22"/>
          <w:lang w:val="en-US" w:eastAsia="en-GB"/>
        </w:rPr>
        <w:t xml:space="preserve"> can't pay off their debt and is stuck for life, because of low wages, deductions for food and lodging, and high interest rates.</w:t>
      </w:r>
    </w:p>
    <w:p w14:paraId="2D0426FA" w14:textId="77777777" w:rsidR="002F4680" w:rsidRPr="009002B0" w:rsidRDefault="002F4680" w:rsidP="002F4680">
      <w:pPr>
        <w:shd w:val="clear" w:color="auto" w:fill="FFFFFF"/>
        <w:rPr>
          <w:rFonts w:cs="Arial"/>
          <w:sz w:val="22"/>
          <w:szCs w:val="22"/>
          <w:lang w:val="en-US" w:eastAsia="en-GB"/>
        </w:rPr>
      </w:pPr>
    </w:p>
    <w:p w14:paraId="1357FE25" w14:textId="77777777" w:rsidR="002F4680" w:rsidRPr="009002B0" w:rsidRDefault="002F4680"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cs="Arial"/>
          <w:sz w:val="22"/>
          <w:szCs w:val="22"/>
          <w:lang w:val="en-US" w:eastAsia="en-GB"/>
        </w:rPr>
      </w:pPr>
      <w:r w:rsidRPr="009002B0">
        <w:rPr>
          <w:rFonts w:cs="Arial"/>
          <w:b/>
          <w:bCs/>
          <w:sz w:val="22"/>
          <w:szCs w:val="22"/>
          <w:lang w:val="en-US" w:eastAsia="en-GB"/>
        </w:rPr>
        <w:t>‘</w:t>
      </w:r>
      <w:r w:rsidRPr="009002B0">
        <w:rPr>
          <w:rFonts w:cs="Arial"/>
          <w:b/>
          <w:bCs/>
          <w:sz w:val="22"/>
          <w:szCs w:val="22"/>
          <w:u w:val="single"/>
          <w:lang w:val="en-US" w:eastAsia="en-GB"/>
        </w:rPr>
        <w:t>Serfdom’</w:t>
      </w:r>
      <w:r w:rsidRPr="009002B0">
        <w:rPr>
          <w:rFonts w:cs="Arial"/>
          <w:b/>
          <w:bCs/>
          <w:sz w:val="22"/>
          <w:szCs w:val="22"/>
          <w:lang w:val="en-US" w:eastAsia="en-GB"/>
        </w:rPr>
        <w:t xml:space="preserve">, </w:t>
      </w:r>
      <w:r w:rsidRPr="009002B0">
        <w:rPr>
          <w:rFonts w:cs="Arial"/>
          <w:bCs/>
          <w:sz w:val="22"/>
          <w:szCs w:val="22"/>
          <w:lang w:val="en-US" w:eastAsia="en-GB"/>
        </w:rPr>
        <w:t>which</w:t>
      </w:r>
      <w:r w:rsidRPr="009002B0">
        <w:rPr>
          <w:rFonts w:cs="Arial"/>
          <w:sz w:val="22"/>
          <w:szCs w:val="22"/>
          <w:lang w:val="en-US" w:eastAsia="en-GB"/>
        </w:rPr>
        <w:t xml:space="preserve"> is when a person has to live and work for another on the other's land.</w:t>
      </w:r>
    </w:p>
    <w:p w14:paraId="31BD8332" w14:textId="77777777" w:rsidR="002F4680" w:rsidRPr="009002B0" w:rsidRDefault="002F4680" w:rsidP="002F4680">
      <w:pPr>
        <w:shd w:val="clear" w:color="auto" w:fill="FFFFFF"/>
        <w:rPr>
          <w:rFonts w:cs="Arial"/>
          <w:sz w:val="22"/>
          <w:szCs w:val="22"/>
          <w:lang w:val="en-US" w:eastAsia="en-GB"/>
        </w:rPr>
      </w:pPr>
    </w:p>
    <w:p w14:paraId="4E5EE004" w14:textId="77777777" w:rsidR="002F4680" w:rsidRPr="009002B0" w:rsidRDefault="002F4680"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rPr>
          <w:rFonts w:cs="Arial"/>
          <w:sz w:val="22"/>
          <w:szCs w:val="22"/>
          <w:lang w:val="en-US" w:eastAsia="en-GB"/>
        </w:rPr>
      </w:pPr>
      <w:r w:rsidRPr="009002B0">
        <w:rPr>
          <w:rFonts w:cs="Arial"/>
          <w:b/>
          <w:bCs/>
          <w:sz w:val="22"/>
          <w:szCs w:val="22"/>
          <w:u w:val="single"/>
          <w:lang w:val="en-US" w:eastAsia="en-GB"/>
        </w:rPr>
        <w:t xml:space="preserve">Other forms of forced </w:t>
      </w:r>
      <w:proofErr w:type="spellStart"/>
      <w:r w:rsidRPr="009002B0">
        <w:rPr>
          <w:rFonts w:cs="Arial"/>
          <w:b/>
          <w:bCs/>
          <w:sz w:val="22"/>
          <w:szCs w:val="22"/>
          <w:u w:val="single"/>
          <w:lang w:val="en-US" w:eastAsia="en-GB"/>
        </w:rPr>
        <w:t>labour</w:t>
      </w:r>
      <w:proofErr w:type="spellEnd"/>
      <w:r w:rsidRPr="009002B0">
        <w:rPr>
          <w:rFonts w:cs="Arial"/>
          <w:b/>
          <w:bCs/>
          <w:sz w:val="22"/>
          <w:szCs w:val="22"/>
          <w:lang w:val="en-US" w:eastAsia="en-GB"/>
        </w:rPr>
        <w:t xml:space="preserve">, </w:t>
      </w:r>
      <w:r w:rsidRPr="009002B0">
        <w:rPr>
          <w:rFonts w:cs="Arial"/>
          <w:bCs/>
          <w:sz w:val="22"/>
          <w:szCs w:val="22"/>
          <w:lang w:val="en-US" w:eastAsia="en-GB"/>
        </w:rPr>
        <w:t>such as w</w:t>
      </w:r>
      <w:r w:rsidRPr="009002B0">
        <w:rPr>
          <w:rFonts w:cs="Arial"/>
          <w:sz w:val="22"/>
          <w:szCs w:val="22"/>
          <w:lang w:val="en-US" w:eastAsia="en-GB"/>
        </w:rPr>
        <w:t xml:space="preserve">hen passports are confiscated (sometimes by unscrupulous recruitment agencies) from migrant workers to keep them in bondage, or when a worker is 'kept in captivity' as a domestic servant.  If a supplier or contractor appears to impose excessively harsh working conditions, or excessively poor wages, then you should always be alive to the possibility that a form of forced </w:t>
      </w:r>
      <w:proofErr w:type="spellStart"/>
      <w:r w:rsidRPr="009002B0">
        <w:rPr>
          <w:rFonts w:cs="Arial"/>
          <w:sz w:val="22"/>
          <w:szCs w:val="22"/>
          <w:lang w:val="en-US" w:eastAsia="en-GB"/>
        </w:rPr>
        <w:t>labour</w:t>
      </w:r>
      <w:proofErr w:type="spellEnd"/>
      <w:r w:rsidRPr="009002B0">
        <w:rPr>
          <w:rFonts w:cs="Arial"/>
          <w:sz w:val="22"/>
          <w:szCs w:val="22"/>
          <w:lang w:val="en-US" w:eastAsia="en-GB"/>
        </w:rPr>
        <w:t xml:space="preserve"> is occurring, and take care with your due diligence.</w:t>
      </w:r>
    </w:p>
    <w:p w14:paraId="28C4E4E7" w14:textId="77777777" w:rsidR="002F4680" w:rsidRPr="009002B0" w:rsidRDefault="002F4680" w:rsidP="002F4680">
      <w:pPr>
        <w:shd w:val="clear" w:color="auto" w:fill="FFFFFF"/>
        <w:rPr>
          <w:rFonts w:cs="Arial"/>
          <w:sz w:val="22"/>
          <w:szCs w:val="22"/>
          <w:lang w:val="en-US" w:eastAsia="en-GB"/>
        </w:rPr>
      </w:pPr>
    </w:p>
    <w:p w14:paraId="248E3787" w14:textId="77777777" w:rsidR="002F4680" w:rsidRPr="009002B0" w:rsidRDefault="002F4680"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outlineLvl w:val="3"/>
        <w:rPr>
          <w:rFonts w:cs="Arial"/>
          <w:sz w:val="22"/>
          <w:szCs w:val="22"/>
          <w:lang w:val="en-US" w:eastAsia="en-GB"/>
        </w:rPr>
      </w:pPr>
      <w:r w:rsidRPr="009002B0">
        <w:rPr>
          <w:rFonts w:cs="Arial"/>
          <w:b/>
          <w:bCs/>
          <w:sz w:val="22"/>
          <w:szCs w:val="22"/>
          <w:lang w:val="en-US" w:eastAsia="en-GB"/>
        </w:rPr>
        <w:t>‘</w:t>
      </w:r>
      <w:r w:rsidRPr="009002B0">
        <w:rPr>
          <w:rFonts w:cs="Arial"/>
          <w:b/>
          <w:bCs/>
          <w:sz w:val="22"/>
          <w:szCs w:val="22"/>
          <w:u w:val="single"/>
          <w:lang w:val="en-US" w:eastAsia="en-GB"/>
        </w:rPr>
        <w:t>Child slavery’</w:t>
      </w:r>
      <w:r w:rsidRPr="009002B0">
        <w:rPr>
          <w:rFonts w:cs="Arial"/>
          <w:b/>
          <w:bCs/>
          <w:sz w:val="22"/>
          <w:szCs w:val="22"/>
          <w:lang w:val="en-US" w:eastAsia="en-GB"/>
        </w:rPr>
        <w:t>,</w:t>
      </w:r>
      <w:r w:rsidRPr="009002B0">
        <w:rPr>
          <w:rFonts w:cs="Arial"/>
          <w:sz w:val="22"/>
          <w:szCs w:val="22"/>
          <w:lang w:val="en-US" w:eastAsia="en-GB"/>
        </w:rPr>
        <w:t xml:space="preserve"> which is the transfer of a young person (under 18) to another person so that the young person can be exploited.  Child </w:t>
      </w:r>
      <w:proofErr w:type="spellStart"/>
      <w:r w:rsidRPr="009002B0">
        <w:rPr>
          <w:rFonts w:cs="Arial"/>
          <w:sz w:val="22"/>
          <w:szCs w:val="22"/>
          <w:lang w:val="en-US" w:eastAsia="en-GB"/>
        </w:rPr>
        <w:t>labour</w:t>
      </w:r>
      <w:proofErr w:type="spellEnd"/>
      <w:r w:rsidRPr="009002B0">
        <w:rPr>
          <w:rFonts w:cs="Arial"/>
          <w:sz w:val="22"/>
          <w:szCs w:val="22"/>
          <w:lang w:val="en-US" w:eastAsia="en-GB"/>
        </w:rPr>
        <w:t xml:space="preserve"> may, in fact, be a form of child slavery, and should not be tolerated.  See the Save the Children Child Safeguarding Policy for further details.</w:t>
      </w:r>
    </w:p>
    <w:p w14:paraId="7EF50610" w14:textId="77777777" w:rsidR="002F4680" w:rsidRPr="009002B0" w:rsidRDefault="002F4680" w:rsidP="002F4680">
      <w:pPr>
        <w:shd w:val="clear" w:color="auto" w:fill="FFFFFF"/>
        <w:outlineLvl w:val="3"/>
        <w:rPr>
          <w:rFonts w:cs="Arial"/>
          <w:sz w:val="22"/>
          <w:szCs w:val="22"/>
          <w:lang w:val="en-US" w:eastAsia="en-GB"/>
        </w:rPr>
      </w:pPr>
    </w:p>
    <w:p w14:paraId="18F693B8" w14:textId="77777777" w:rsidR="002F4680" w:rsidRPr="009002B0" w:rsidRDefault="002F4680" w:rsidP="00C516C3">
      <w:pPr>
        <w:numPr>
          <w:ilvl w:val="0"/>
          <w:numId w:val="21"/>
        </w:numPr>
        <w:shd w:val="clear" w:color="auto" w:fill="FFFFFF"/>
        <w:tabs>
          <w:tab w:val="clear" w:pos="709"/>
          <w:tab w:val="clear" w:pos="1418"/>
          <w:tab w:val="clear" w:pos="2126"/>
          <w:tab w:val="clear" w:pos="2835"/>
          <w:tab w:val="clear" w:pos="3544"/>
          <w:tab w:val="clear" w:pos="4253"/>
          <w:tab w:val="clear" w:pos="4961"/>
          <w:tab w:val="clear" w:pos="5670"/>
          <w:tab w:val="clear" w:pos="8363"/>
        </w:tabs>
        <w:spacing w:after="0" w:line="240" w:lineRule="auto"/>
        <w:ind w:left="357" w:hanging="357"/>
        <w:jc w:val="left"/>
        <w:outlineLvl w:val="3"/>
        <w:rPr>
          <w:rFonts w:cs="Arial"/>
          <w:sz w:val="22"/>
          <w:szCs w:val="22"/>
          <w:lang w:val="en-US" w:eastAsia="en-GB"/>
        </w:rPr>
      </w:pPr>
      <w:r w:rsidRPr="009002B0">
        <w:rPr>
          <w:rFonts w:cs="Arial"/>
          <w:b/>
          <w:bCs/>
          <w:sz w:val="22"/>
          <w:szCs w:val="22"/>
          <w:lang w:val="en-US" w:eastAsia="en-GB"/>
        </w:rPr>
        <w:lastRenderedPageBreak/>
        <w:t>‘</w:t>
      </w:r>
      <w:r w:rsidRPr="009002B0">
        <w:rPr>
          <w:rFonts w:cs="Arial"/>
          <w:b/>
          <w:bCs/>
          <w:sz w:val="22"/>
          <w:szCs w:val="22"/>
          <w:u w:val="single"/>
          <w:lang w:val="en-US" w:eastAsia="en-GB"/>
        </w:rPr>
        <w:t>Marital and sexual slavery’</w:t>
      </w:r>
      <w:r w:rsidRPr="009002B0">
        <w:rPr>
          <w:rFonts w:cs="Arial"/>
          <w:b/>
          <w:bCs/>
          <w:sz w:val="22"/>
          <w:szCs w:val="22"/>
          <w:lang w:val="en-US" w:eastAsia="en-GB"/>
        </w:rPr>
        <w:t xml:space="preserve">, </w:t>
      </w:r>
      <w:r w:rsidRPr="009002B0">
        <w:rPr>
          <w:rFonts w:cs="Arial"/>
          <w:bCs/>
          <w:sz w:val="22"/>
          <w:szCs w:val="22"/>
          <w:lang w:val="en-US" w:eastAsia="en-GB"/>
        </w:rPr>
        <w:t>including f</w:t>
      </w:r>
      <w:r w:rsidRPr="009002B0">
        <w:rPr>
          <w:rFonts w:cs="Arial"/>
          <w:sz w:val="22"/>
          <w:szCs w:val="22"/>
          <w:lang w:val="en-US" w:eastAsia="en-GB"/>
        </w:rPr>
        <w:t>orced marriage, the purchase of women for marriage, forced prostitution, or other sexual exploitation of individuals through the use or threat of force or other penalty.</w:t>
      </w:r>
    </w:p>
    <w:p w14:paraId="468DAFB8" w14:textId="77777777" w:rsidR="002F4680" w:rsidRPr="009002B0" w:rsidRDefault="002F4680" w:rsidP="002F4680">
      <w:pPr>
        <w:rPr>
          <w:rFonts w:cs="Arial"/>
          <w:b/>
          <w:sz w:val="22"/>
          <w:szCs w:val="22"/>
          <w:lang w:val="en-US"/>
        </w:rPr>
      </w:pPr>
    </w:p>
    <w:p w14:paraId="449AF053" w14:textId="77777777" w:rsidR="002F4680" w:rsidRPr="009002B0" w:rsidRDefault="002F4680" w:rsidP="002F4680">
      <w:pPr>
        <w:keepNext/>
        <w:rPr>
          <w:rFonts w:cs="Arial"/>
          <w:b/>
          <w:sz w:val="22"/>
          <w:szCs w:val="22"/>
          <w:lang w:val="en-US"/>
        </w:rPr>
      </w:pPr>
      <w:r w:rsidRPr="009002B0">
        <w:rPr>
          <w:rFonts w:cs="Arial"/>
          <w:b/>
          <w:sz w:val="22"/>
          <w:szCs w:val="22"/>
          <w:lang w:val="en-US"/>
        </w:rPr>
        <w:t>4.</w:t>
      </w:r>
      <w:r w:rsidRPr="009002B0">
        <w:rPr>
          <w:rFonts w:cs="Arial"/>
          <w:b/>
          <w:sz w:val="22"/>
          <w:szCs w:val="22"/>
          <w:lang w:val="en-US"/>
        </w:rPr>
        <w:tab/>
        <w:t>The commitment we expect from commercial partners</w:t>
      </w:r>
    </w:p>
    <w:p w14:paraId="070268C3" w14:textId="77777777" w:rsidR="002F4680" w:rsidRPr="009002B0" w:rsidRDefault="002F4680" w:rsidP="002F4680">
      <w:pPr>
        <w:keepNext/>
        <w:rPr>
          <w:rFonts w:cs="Arial"/>
          <w:sz w:val="22"/>
          <w:szCs w:val="22"/>
          <w:lang w:val="en-US"/>
        </w:rPr>
      </w:pPr>
      <w:r w:rsidRPr="009002B0">
        <w:rPr>
          <w:rFonts w:cs="Arial"/>
          <w:sz w:val="22"/>
          <w:szCs w:val="22"/>
          <w:lang w:val="en-US"/>
        </w:rPr>
        <w:t xml:space="preserve">We expect the same high standards from all of our contractors, suppliers and other business partners, and as part of our contracting processes, we may include specific prohibitions against the use of forced, compulsory or trafficked </w:t>
      </w:r>
      <w:proofErr w:type="spellStart"/>
      <w:r w:rsidRPr="009002B0">
        <w:rPr>
          <w:rFonts w:cs="Arial"/>
          <w:sz w:val="22"/>
          <w:szCs w:val="22"/>
          <w:lang w:val="en-US"/>
        </w:rPr>
        <w:t>labour</w:t>
      </w:r>
      <w:proofErr w:type="spellEnd"/>
      <w:r w:rsidRPr="009002B0">
        <w:rPr>
          <w:rFonts w:cs="Arial"/>
          <w:sz w:val="22"/>
          <w:szCs w:val="22"/>
          <w:lang w:val="en-US"/>
        </w:rPr>
        <w:t>, or anyone held in slavery or servitude, whether adults or children, and we expect that our suppliers will hold their own suppliers to the same high standards.</w:t>
      </w:r>
    </w:p>
    <w:p w14:paraId="0279B4B2" w14:textId="77777777" w:rsidR="002F4680" w:rsidRPr="009002B0" w:rsidRDefault="002F4680" w:rsidP="002F4680">
      <w:pPr>
        <w:rPr>
          <w:rFonts w:cs="Arial"/>
          <w:sz w:val="22"/>
          <w:szCs w:val="22"/>
          <w:lang w:val="en-US"/>
        </w:rPr>
      </w:pPr>
    </w:p>
    <w:p w14:paraId="1215B874" w14:textId="77777777" w:rsidR="002F4680" w:rsidRPr="009002B0" w:rsidRDefault="002F4680" w:rsidP="002F4680">
      <w:pPr>
        <w:jc w:val="center"/>
        <w:rPr>
          <w:rFonts w:cs="Arial"/>
          <w:i/>
          <w:sz w:val="22"/>
          <w:szCs w:val="22"/>
          <w:lang w:val="en-US" w:eastAsia="en-GB"/>
        </w:rPr>
      </w:pPr>
      <w:r w:rsidRPr="009002B0">
        <w:rPr>
          <w:rFonts w:cs="Arial"/>
          <w:i/>
          <w:sz w:val="22"/>
          <w:szCs w:val="22"/>
          <w:lang w:val="en-US" w:eastAsia="en-GB"/>
        </w:rPr>
        <w:t>Please contact your Save the Children representative if you have further questions.</w:t>
      </w:r>
    </w:p>
    <w:p w14:paraId="6651FEED"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72ADB132"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0C73C8F9"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50F1AB08"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623B430C"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168807D7"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7BA18CD5"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7FA4BD63"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6E028276"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7153E0AD"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39DF37C5" w14:textId="77777777" w:rsidR="002F4680"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436B6233" w14:textId="77777777" w:rsidR="008C1038" w:rsidRPr="009002B0" w:rsidRDefault="008C1038"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09A30C02" w14:textId="77777777" w:rsidR="008C1038" w:rsidRPr="009002B0" w:rsidRDefault="008C1038"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4F105529" w14:textId="77777777" w:rsidR="008C1038" w:rsidRPr="009002B0" w:rsidRDefault="008C1038"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409FD4B8" w14:textId="77777777" w:rsidR="008C1038" w:rsidRPr="009002B0" w:rsidRDefault="008C1038"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4EB073FB" w14:textId="77777777" w:rsidR="008C1038" w:rsidRPr="009002B0" w:rsidRDefault="008C1038" w:rsidP="00A67089">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rPr>
          <w:rFonts w:cs="Arial"/>
          <w:color w:val="000000"/>
          <w:sz w:val="22"/>
          <w:szCs w:val="22"/>
          <w:lang w:val="en-US"/>
        </w:rPr>
      </w:pPr>
    </w:p>
    <w:p w14:paraId="625E358E" w14:textId="77777777" w:rsidR="00A67089" w:rsidRPr="009002B0" w:rsidRDefault="00C0477E"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center"/>
        <w:rPr>
          <w:rFonts w:cs="Arial"/>
          <w:kern w:val="0"/>
          <w:sz w:val="32"/>
          <w:szCs w:val="32"/>
          <w:lang w:val="en-US" w:eastAsia="en-GB"/>
        </w:rPr>
      </w:pPr>
      <w:r w:rsidRPr="009002B0">
        <w:rPr>
          <w:rFonts w:cs="Arial"/>
          <w:noProof/>
          <w:kern w:val="0"/>
          <w:sz w:val="32"/>
          <w:szCs w:val="32"/>
          <w:lang w:val="en-US" w:eastAsia="en-US"/>
        </w:rPr>
        <w:lastRenderedPageBreak/>
        <w:drawing>
          <wp:inline distT="0" distB="0" distL="0" distR="0" wp14:anchorId="5698A685" wp14:editId="39391F13">
            <wp:extent cx="179705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97050" cy="826770"/>
                    </a:xfrm>
                    <a:prstGeom prst="rect">
                      <a:avLst/>
                    </a:prstGeom>
                    <a:noFill/>
                    <a:ln>
                      <a:noFill/>
                    </a:ln>
                  </pic:spPr>
                </pic:pic>
              </a:graphicData>
            </a:graphic>
          </wp:inline>
        </w:drawing>
      </w:r>
    </w:p>
    <w:p w14:paraId="53396C77"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cs="Arial"/>
          <w:kern w:val="0"/>
          <w:sz w:val="32"/>
          <w:szCs w:val="32"/>
          <w:lang w:val="en-US" w:eastAsia="en-GB"/>
        </w:rPr>
      </w:pPr>
    </w:p>
    <w:p w14:paraId="5D02EFF0" w14:textId="77777777" w:rsidR="00A67089" w:rsidRPr="009002B0" w:rsidRDefault="002F4680"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center"/>
        <w:rPr>
          <w:rFonts w:cs="Arial"/>
          <w:b/>
          <w:kern w:val="0"/>
          <w:sz w:val="22"/>
          <w:szCs w:val="22"/>
          <w:lang w:val="en-US" w:eastAsia="en-GB"/>
        </w:rPr>
      </w:pPr>
      <w:r w:rsidRPr="009002B0">
        <w:rPr>
          <w:rFonts w:cs="Arial"/>
          <w:b/>
          <w:kern w:val="0"/>
          <w:sz w:val="22"/>
          <w:szCs w:val="22"/>
          <w:lang w:val="en-US" w:eastAsia="en-GB"/>
        </w:rPr>
        <w:t>PART 7</w:t>
      </w:r>
      <w:r w:rsidR="00A753E3" w:rsidRPr="009002B0">
        <w:rPr>
          <w:rFonts w:cs="Arial"/>
          <w:b/>
          <w:kern w:val="0"/>
          <w:sz w:val="22"/>
          <w:szCs w:val="22"/>
          <w:lang w:val="en-US" w:eastAsia="en-GB"/>
        </w:rPr>
        <w:t xml:space="preserve">: </w:t>
      </w:r>
      <w:r w:rsidR="00A67089" w:rsidRPr="009002B0">
        <w:rPr>
          <w:rFonts w:cs="Arial"/>
          <w:b/>
          <w:kern w:val="0"/>
          <w:sz w:val="22"/>
          <w:szCs w:val="22"/>
          <w:lang w:val="en-US" w:eastAsia="en-GB"/>
        </w:rPr>
        <w:t>CODE OF CONDUCT FOR IAPG AGENCIES AND SUPPLIERS</w:t>
      </w:r>
    </w:p>
    <w:p w14:paraId="54BBBACE"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rPr>
          <w:rFonts w:cs="Arial"/>
          <w:kern w:val="0"/>
          <w:sz w:val="22"/>
          <w:szCs w:val="22"/>
          <w:lang w:val="en-US" w:eastAsia="en-GB"/>
        </w:rPr>
      </w:pPr>
    </w:p>
    <w:p w14:paraId="40FA4AE6"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Suppliers and manufacturers to </w:t>
      </w:r>
      <w:proofErr w:type="spellStart"/>
      <w:r w:rsidRPr="009002B0">
        <w:rPr>
          <w:rFonts w:cs="Arial"/>
          <w:kern w:val="0"/>
          <w:sz w:val="22"/>
          <w:szCs w:val="22"/>
          <w:lang w:val="en-US" w:eastAsia="en-GB"/>
        </w:rPr>
        <w:t>Non Governmental</w:t>
      </w:r>
      <w:proofErr w:type="spellEnd"/>
      <w:r w:rsidRPr="009002B0">
        <w:rPr>
          <w:rFonts w:cs="Arial"/>
          <w:kern w:val="0"/>
          <w:sz w:val="22"/>
          <w:szCs w:val="22"/>
          <w:lang w:val="en-US" w:eastAsia="en-GB"/>
        </w:rPr>
        <w:t xml:space="preserve"> </w:t>
      </w:r>
      <w:proofErr w:type="spellStart"/>
      <w:r w:rsidRPr="009002B0">
        <w:rPr>
          <w:rFonts w:cs="Arial"/>
          <w:kern w:val="0"/>
          <w:sz w:val="22"/>
          <w:szCs w:val="22"/>
          <w:lang w:val="en-US" w:eastAsia="en-GB"/>
        </w:rPr>
        <w:t>Organisations</w:t>
      </w:r>
      <w:proofErr w:type="spellEnd"/>
      <w:r w:rsidRPr="009002B0">
        <w:rPr>
          <w:rFonts w:cs="Arial"/>
          <w:kern w:val="0"/>
          <w:sz w:val="22"/>
          <w:szCs w:val="22"/>
          <w:lang w:val="en-US" w:eastAsia="en-GB"/>
        </w:rPr>
        <w:t xml:space="preserve"> (NGO’s) should be aware of the Code of Conduct initiatives that the Inter-Agency Procurement Group (IAPG) support. This information is to advise you, our suppliers, of the Corporate Social Responsibility (CSR) element in our supplier relationships. </w:t>
      </w:r>
    </w:p>
    <w:p w14:paraId="5D184021"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06612562" w14:textId="77777777" w:rsidR="00A67089" w:rsidRPr="009002B0" w:rsidRDefault="00A67089" w:rsidP="00C516C3">
      <w:pPr>
        <w:numPr>
          <w:ilvl w:val="0"/>
          <w:numId w:val="5"/>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Goods and services purchased are produced and developed under conditions that do not involve the abuse or exploitation of any persons. </w:t>
      </w:r>
    </w:p>
    <w:p w14:paraId="57E3C996" w14:textId="77777777" w:rsidR="00A67089" w:rsidRPr="009002B0" w:rsidRDefault="00A67089" w:rsidP="00C516C3">
      <w:pPr>
        <w:numPr>
          <w:ilvl w:val="0"/>
          <w:numId w:val="5"/>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Goods produced and delivered by </w:t>
      </w:r>
      <w:proofErr w:type="spellStart"/>
      <w:r w:rsidRPr="009002B0">
        <w:rPr>
          <w:rFonts w:cs="Arial"/>
          <w:kern w:val="0"/>
          <w:sz w:val="22"/>
          <w:szCs w:val="22"/>
          <w:lang w:val="en-US" w:eastAsia="en-GB"/>
        </w:rPr>
        <w:t>organisations</w:t>
      </w:r>
      <w:proofErr w:type="spellEnd"/>
      <w:r w:rsidRPr="009002B0">
        <w:rPr>
          <w:rFonts w:cs="Arial"/>
          <w:kern w:val="0"/>
          <w:sz w:val="22"/>
          <w:szCs w:val="22"/>
          <w:lang w:val="en-US" w:eastAsia="en-GB"/>
        </w:rPr>
        <w:t xml:space="preserve"> subscribe to no exploitation of children </w:t>
      </w:r>
    </w:p>
    <w:p w14:paraId="58B9670B" w14:textId="77777777" w:rsidR="00A67089" w:rsidRPr="009002B0" w:rsidRDefault="00A67089" w:rsidP="00C516C3">
      <w:pPr>
        <w:numPr>
          <w:ilvl w:val="0"/>
          <w:numId w:val="5"/>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Goods produced and manufactured have the least impact on the environment</w:t>
      </w:r>
    </w:p>
    <w:p w14:paraId="5BB2EBE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p>
    <w:p w14:paraId="7A10239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r w:rsidRPr="009002B0">
        <w:rPr>
          <w:rFonts w:cs="Arial"/>
          <w:b/>
          <w:bCs/>
          <w:kern w:val="0"/>
          <w:sz w:val="22"/>
          <w:szCs w:val="22"/>
          <w:lang w:val="en-US" w:eastAsia="en-GB"/>
        </w:rPr>
        <w:t>Code of Conduct for Suppliers:</w:t>
      </w:r>
    </w:p>
    <w:p w14:paraId="5832B75E"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2CB164B2"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Goods and services are produced and delivered under conditions where:</w:t>
      </w:r>
    </w:p>
    <w:p w14:paraId="2C70C872"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Employment is freely chosen </w:t>
      </w:r>
    </w:p>
    <w:p w14:paraId="7DC697B3"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The rights of staff to freedom of association and collective bargaining are respected. </w:t>
      </w:r>
    </w:p>
    <w:p w14:paraId="46B6A982"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Living wages are paid </w:t>
      </w:r>
    </w:p>
    <w:p w14:paraId="6891C740"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There is no exploitation of children </w:t>
      </w:r>
    </w:p>
    <w:p w14:paraId="3B95D916"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Working conditions are safe and hygienic </w:t>
      </w:r>
    </w:p>
    <w:p w14:paraId="7EB5FDFA"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Working hours are not excessive</w:t>
      </w:r>
    </w:p>
    <w:p w14:paraId="26DD499F"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 xml:space="preserve">No discrimination is </w:t>
      </w:r>
      <w:proofErr w:type="spellStart"/>
      <w:r w:rsidRPr="009002B0">
        <w:rPr>
          <w:rFonts w:cs="Arial"/>
          <w:kern w:val="0"/>
          <w:sz w:val="22"/>
          <w:szCs w:val="22"/>
          <w:lang w:val="en-US" w:eastAsia="en-GB"/>
        </w:rPr>
        <w:t>practised</w:t>
      </w:r>
      <w:proofErr w:type="spellEnd"/>
    </w:p>
    <w:p w14:paraId="125E1E86"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Regular employment is provided</w:t>
      </w:r>
    </w:p>
    <w:p w14:paraId="3FC5B247" w14:textId="77777777" w:rsidR="00A67089" w:rsidRPr="009002B0" w:rsidRDefault="00A67089" w:rsidP="00C516C3">
      <w:pPr>
        <w:numPr>
          <w:ilvl w:val="0"/>
          <w:numId w:val="6"/>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No harsh or inhumane treatment of staff is allowed.</w:t>
      </w:r>
    </w:p>
    <w:p w14:paraId="1E551F1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p>
    <w:p w14:paraId="42969244"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r w:rsidRPr="009002B0">
        <w:rPr>
          <w:rFonts w:cs="Arial"/>
          <w:b/>
          <w:bCs/>
          <w:kern w:val="0"/>
          <w:sz w:val="22"/>
          <w:szCs w:val="22"/>
          <w:lang w:val="en-US" w:eastAsia="en-GB"/>
        </w:rPr>
        <w:t>Environmental Standards:</w:t>
      </w:r>
    </w:p>
    <w:p w14:paraId="25761D89"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3F57DAA6"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Suppliers should as a minimum comply with all statutory and other legal requirements relating to environmental impacts of their business. Areas to be considered are:</w:t>
      </w:r>
    </w:p>
    <w:p w14:paraId="286BEFE4" w14:textId="77777777" w:rsidR="00A67089" w:rsidRPr="009002B0" w:rsidRDefault="00A67089" w:rsidP="00C516C3">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Cs/>
          <w:kern w:val="0"/>
          <w:sz w:val="22"/>
          <w:szCs w:val="22"/>
          <w:lang w:val="en-US" w:eastAsia="en-GB"/>
        </w:rPr>
      </w:pPr>
      <w:r w:rsidRPr="009002B0">
        <w:rPr>
          <w:rFonts w:cs="Arial"/>
          <w:bCs/>
          <w:kern w:val="0"/>
          <w:sz w:val="22"/>
          <w:szCs w:val="22"/>
          <w:lang w:val="en-US" w:eastAsia="en-GB"/>
        </w:rPr>
        <w:t xml:space="preserve">Waste Management </w:t>
      </w:r>
    </w:p>
    <w:p w14:paraId="4FDED2A5" w14:textId="77777777" w:rsidR="00A67089" w:rsidRPr="009002B0" w:rsidRDefault="00A67089" w:rsidP="00C516C3">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Cs/>
          <w:kern w:val="0"/>
          <w:sz w:val="22"/>
          <w:szCs w:val="22"/>
          <w:lang w:val="en-US" w:eastAsia="en-GB"/>
        </w:rPr>
      </w:pPr>
      <w:r w:rsidRPr="009002B0">
        <w:rPr>
          <w:rFonts w:cs="Arial"/>
          <w:bCs/>
          <w:kern w:val="0"/>
          <w:sz w:val="22"/>
          <w:szCs w:val="22"/>
          <w:lang w:val="en-US" w:eastAsia="en-GB"/>
        </w:rPr>
        <w:t xml:space="preserve">Packaging and Paper </w:t>
      </w:r>
    </w:p>
    <w:p w14:paraId="3243F575" w14:textId="77777777" w:rsidR="00A67089" w:rsidRPr="009002B0" w:rsidRDefault="00A67089" w:rsidP="00C516C3">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Cs/>
          <w:kern w:val="0"/>
          <w:sz w:val="22"/>
          <w:szCs w:val="22"/>
          <w:lang w:val="en-US" w:eastAsia="en-GB"/>
        </w:rPr>
      </w:pPr>
      <w:r w:rsidRPr="009002B0">
        <w:rPr>
          <w:rFonts w:cs="Arial"/>
          <w:bCs/>
          <w:kern w:val="0"/>
          <w:sz w:val="22"/>
          <w:szCs w:val="22"/>
          <w:lang w:val="en-US" w:eastAsia="en-GB"/>
        </w:rPr>
        <w:t>Conservation</w:t>
      </w:r>
    </w:p>
    <w:p w14:paraId="742C6A75" w14:textId="77777777" w:rsidR="00A67089" w:rsidRPr="009002B0" w:rsidRDefault="00A67089" w:rsidP="00C516C3">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Cs/>
          <w:kern w:val="0"/>
          <w:sz w:val="22"/>
          <w:szCs w:val="22"/>
          <w:lang w:val="en-US" w:eastAsia="en-GB"/>
        </w:rPr>
      </w:pPr>
      <w:r w:rsidRPr="009002B0">
        <w:rPr>
          <w:rFonts w:cs="Arial"/>
          <w:kern w:val="0"/>
          <w:sz w:val="22"/>
          <w:szCs w:val="22"/>
          <w:lang w:val="en-US" w:eastAsia="en-GB"/>
        </w:rPr>
        <w:t>E</w:t>
      </w:r>
      <w:r w:rsidRPr="009002B0">
        <w:rPr>
          <w:rFonts w:cs="Arial"/>
          <w:bCs/>
          <w:kern w:val="0"/>
          <w:sz w:val="22"/>
          <w:szCs w:val="22"/>
          <w:lang w:val="en-US" w:eastAsia="en-GB"/>
        </w:rPr>
        <w:t>nergy Use</w:t>
      </w:r>
    </w:p>
    <w:p w14:paraId="66FD0C5A" w14:textId="77777777" w:rsidR="00A67089" w:rsidRPr="009002B0" w:rsidRDefault="00A67089" w:rsidP="00C516C3">
      <w:pPr>
        <w:numPr>
          <w:ilvl w:val="0"/>
          <w:numId w:val="7"/>
        </w:numPr>
        <w:tabs>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Cs/>
          <w:kern w:val="0"/>
          <w:sz w:val="22"/>
          <w:szCs w:val="22"/>
          <w:lang w:val="en-US" w:eastAsia="en-GB"/>
        </w:rPr>
      </w:pPr>
      <w:r w:rsidRPr="009002B0">
        <w:rPr>
          <w:rFonts w:cs="Arial"/>
          <w:bCs/>
          <w:kern w:val="0"/>
          <w:sz w:val="22"/>
          <w:szCs w:val="22"/>
          <w:lang w:val="en-US" w:eastAsia="en-GB"/>
        </w:rPr>
        <w:t>Sustainability</w:t>
      </w:r>
    </w:p>
    <w:p w14:paraId="14CFD0A9"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ind w:left="360"/>
        <w:rPr>
          <w:rFonts w:cs="Arial"/>
          <w:bCs/>
          <w:kern w:val="0"/>
          <w:sz w:val="22"/>
          <w:szCs w:val="22"/>
          <w:lang w:val="en-US" w:eastAsia="en-GB"/>
        </w:rPr>
      </w:pPr>
    </w:p>
    <w:p w14:paraId="03848F75"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r w:rsidRPr="009002B0">
        <w:rPr>
          <w:rFonts w:cs="Arial"/>
          <w:b/>
          <w:bCs/>
          <w:kern w:val="0"/>
          <w:sz w:val="22"/>
          <w:szCs w:val="22"/>
          <w:lang w:val="en-US" w:eastAsia="en-GB"/>
        </w:rPr>
        <w:t xml:space="preserve">Business </w:t>
      </w:r>
      <w:proofErr w:type="spellStart"/>
      <w:r w:rsidRPr="009002B0">
        <w:rPr>
          <w:rFonts w:cs="Arial"/>
          <w:b/>
          <w:bCs/>
          <w:kern w:val="0"/>
          <w:sz w:val="22"/>
          <w:szCs w:val="22"/>
          <w:lang w:val="en-US" w:eastAsia="en-GB"/>
        </w:rPr>
        <w:t>Behaviour</w:t>
      </w:r>
      <w:proofErr w:type="spellEnd"/>
      <w:r w:rsidRPr="009002B0">
        <w:rPr>
          <w:rFonts w:cs="Arial"/>
          <w:b/>
          <w:bCs/>
          <w:kern w:val="0"/>
          <w:sz w:val="22"/>
          <w:szCs w:val="22"/>
          <w:lang w:val="en-US" w:eastAsia="en-GB"/>
        </w:rPr>
        <w:t>:</w:t>
      </w:r>
    </w:p>
    <w:p w14:paraId="0F80277D"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4277B1C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IAPG members will seek alternative sources where the conduct of suppliers demonstrably violates anyone’s basic human rights, and there is no willingness to address the situation within a reasonable timeframe.</w:t>
      </w:r>
    </w:p>
    <w:p w14:paraId="04EC61E3"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7B73EA39"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28ED85B8"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IAPG members will seek alternative sources where companies in the supply chain are involved in the manufacture of arms or the sale of arms to governments which systematically violate the human rights of their citizens.</w:t>
      </w:r>
    </w:p>
    <w:p w14:paraId="3B2FA4C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2DD25F2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r w:rsidRPr="009002B0">
        <w:rPr>
          <w:rFonts w:cs="Arial"/>
          <w:b/>
          <w:bCs/>
          <w:kern w:val="0"/>
          <w:sz w:val="22"/>
          <w:szCs w:val="22"/>
          <w:lang w:val="en-US" w:eastAsia="en-GB"/>
        </w:rPr>
        <w:lastRenderedPageBreak/>
        <w:t>Qualifications to the statement</w:t>
      </w:r>
    </w:p>
    <w:p w14:paraId="7A9A5A93"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0E91A4B4"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r w:rsidRPr="009002B0">
        <w:rPr>
          <w:rFonts w:cs="Arial"/>
          <w:kern w:val="0"/>
          <w:sz w:val="22"/>
          <w:szCs w:val="22"/>
          <w:lang w:val="en-US" w:eastAsia="en-GB"/>
        </w:rPr>
        <w:t>Where speed of deployment is essential in saving lives, IAPG members will purchase necessary goods and services from the most appropriate available source.</w:t>
      </w:r>
    </w:p>
    <w:p w14:paraId="04684511"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2F2E4F14"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b/>
          <w:bCs/>
          <w:kern w:val="0"/>
          <w:sz w:val="22"/>
          <w:szCs w:val="22"/>
          <w:lang w:val="en-US" w:eastAsia="en-GB"/>
        </w:rPr>
      </w:pPr>
      <w:r w:rsidRPr="009002B0">
        <w:rPr>
          <w:rFonts w:cs="Arial"/>
          <w:b/>
          <w:bCs/>
          <w:kern w:val="0"/>
          <w:sz w:val="22"/>
          <w:szCs w:val="22"/>
          <w:lang w:val="en-US" w:eastAsia="en-GB"/>
        </w:rPr>
        <w:t>Disclaimer</w:t>
      </w:r>
    </w:p>
    <w:p w14:paraId="1E9C8B0F"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kern w:val="0"/>
          <w:sz w:val="22"/>
          <w:szCs w:val="22"/>
          <w:lang w:val="en-US" w:eastAsia="en-GB"/>
        </w:rPr>
      </w:pPr>
    </w:p>
    <w:p w14:paraId="768F7B4A" w14:textId="77777777" w:rsidR="00A67089" w:rsidRPr="009002B0" w:rsidRDefault="00A67089" w:rsidP="00A67089">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rPr>
          <w:rFonts w:cs="Arial"/>
          <w:sz w:val="22"/>
          <w:szCs w:val="22"/>
          <w:lang w:val="en-US"/>
        </w:rPr>
      </w:pPr>
      <w:r w:rsidRPr="009002B0">
        <w:rPr>
          <w:rFonts w:cs="Arial"/>
          <w:kern w:val="0"/>
          <w:sz w:val="22"/>
          <w:szCs w:val="22"/>
          <w:lang w:val="en-US" w:eastAsia="en-GB"/>
        </w:rPr>
        <w:t>This Code of Conduct does not supersede IAPG Members’ individual Codes of Conduct. Suppliers are recommended to check the Agencies’ own websites.</w:t>
      </w:r>
    </w:p>
    <w:p w14:paraId="7979B29A" w14:textId="77777777" w:rsidR="00A67089" w:rsidRPr="009002B0" w:rsidRDefault="00A67089" w:rsidP="00A67089">
      <w:pPr>
        <w:rPr>
          <w:lang w:val="en-US"/>
        </w:rPr>
      </w:pPr>
    </w:p>
    <w:p w14:paraId="4CC5AD5D" w14:textId="77777777" w:rsidR="00A67089" w:rsidRPr="009002B0" w:rsidRDefault="00A67089" w:rsidP="00384B3A">
      <w:pPr>
        <w:spacing w:before="100" w:beforeAutospacing="1"/>
        <w:ind w:left="7"/>
        <w:rPr>
          <w:b/>
          <w:bCs/>
          <w:spacing w:val="-3"/>
          <w:sz w:val="22"/>
          <w:szCs w:val="22"/>
          <w:lang w:val="en-US"/>
        </w:rPr>
      </w:pPr>
    </w:p>
    <w:sectPr w:rsidR="00A67089" w:rsidRPr="009002B0" w:rsidSect="00CE0CB8">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60661" w14:textId="77777777" w:rsidR="002362FE" w:rsidRDefault="002362FE">
      <w:r>
        <w:separator/>
      </w:r>
    </w:p>
  </w:endnote>
  <w:endnote w:type="continuationSeparator" w:id="0">
    <w:p w14:paraId="61EF908F" w14:textId="77777777" w:rsidR="002362FE" w:rsidRDefault="0023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34685" w14:textId="77777777" w:rsidR="007E2478" w:rsidRDefault="007E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649439"/>
      <w:docPartObj>
        <w:docPartGallery w:val="Page Numbers (Bottom of Page)"/>
        <w:docPartUnique/>
      </w:docPartObj>
    </w:sdtPr>
    <w:sdtEndPr>
      <w:rPr>
        <w:noProof/>
        <w:sz w:val="16"/>
        <w:szCs w:val="16"/>
      </w:rPr>
    </w:sdtEndPr>
    <w:sdtContent>
      <w:p w14:paraId="277A24B5" w14:textId="458BB689" w:rsidR="007E2478" w:rsidRPr="00420CB6" w:rsidRDefault="007E2478" w:rsidP="005A3936">
        <w:pPr>
          <w:pStyle w:val="Footer"/>
          <w:spacing w:after="0"/>
          <w:rPr>
            <w:sz w:val="20"/>
          </w:rPr>
        </w:pPr>
        <w:r>
          <w:rPr>
            <w:sz w:val="20"/>
          </w:rPr>
          <w:t xml:space="preserve">Request for Quotation Template </w:t>
        </w:r>
      </w:p>
      <w:p w14:paraId="13DEF8C4" w14:textId="77777777" w:rsidR="007E2478" w:rsidRPr="005A3936" w:rsidRDefault="007E2478" w:rsidP="00132DCE">
        <w:pPr>
          <w:pStyle w:val="Footer"/>
          <w:spacing w:after="0"/>
          <w:jc w:val="right"/>
          <w:rPr>
            <w:sz w:val="16"/>
            <w:szCs w:val="16"/>
          </w:rPr>
        </w:pPr>
        <w:r w:rsidRPr="005A3936">
          <w:rPr>
            <w:sz w:val="16"/>
            <w:szCs w:val="16"/>
          </w:rPr>
          <w:fldChar w:fldCharType="begin"/>
        </w:r>
        <w:r w:rsidRPr="005A3936">
          <w:rPr>
            <w:sz w:val="16"/>
            <w:szCs w:val="16"/>
          </w:rPr>
          <w:instrText xml:space="preserve"> PAGE   \* MERGEFORMAT </w:instrText>
        </w:r>
        <w:r w:rsidRPr="005A3936">
          <w:rPr>
            <w:sz w:val="16"/>
            <w:szCs w:val="16"/>
          </w:rPr>
          <w:fldChar w:fldCharType="separate"/>
        </w:r>
        <w:r>
          <w:rPr>
            <w:noProof/>
            <w:sz w:val="16"/>
            <w:szCs w:val="16"/>
          </w:rPr>
          <w:t>22</w:t>
        </w:r>
        <w:r w:rsidRPr="005A3936">
          <w:rPr>
            <w:noProof/>
            <w:sz w:val="16"/>
            <w:szCs w:val="16"/>
          </w:rPr>
          <w:fldChar w:fldCharType="end"/>
        </w:r>
      </w:p>
    </w:sdtContent>
  </w:sdt>
  <w:p w14:paraId="6BFA35D7" w14:textId="77777777" w:rsidR="007E2478" w:rsidRPr="00575C69" w:rsidRDefault="007E2478" w:rsidP="00575C69">
    <w:pPr>
      <w:pStyle w:val="Footer"/>
      <w:ind w:left="-1260"/>
      <w:jc w:val="left"/>
      <w:rPr>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Layout w:type="fixed"/>
      <w:tblCellMar>
        <w:left w:w="0" w:type="dxa"/>
        <w:right w:w="0" w:type="dxa"/>
      </w:tblCellMar>
      <w:tblLook w:val="0000" w:firstRow="0" w:lastRow="0" w:firstColumn="0" w:lastColumn="0" w:noHBand="0" w:noVBand="0"/>
    </w:tblPr>
    <w:tblGrid>
      <w:gridCol w:w="1857"/>
      <w:gridCol w:w="2463"/>
      <w:gridCol w:w="4860"/>
    </w:tblGrid>
    <w:tr w:rsidR="007E2478" w:rsidRPr="005B7AF3" w14:paraId="1CC81F80" w14:textId="77777777" w:rsidTr="00DE6A0C">
      <w:trPr>
        <w:cantSplit/>
        <w:trHeight w:val="904"/>
      </w:trPr>
      <w:tc>
        <w:tcPr>
          <w:tcW w:w="1857" w:type="dxa"/>
        </w:tcPr>
        <w:p w14:paraId="3563CC7F" w14:textId="77777777" w:rsidR="007E2478" w:rsidRPr="00575C69" w:rsidRDefault="007E2478" w:rsidP="00B17A8D">
          <w:pPr>
            <w:spacing w:after="0" w:line="240" w:lineRule="auto"/>
            <w:rPr>
              <w:i/>
              <w:smallCaps/>
              <w:sz w:val="16"/>
              <w:szCs w:val="16"/>
            </w:rPr>
          </w:pPr>
        </w:p>
      </w:tc>
      <w:tc>
        <w:tcPr>
          <w:tcW w:w="2463" w:type="dxa"/>
        </w:tcPr>
        <w:p w14:paraId="50A8EB3E" w14:textId="77777777" w:rsidR="007E2478" w:rsidRPr="002928FA" w:rsidRDefault="007E2478" w:rsidP="00B17A8D">
          <w:pPr>
            <w:spacing w:after="0" w:line="160" w:lineRule="atLeast"/>
            <w:rPr>
              <w:b/>
              <w:color w:val="FF0000"/>
              <w:sz w:val="16"/>
              <w:szCs w:val="16"/>
            </w:rPr>
          </w:pPr>
        </w:p>
      </w:tc>
      <w:tc>
        <w:tcPr>
          <w:tcW w:w="4860" w:type="dxa"/>
        </w:tcPr>
        <w:p w14:paraId="7B5591D2" w14:textId="77777777" w:rsidR="007E2478" w:rsidRPr="005B7AF3" w:rsidRDefault="007E2478" w:rsidP="00B17A8D">
          <w:pPr>
            <w:pStyle w:val="BodyText"/>
            <w:spacing w:after="0" w:line="240" w:lineRule="auto"/>
            <w:rPr>
              <w:smallCaps/>
              <w:sz w:val="11"/>
              <w:szCs w:val="11"/>
            </w:rPr>
          </w:pPr>
        </w:p>
      </w:tc>
    </w:tr>
  </w:tbl>
  <w:p w14:paraId="446D2EDE" w14:textId="77777777" w:rsidR="007E2478" w:rsidRDefault="007E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99DE" w14:textId="77777777" w:rsidR="002362FE" w:rsidRDefault="002362FE">
      <w:r>
        <w:separator/>
      </w:r>
    </w:p>
  </w:footnote>
  <w:footnote w:type="continuationSeparator" w:id="0">
    <w:p w14:paraId="3B2A7F77" w14:textId="77777777" w:rsidR="002362FE" w:rsidRDefault="00236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D0E96" w14:textId="77777777" w:rsidR="007E2478" w:rsidRDefault="007E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27DF" w14:textId="77777777" w:rsidR="007E2478" w:rsidRPr="00BA615D" w:rsidRDefault="007E2478" w:rsidP="008C790F">
    <w:pPr>
      <w:pStyle w:val="Header"/>
      <w:jc w:val="center"/>
      <w:rPr>
        <w:sz w:val="16"/>
        <w:szCs w:val="16"/>
      </w:rPr>
    </w:pPr>
    <w:r>
      <w:rPr>
        <w:noProof/>
        <w:lang w:val="en-US" w:eastAsia="en-US"/>
      </w:rPr>
      <w:drawing>
        <wp:anchor distT="0" distB="0" distL="114300" distR="114300" simplePos="0" relativeHeight="251665920" behindDoc="1" locked="1" layoutInCell="1" allowOverlap="1" wp14:anchorId="56999F3F" wp14:editId="5E7F2181">
          <wp:simplePos x="0" y="0"/>
          <wp:positionH relativeFrom="page">
            <wp:posOffset>4810125</wp:posOffset>
          </wp:positionH>
          <wp:positionV relativeFrom="page">
            <wp:posOffset>352425</wp:posOffset>
          </wp:positionV>
          <wp:extent cx="2360295" cy="447675"/>
          <wp:effectExtent l="0" t="0" r="190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0295" cy="447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2746" w14:textId="77777777" w:rsidR="007E2478" w:rsidRDefault="007E2478" w:rsidP="00B17A8D">
    <w:pPr>
      <w:pStyle w:val="Heade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83CEC68"/>
    <w:lvl w:ilvl="0">
      <w:start w:val="1"/>
      <w:numFmt w:val="decimal"/>
      <w:pStyle w:val="Heading1"/>
      <w:lvlText w:val="%1."/>
      <w:lvlJc w:val="left"/>
      <w:pPr>
        <w:tabs>
          <w:tab w:val="num" w:pos="709"/>
        </w:tabs>
        <w:ind w:left="709" w:hanging="708"/>
      </w:pPr>
      <w:rPr>
        <w:rFonts w:hint="default"/>
      </w:rPr>
    </w:lvl>
    <w:lvl w:ilvl="1">
      <w:start w:val="1"/>
      <w:numFmt w:val="decimal"/>
      <w:pStyle w:val="Heading2"/>
      <w:lvlText w:val="%1.%2"/>
      <w:lvlJc w:val="left"/>
      <w:pPr>
        <w:tabs>
          <w:tab w:val="num" w:pos="709"/>
        </w:tabs>
        <w:ind w:left="709" w:hanging="709"/>
      </w:pPr>
      <w:rPr>
        <w:rFonts w:hint="default"/>
        <w:b w:val="0"/>
        <w:i w:val="0"/>
        <w:color w:val="auto"/>
      </w:rPr>
    </w:lvl>
    <w:lvl w:ilvl="2">
      <w:start w:val="1"/>
      <w:numFmt w:val="upp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38"/>
        </w:tabs>
        <w:ind w:left="2126" w:hanging="708"/>
      </w:pPr>
      <w:rPr>
        <w:rFonts w:hint="default"/>
      </w:rPr>
    </w:lvl>
    <w:lvl w:ilvl="4">
      <w:start w:val="1"/>
      <w:numFmt w:val="low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upperLetter"/>
      <w:pStyle w:val="Heading7"/>
      <w:lvlText w:val="(%7)"/>
      <w:lvlJc w:val="left"/>
      <w:pPr>
        <w:tabs>
          <w:tab w:val="num" w:pos="4253"/>
        </w:tabs>
        <w:ind w:left="4253" w:hanging="709"/>
      </w:pPr>
      <w:rPr>
        <w:rFonts w:hint="default"/>
      </w:rPr>
    </w:lvl>
    <w:lvl w:ilvl="7">
      <w:start w:val="1"/>
      <w:numFmt w:val="decimal"/>
      <w:pStyle w:val="Heading8"/>
      <w:lvlText w:val="(%8)"/>
      <w:lvlJc w:val="left"/>
      <w:pPr>
        <w:tabs>
          <w:tab w:val="num" w:pos="4961"/>
        </w:tabs>
        <w:ind w:left="4961" w:hanging="708"/>
      </w:pPr>
      <w:rPr>
        <w:rFonts w:hint="default"/>
      </w:rPr>
    </w:lvl>
    <w:lvl w:ilvl="8">
      <w:start w:val="1"/>
      <w:numFmt w:val="lowerRoman"/>
      <w:pStyle w:val="Heading9"/>
      <w:lvlText w:val="(%9)"/>
      <w:lvlJc w:val="left"/>
      <w:pPr>
        <w:tabs>
          <w:tab w:val="num" w:pos="5681"/>
        </w:tabs>
        <w:ind w:left="5670" w:hanging="709"/>
      </w:pPr>
      <w:rPr>
        <w:rFonts w:hint="default"/>
      </w:rPr>
    </w:lvl>
  </w:abstractNum>
  <w:abstractNum w:abstractNumId="1" w15:restartNumberingAfterBreak="0">
    <w:nsid w:val="00000004"/>
    <w:multiLevelType w:val="multilevel"/>
    <w:tmpl w:val="B0F4F25E"/>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0000006"/>
    <w:multiLevelType w:val="hybridMultilevel"/>
    <w:tmpl w:val="C6E2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7778C"/>
    <w:multiLevelType w:val="hybridMultilevel"/>
    <w:tmpl w:val="6F9E6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D7EEA"/>
    <w:multiLevelType w:val="hybridMultilevel"/>
    <w:tmpl w:val="6016AF26"/>
    <w:lvl w:ilvl="0" w:tplc="04090001">
      <w:start w:val="1"/>
      <w:numFmt w:val="bullet"/>
      <w:lvlText w:val=""/>
      <w:lvlJc w:val="left"/>
      <w:pPr>
        <w:tabs>
          <w:tab w:val="num" w:pos="360"/>
        </w:tabs>
        <w:ind w:left="360" w:hanging="360"/>
      </w:pPr>
      <w:rPr>
        <w:rFonts w:ascii="Symbol" w:hAnsi="Symbol" w:hint="default"/>
      </w:rPr>
    </w:lvl>
    <w:lvl w:ilvl="1" w:tplc="9E081244">
      <w:start w:val="1"/>
      <w:numFmt w:val="decimal"/>
      <w:lvlText w:val="%2)"/>
      <w:lvlJc w:val="left"/>
      <w:pPr>
        <w:tabs>
          <w:tab w:val="num" w:pos="567"/>
        </w:tabs>
        <w:ind w:left="567" w:hanging="567"/>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F1431"/>
    <w:multiLevelType w:val="hybridMultilevel"/>
    <w:tmpl w:val="811EE0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E5763"/>
    <w:multiLevelType w:val="hybridMultilevel"/>
    <w:tmpl w:val="780021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BF1B79"/>
    <w:multiLevelType w:val="multilevel"/>
    <w:tmpl w:val="34F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CD13A9"/>
    <w:multiLevelType w:val="hybridMultilevel"/>
    <w:tmpl w:val="F0D4AE1A"/>
    <w:lvl w:ilvl="0" w:tplc="57BAD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05A"/>
    <w:multiLevelType w:val="hybridMultilevel"/>
    <w:tmpl w:val="3C945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02681"/>
    <w:multiLevelType w:val="hybridMultilevel"/>
    <w:tmpl w:val="B5A06068"/>
    <w:lvl w:ilvl="0" w:tplc="9F1EB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51CB3"/>
    <w:multiLevelType w:val="multilevel"/>
    <w:tmpl w:val="7492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76C77"/>
    <w:multiLevelType w:val="multilevel"/>
    <w:tmpl w:val="A44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FA7216"/>
    <w:multiLevelType w:val="multilevel"/>
    <w:tmpl w:val="198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9622E8"/>
    <w:multiLevelType w:val="multilevel"/>
    <w:tmpl w:val="BE8E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555E3"/>
    <w:multiLevelType w:val="hybridMultilevel"/>
    <w:tmpl w:val="6ADA8BC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15:restartNumberingAfterBreak="0">
    <w:nsid w:val="44FA6AAF"/>
    <w:multiLevelType w:val="hybridMultilevel"/>
    <w:tmpl w:val="A6B6424E"/>
    <w:lvl w:ilvl="0" w:tplc="09FC880C">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79F699A"/>
    <w:multiLevelType w:val="multilevel"/>
    <w:tmpl w:val="0F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7C5920"/>
    <w:multiLevelType w:val="multilevel"/>
    <w:tmpl w:val="DABA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FE213A"/>
    <w:multiLevelType w:val="hybridMultilevel"/>
    <w:tmpl w:val="DDCC6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9113B1"/>
    <w:multiLevelType w:val="hybridMultilevel"/>
    <w:tmpl w:val="4574D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87580"/>
    <w:multiLevelType w:val="multilevel"/>
    <w:tmpl w:val="0D5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A73750"/>
    <w:multiLevelType w:val="hybridMultilevel"/>
    <w:tmpl w:val="81AABFAA"/>
    <w:lvl w:ilvl="0" w:tplc="DBDAE352">
      <w:numFmt w:val="bullet"/>
      <w:lvlText w:val="-"/>
      <w:lvlJc w:val="left"/>
      <w:pPr>
        <w:ind w:left="462" w:hanging="360"/>
      </w:pPr>
      <w:rPr>
        <w:rFonts w:ascii="Calibri" w:eastAsia="Calibri" w:hAnsi="Calibri" w:cs="Calibri"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3" w15:restartNumberingAfterBreak="0">
    <w:nsid w:val="5F66177E"/>
    <w:multiLevelType w:val="multilevel"/>
    <w:tmpl w:val="030E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391006"/>
    <w:multiLevelType w:val="hybridMultilevel"/>
    <w:tmpl w:val="217C1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C749AD"/>
    <w:multiLevelType w:val="hybridMultilevel"/>
    <w:tmpl w:val="95824B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AE5689"/>
    <w:multiLevelType w:val="hybridMultilevel"/>
    <w:tmpl w:val="6EC630EE"/>
    <w:lvl w:ilvl="0" w:tplc="697E6916">
      <w:start w:val="1"/>
      <w:numFmt w:val="decimal"/>
      <w:lvlText w:val="%1."/>
      <w:lvlJc w:val="left"/>
      <w:pPr>
        <w:tabs>
          <w:tab w:val="num" w:pos="360"/>
        </w:tabs>
        <w:ind w:left="644" w:hanging="284"/>
      </w:pPr>
      <w:rPr>
        <w:rFonts w:hint="default"/>
        <w:sz w:val="20"/>
        <w:szCs w:val="20"/>
      </w:rPr>
    </w:lvl>
    <w:lvl w:ilvl="1" w:tplc="A5FADC5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540010"/>
    <w:multiLevelType w:val="hybridMultilevel"/>
    <w:tmpl w:val="05A4A396"/>
    <w:lvl w:ilvl="0" w:tplc="DBDAE352">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850791"/>
    <w:multiLevelType w:val="hybridMultilevel"/>
    <w:tmpl w:val="D68A2DF6"/>
    <w:lvl w:ilvl="0" w:tplc="DCA68856">
      <w:start w:val="1"/>
      <w:numFmt w:val="bullet"/>
      <w:lvlText w:val=""/>
      <w:lvlJc w:val="left"/>
      <w:pPr>
        <w:tabs>
          <w:tab w:val="num" w:pos="436"/>
        </w:tabs>
        <w:ind w:left="436" w:hanging="76"/>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0025F55"/>
    <w:multiLevelType w:val="hybridMultilevel"/>
    <w:tmpl w:val="3156072C"/>
    <w:lvl w:ilvl="0" w:tplc="DBDAE3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25"/>
  </w:num>
  <w:num w:numId="5">
    <w:abstractNumId w:val="9"/>
  </w:num>
  <w:num w:numId="6">
    <w:abstractNumId w:val="20"/>
  </w:num>
  <w:num w:numId="7">
    <w:abstractNumId w:val="19"/>
  </w:num>
  <w:num w:numId="8">
    <w:abstractNumId w:val="28"/>
  </w:num>
  <w:num w:numId="9">
    <w:abstractNumId w:val="26"/>
  </w:num>
  <w:num w:numId="10">
    <w:abstractNumId w:val="18"/>
  </w:num>
  <w:num w:numId="11">
    <w:abstractNumId w:val="21"/>
  </w:num>
  <w:num w:numId="12">
    <w:abstractNumId w:val="11"/>
  </w:num>
  <w:num w:numId="13">
    <w:abstractNumId w:val="12"/>
  </w:num>
  <w:num w:numId="14">
    <w:abstractNumId w:val="14"/>
  </w:num>
  <w:num w:numId="15">
    <w:abstractNumId w:val="23"/>
  </w:num>
  <w:num w:numId="16">
    <w:abstractNumId w:val="7"/>
  </w:num>
  <w:num w:numId="17">
    <w:abstractNumId w:val="13"/>
  </w:num>
  <w:num w:numId="18">
    <w:abstractNumId w:val="17"/>
  </w:num>
  <w:num w:numId="19">
    <w:abstractNumId w:val="6"/>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3"/>
  </w:num>
  <w:num w:numId="24">
    <w:abstractNumId w:val="2"/>
  </w:num>
  <w:num w:numId="25">
    <w:abstractNumId w:val="22"/>
  </w:num>
  <w:num w:numId="26">
    <w:abstractNumId w:val="29"/>
  </w:num>
  <w:num w:numId="27">
    <w:abstractNumId w:val="27"/>
  </w:num>
  <w:num w:numId="28">
    <w:abstractNumId w:val="8"/>
  </w:num>
  <w:num w:numId="29">
    <w:abstractNumId w:val="24"/>
  </w:num>
  <w:num w:numId="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8D"/>
    <w:rsid w:val="00000D6B"/>
    <w:rsid w:val="00006A57"/>
    <w:rsid w:val="000072D3"/>
    <w:rsid w:val="00007A93"/>
    <w:rsid w:val="00010392"/>
    <w:rsid w:val="00014C10"/>
    <w:rsid w:val="00015ABC"/>
    <w:rsid w:val="000208B6"/>
    <w:rsid w:val="0003433B"/>
    <w:rsid w:val="000357F3"/>
    <w:rsid w:val="000518DA"/>
    <w:rsid w:val="00053C9F"/>
    <w:rsid w:val="00054366"/>
    <w:rsid w:val="000549C3"/>
    <w:rsid w:val="00057E9C"/>
    <w:rsid w:val="000637A9"/>
    <w:rsid w:val="0006584B"/>
    <w:rsid w:val="000662DB"/>
    <w:rsid w:val="0006669B"/>
    <w:rsid w:val="00067425"/>
    <w:rsid w:val="0006768B"/>
    <w:rsid w:val="0007068F"/>
    <w:rsid w:val="00070EA9"/>
    <w:rsid w:val="00074BFA"/>
    <w:rsid w:val="00077846"/>
    <w:rsid w:val="00081A69"/>
    <w:rsid w:val="00083342"/>
    <w:rsid w:val="000835B9"/>
    <w:rsid w:val="000850C8"/>
    <w:rsid w:val="00086A36"/>
    <w:rsid w:val="00091653"/>
    <w:rsid w:val="000A2FA7"/>
    <w:rsid w:val="000A33F4"/>
    <w:rsid w:val="000A7E6F"/>
    <w:rsid w:val="000B58EF"/>
    <w:rsid w:val="000B7552"/>
    <w:rsid w:val="000C01A5"/>
    <w:rsid w:val="000C0A68"/>
    <w:rsid w:val="000C0DBB"/>
    <w:rsid w:val="000C16AB"/>
    <w:rsid w:val="000C1AF2"/>
    <w:rsid w:val="000C2DE7"/>
    <w:rsid w:val="000C4224"/>
    <w:rsid w:val="000C52C1"/>
    <w:rsid w:val="000D3E8E"/>
    <w:rsid w:val="000D4EAE"/>
    <w:rsid w:val="000E18CA"/>
    <w:rsid w:val="000E1D65"/>
    <w:rsid w:val="000E44D7"/>
    <w:rsid w:val="000E4B93"/>
    <w:rsid w:val="000E5CC0"/>
    <w:rsid w:val="000F3297"/>
    <w:rsid w:val="001023C1"/>
    <w:rsid w:val="00105244"/>
    <w:rsid w:val="001074C1"/>
    <w:rsid w:val="001213B4"/>
    <w:rsid w:val="001216F8"/>
    <w:rsid w:val="00122D66"/>
    <w:rsid w:val="00131E1B"/>
    <w:rsid w:val="00132DCE"/>
    <w:rsid w:val="00133C12"/>
    <w:rsid w:val="0013494A"/>
    <w:rsid w:val="00136EBB"/>
    <w:rsid w:val="001411AF"/>
    <w:rsid w:val="00154C88"/>
    <w:rsid w:val="00155553"/>
    <w:rsid w:val="00156D85"/>
    <w:rsid w:val="00163C59"/>
    <w:rsid w:val="001654B4"/>
    <w:rsid w:val="0016604E"/>
    <w:rsid w:val="00175D61"/>
    <w:rsid w:val="00180B3B"/>
    <w:rsid w:val="00181E98"/>
    <w:rsid w:val="0018307A"/>
    <w:rsid w:val="00185B43"/>
    <w:rsid w:val="001869B3"/>
    <w:rsid w:val="00187670"/>
    <w:rsid w:val="00191D74"/>
    <w:rsid w:val="00195D2F"/>
    <w:rsid w:val="00197E21"/>
    <w:rsid w:val="001A14B8"/>
    <w:rsid w:val="001A3F36"/>
    <w:rsid w:val="001A4097"/>
    <w:rsid w:val="001A556F"/>
    <w:rsid w:val="001A6F7F"/>
    <w:rsid w:val="001C0CD8"/>
    <w:rsid w:val="001C5269"/>
    <w:rsid w:val="001D14ED"/>
    <w:rsid w:val="001D5CF3"/>
    <w:rsid w:val="001E6E68"/>
    <w:rsid w:val="001F1E71"/>
    <w:rsid w:val="001F3C2A"/>
    <w:rsid w:val="002001FA"/>
    <w:rsid w:val="00200DF7"/>
    <w:rsid w:val="00205AAF"/>
    <w:rsid w:val="00212E90"/>
    <w:rsid w:val="00213502"/>
    <w:rsid w:val="00215D73"/>
    <w:rsid w:val="00222C6D"/>
    <w:rsid w:val="0022350A"/>
    <w:rsid w:val="00230D47"/>
    <w:rsid w:val="002328CF"/>
    <w:rsid w:val="00233625"/>
    <w:rsid w:val="00235776"/>
    <w:rsid w:val="002362FE"/>
    <w:rsid w:val="0024128A"/>
    <w:rsid w:val="00242ABA"/>
    <w:rsid w:val="002524E7"/>
    <w:rsid w:val="00262D66"/>
    <w:rsid w:val="00262E7F"/>
    <w:rsid w:val="00266845"/>
    <w:rsid w:val="00267692"/>
    <w:rsid w:val="00275A2E"/>
    <w:rsid w:val="0027761D"/>
    <w:rsid w:val="00277711"/>
    <w:rsid w:val="00280BA2"/>
    <w:rsid w:val="002826FA"/>
    <w:rsid w:val="002867E2"/>
    <w:rsid w:val="00287F7D"/>
    <w:rsid w:val="002A1ACA"/>
    <w:rsid w:val="002A7AE4"/>
    <w:rsid w:val="002C153B"/>
    <w:rsid w:val="002C5496"/>
    <w:rsid w:val="002C5B20"/>
    <w:rsid w:val="002D155C"/>
    <w:rsid w:val="002D4D23"/>
    <w:rsid w:val="002E0315"/>
    <w:rsid w:val="002E52D8"/>
    <w:rsid w:val="002E66E6"/>
    <w:rsid w:val="002E6F7D"/>
    <w:rsid w:val="002F21A5"/>
    <w:rsid w:val="002F28E9"/>
    <w:rsid w:val="002F4680"/>
    <w:rsid w:val="002F6FE4"/>
    <w:rsid w:val="002F7D82"/>
    <w:rsid w:val="00300028"/>
    <w:rsid w:val="00300665"/>
    <w:rsid w:val="00302FE1"/>
    <w:rsid w:val="00303E58"/>
    <w:rsid w:val="00303EE9"/>
    <w:rsid w:val="00306CC9"/>
    <w:rsid w:val="0030738B"/>
    <w:rsid w:val="0031602A"/>
    <w:rsid w:val="003169BD"/>
    <w:rsid w:val="00317DA4"/>
    <w:rsid w:val="00320BB0"/>
    <w:rsid w:val="00321F33"/>
    <w:rsid w:val="00325607"/>
    <w:rsid w:val="00327751"/>
    <w:rsid w:val="00327A02"/>
    <w:rsid w:val="00337FC9"/>
    <w:rsid w:val="00347708"/>
    <w:rsid w:val="00347F5D"/>
    <w:rsid w:val="0035223F"/>
    <w:rsid w:val="00354B8D"/>
    <w:rsid w:val="00354D3F"/>
    <w:rsid w:val="00355E4C"/>
    <w:rsid w:val="0035645B"/>
    <w:rsid w:val="00356839"/>
    <w:rsid w:val="00361B4C"/>
    <w:rsid w:val="00367A5C"/>
    <w:rsid w:val="00370B1C"/>
    <w:rsid w:val="00371017"/>
    <w:rsid w:val="00374826"/>
    <w:rsid w:val="003808DF"/>
    <w:rsid w:val="00384B3A"/>
    <w:rsid w:val="003850BE"/>
    <w:rsid w:val="00385E61"/>
    <w:rsid w:val="0038642D"/>
    <w:rsid w:val="00387382"/>
    <w:rsid w:val="003900C2"/>
    <w:rsid w:val="00392A83"/>
    <w:rsid w:val="003962AD"/>
    <w:rsid w:val="00396579"/>
    <w:rsid w:val="00396621"/>
    <w:rsid w:val="00397C86"/>
    <w:rsid w:val="00397EC4"/>
    <w:rsid w:val="003A2128"/>
    <w:rsid w:val="003B1EE2"/>
    <w:rsid w:val="003B3D5F"/>
    <w:rsid w:val="003B54A7"/>
    <w:rsid w:val="003B67BD"/>
    <w:rsid w:val="003C0118"/>
    <w:rsid w:val="003C0835"/>
    <w:rsid w:val="003C2099"/>
    <w:rsid w:val="003C256A"/>
    <w:rsid w:val="003C31AC"/>
    <w:rsid w:val="003C7309"/>
    <w:rsid w:val="003C78AA"/>
    <w:rsid w:val="003D128E"/>
    <w:rsid w:val="003E1060"/>
    <w:rsid w:val="003E3794"/>
    <w:rsid w:val="003E440B"/>
    <w:rsid w:val="003F5099"/>
    <w:rsid w:val="003F61C7"/>
    <w:rsid w:val="003F7DB9"/>
    <w:rsid w:val="00401139"/>
    <w:rsid w:val="00401489"/>
    <w:rsid w:val="00413385"/>
    <w:rsid w:val="00417B7D"/>
    <w:rsid w:val="00420CB6"/>
    <w:rsid w:val="0042726A"/>
    <w:rsid w:val="004326BD"/>
    <w:rsid w:val="00432F6A"/>
    <w:rsid w:val="00435C62"/>
    <w:rsid w:val="00440E3E"/>
    <w:rsid w:val="00441521"/>
    <w:rsid w:val="00442C47"/>
    <w:rsid w:val="00444E39"/>
    <w:rsid w:val="00445C94"/>
    <w:rsid w:val="00452580"/>
    <w:rsid w:val="00456080"/>
    <w:rsid w:val="0046161C"/>
    <w:rsid w:val="00471BEF"/>
    <w:rsid w:val="00475837"/>
    <w:rsid w:val="004763A2"/>
    <w:rsid w:val="0047789D"/>
    <w:rsid w:val="0048029D"/>
    <w:rsid w:val="00492015"/>
    <w:rsid w:val="00492B87"/>
    <w:rsid w:val="00496E2A"/>
    <w:rsid w:val="004A4BE2"/>
    <w:rsid w:val="004A4C0E"/>
    <w:rsid w:val="004A645B"/>
    <w:rsid w:val="004A712B"/>
    <w:rsid w:val="004A79D3"/>
    <w:rsid w:val="004C241E"/>
    <w:rsid w:val="004D0D07"/>
    <w:rsid w:val="004D6E9F"/>
    <w:rsid w:val="004D770F"/>
    <w:rsid w:val="004E02D5"/>
    <w:rsid w:val="004E4D43"/>
    <w:rsid w:val="004F08CF"/>
    <w:rsid w:val="004F1B94"/>
    <w:rsid w:val="004F5E4F"/>
    <w:rsid w:val="0050354A"/>
    <w:rsid w:val="00510F95"/>
    <w:rsid w:val="005114A5"/>
    <w:rsid w:val="005116E9"/>
    <w:rsid w:val="0051298B"/>
    <w:rsid w:val="00514B75"/>
    <w:rsid w:val="00517E04"/>
    <w:rsid w:val="005221A2"/>
    <w:rsid w:val="00525EA9"/>
    <w:rsid w:val="00541518"/>
    <w:rsid w:val="005569B8"/>
    <w:rsid w:val="00557CA1"/>
    <w:rsid w:val="00560583"/>
    <w:rsid w:val="0056286B"/>
    <w:rsid w:val="0056663C"/>
    <w:rsid w:val="00570D48"/>
    <w:rsid w:val="00571D1D"/>
    <w:rsid w:val="00572BC4"/>
    <w:rsid w:val="00575C69"/>
    <w:rsid w:val="005770E7"/>
    <w:rsid w:val="00580C05"/>
    <w:rsid w:val="00581A76"/>
    <w:rsid w:val="00583D7B"/>
    <w:rsid w:val="00591DF7"/>
    <w:rsid w:val="00591FAE"/>
    <w:rsid w:val="005968A1"/>
    <w:rsid w:val="005A3936"/>
    <w:rsid w:val="005A6F42"/>
    <w:rsid w:val="005B093F"/>
    <w:rsid w:val="005B4943"/>
    <w:rsid w:val="005C1E41"/>
    <w:rsid w:val="005D18E8"/>
    <w:rsid w:val="005D4160"/>
    <w:rsid w:val="005D7B5C"/>
    <w:rsid w:val="005E56DC"/>
    <w:rsid w:val="005E7507"/>
    <w:rsid w:val="005F1FF7"/>
    <w:rsid w:val="005F4C0A"/>
    <w:rsid w:val="005F74B1"/>
    <w:rsid w:val="006024D2"/>
    <w:rsid w:val="00606937"/>
    <w:rsid w:val="00607328"/>
    <w:rsid w:val="00607F6D"/>
    <w:rsid w:val="00620396"/>
    <w:rsid w:val="00622218"/>
    <w:rsid w:val="006233DE"/>
    <w:rsid w:val="0062375A"/>
    <w:rsid w:val="00624149"/>
    <w:rsid w:val="006248F2"/>
    <w:rsid w:val="00625C7C"/>
    <w:rsid w:val="00626D17"/>
    <w:rsid w:val="00626F67"/>
    <w:rsid w:val="00632AF4"/>
    <w:rsid w:val="00647E4A"/>
    <w:rsid w:val="00652A4F"/>
    <w:rsid w:val="00655B43"/>
    <w:rsid w:val="00655D2F"/>
    <w:rsid w:val="00656307"/>
    <w:rsid w:val="00656F7E"/>
    <w:rsid w:val="00661894"/>
    <w:rsid w:val="00663AAD"/>
    <w:rsid w:val="00666F03"/>
    <w:rsid w:val="0067144B"/>
    <w:rsid w:val="00671AD4"/>
    <w:rsid w:val="00674A52"/>
    <w:rsid w:val="00675A28"/>
    <w:rsid w:val="00692B45"/>
    <w:rsid w:val="00693F9A"/>
    <w:rsid w:val="00695EC2"/>
    <w:rsid w:val="006A0F54"/>
    <w:rsid w:val="006A1BA5"/>
    <w:rsid w:val="006A1FFE"/>
    <w:rsid w:val="006A4175"/>
    <w:rsid w:val="006B2CC9"/>
    <w:rsid w:val="006B6668"/>
    <w:rsid w:val="006B73FE"/>
    <w:rsid w:val="006C30E8"/>
    <w:rsid w:val="006C483F"/>
    <w:rsid w:val="006D549F"/>
    <w:rsid w:val="006E0D3C"/>
    <w:rsid w:val="006E6EA6"/>
    <w:rsid w:val="006E77E6"/>
    <w:rsid w:val="006F59B3"/>
    <w:rsid w:val="006F7F99"/>
    <w:rsid w:val="00705155"/>
    <w:rsid w:val="0070662A"/>
    <w:rsid w:val="0071037A"/>
    <w:rsid w:val="00712B87"/>
    <w:rsid w:val="00713FCB"/>
    <w:rsid w:val="007150D9"/>
    <w:rsid w:val="00717AB3"/>
    <w:rsid w:val="007247BA"/>
    <w:rsid w:val="00727381"/>
    <w:rsid w:val="007325F4"/>
    <w:rsid w:val="007371B0"/>
    <w:rsid w:val="00742C9B"/>
    <w:rsid w:val="007438AA"/>
    <w:rsid w:val="00743DC5"/>
    <w:rsid w:val="00747151"/>
    <w:rsid w:val="00750CAA"/>
    <w:rsid w:val="00755867"/>
    <w:rsid w:val="00764123"/>
    <w:rsid w:val="00764C91"/>
    <w:rsid w:val="007719D2"/>
    <w:rsid w:val="00771C43"/>
    <w:rsid w:val="00771D69"/>
    <w:rsid w:val="0077298A"/>
    <w:rsid w:val="00776096"/>
    <w:rsid w:val="0077740C"/>
    <w:rsid w:val="0078233E"/>
    <w:rsid w:val="007851D7"/>
    <w:rsid w:val="00791259"/>
    <w:rsid w:val="00795503"/>
    <w:rsid w:val="007A2395"/>
    <w:rsid w:val="007A4602"/>
    <w:rsid w:val="007B0590"/>
    <w:rsid w:val="007C18EA"/>
    <w:rsid w:val="007C1FBC"/>
    <w:rsid w:val="007C5564"/>
    <w:rsid w:val="007D6F45"/>
    <w:rsid w:val="007D756B"/>
    <w:rsid w:val="007E132D"/>
    <w:rsid w:val="007E2478"/>
    <w:rsid w:val="0080142F"/>
    <w:rsid w:val="008052C6"/>
    <w:rsid w:val="008063A6"/>
    <w:rsid w:val="008248BB"/>
    <w:rsid w:val="00840DF0"/>
    <w:rsid w:val="00864D62"/>
    <w:rsid w:val="00871EE7"/>
    <w:rsid w:val="00872712"/>
    <w:rsid w:val="008814EA"/>
    <w:rsid w:val="0089504B"/>
    <w:rsid w:val="00895FE0"/>
    <w:rsid w:val="00897CBE"/>
    <w:rsid w:val="008A258F"/>
    <w:rsid w:val="008A3C29"/>
    <w:rsid w:val="008A42BB"/>
    <w:rsid w:val="008A5543"/>
    <w:rsid w:val="008B55CF"/>
    <w:rsid w:val="008B7954"/>
    <w:rsid w:val="008C1038"/>
    <w:rsid w:val="008C50D1"/>
    <w:rsid w:val="008C790F"/>
    <w:rsid w:val="008D01FA"/>
    <w:rsid w:val="008D1C85"/>
    <w:rsid w:val="008D38DC"/>
    <w:rsid w:val="008D40D8"/>
    <w:rsid w:val="008D4BE2"/>
    <w:rsid w:val="008E42BC"/>
    <w:rsid w:val="008E6E14"/>
    <w:rsid w:val="008F0762"/>
    <w:rsid w:val="008F168F"/>
    <w:rsid w:val="008F6801"/>
    <w:rsid w:val="009002B0"/>
    <w:rsid w:val="009039D2"/>
    <w:rsid w:val="00905044"/>
    <w:rsid w:val="009052DC"/>
    <w:rsid w:val="009107C5"/>
    <w:rsid w:val="00911D65"/>
    <w:rsid w:val="009125D8"/>
    <w:rsid w:val="00912D43"/>
    <w:rsid w:val="009141E8"/>
    <w:rsid w:val="0091657A"/>
    <w:rsid w:val="00917AE1"/>
    <w:rsid w:val="0092164A"/>
    <w:rsid w:val="009269E1"/>
    <w:rsid w:val="00927751"/>
    <w:rsid w:val="00932F7B"/>
    <w:rsid w:val="00933E16"/>
    <w:rsid w:val="00935F6A"/>
    <w:rsid w:val="00940A3B"/>
    <w:rsid w:val="009442D1"/>
    <w:rsid w:val="00945B2B"/>
    <w:rsid w:val="009505EE"/>
    <w:rsid w:val="00951C2A"/>
    <w:rsid w:val="00952840"/>
    <w:rsid w:val="009532B3"/>
    <w:rsid w:val="009563A0"/>
    <w:rsid w:val="00961345"/>
    <w:rsid w:val="009630D1"/>
    <w:rsid w:val="009645B6"/>
    <w:rsid w:val="0097040F"/>
    <w:rsid w:val="00970B6B"/>
    <w:rsid w:val="0097400B"/>
    <w:rsid w:val="00974E4E"/>
    <w:rsid w:val="00976EFB"/>
    <w:rsid w:val="00980EE7"/>
    <w:rsid w:val="00981E3E"/>
    <w:rsid w:val="0098664A"/>
    <w:rsid w:val="00987C1D"/>
    <w:rsid w:val="00997828"/>
    <w:rsid w:val="009A3EE4"/>
    <w:rsid w:val="009B2F16"/>
    <w:rsid w:val="009B51B5"/>
    <w:rsid w:val="009B6783"/>
    <w:rsid w:val="009C3E73"/>
    <w:rsid w:val="009C6D01"/>
    <w:rsid w:val="009C7462"/>
    <w:rsid w:val="009D1B8B"/>
    <w:rsid w:val="009E07D4"/>
    <w:rsid w:val="009E6F21"/>
    <w:rsid w:val="009F63ED"/>
    <w:rsid w:val="00A06808"/>
    <w:rsid w:val="00A07745"/>
    <w:rsid w:val="00A10ACD"/>
    <w:rsid w:val="00A11093"/>
    <w:rsid w:val="00A11EBD"/>
    <w:rsid w:val="00A128F0"/>
    <w:rsid w:val="00A12E5A"/>
    <w:rsid w:val="00A12FA1"/>
    <w:rsid w:val="00A1554E"/>
    <w:rsid w:val="00A20127"/>
    <w:rsid w:val="00A219B4"/>
    <w:rsid w:val="00A23835"/>
    <w:rsid w:val="00A23BA7"/>
    <w:rsid w:val="00A362A0"/>
    <w:rsid w:val="00A41046"/>
    <w:rsid w:val="00A41994"/>
    <w:rsid w:val="00A526BD"/>
    <w:rsid w:val="00A53332"/>
    <w:rsid w:val="00A53BB6"/>
    <w:rsid w:val="00A56A19"/>
    <w:rsid w:val="00A57D71"/>
    <w:rsid w:val="00A62E46"/>
    <w:rsid w:val="00A63EEF"/>
    <w:rsid w:val="00A67089"/>
    <w:rsid w:val="00A677EB"/>
    <w:rsid w:val="00A70C54"/>
    <w:rsid w:val="00A723CB"/>
    <w:rsid w:val="00A753E3"/>
    <w:rsid w:val="00A76B36"/>
    <w:rsid w:val="00A76FD3"/>
    <w:rsid w:val="00A82AD4"/>
    <w:rsid w:val="00A8484D"/>
    <w:rsid w:val="00A875D8"/>
    <w:rsid w:val="00A90CC7"/>
    <w:rsid w:val="00A91906"/>
    <w:rsid w:val="00A91CFF"/>
    <w:rsid w:val="00A945C8"/>
    <w:rsid w:val="00AA2138"/>
    <w:rsid w:val="00AA25D0"/>
    <w:rsid w:val="00AB0073"/>
    <w:rsid w:val="00AB00EC"/>
    <w:rsid w:val="00AB02BB"/>
    <w:rsid w:val="00AB1039"/>
    <w:rsid w:val="00AB185B"/>
    <w:rsid w:val="00AB3744"/>
    <w:rsid w:val="00AB3A05"/>
    <w:rsid w:val="00AB412E"/>
    <w:rsid w:val="00AC13C3"/>
    <w:rsid w:val="00AC3874"/>
    <w:rsid w:val="00AC402B"/>
    <w:rsid w:val="00AC415D"/>
    <w:rsid w:val="00AC59F0"/>
    <w:rsid w:val="00AD2085"/>
    <w:rsid w:val="00AE08E6"/>
    <w:rsid w:val="00AE46C0"/>
    <w:rsid w:val="00AE4D14"/>
    <w:rsid w:val="00AE4DA4"/>
    <w:rsid w:val="00AE62FC"/>
    <w:rsid w:val="00AF0C6A"/>
    <w:rsid w:val="00AF344E"/>
    <w:rsid w:val="00AF38EB"/>
    <w:rsid w:val="00AF44D8"/>
    <w:rsid w:val="00AF4940"/>
    <w:rsid w:val="00AF6133"/>
    <w:rsid w:val="00B03C69"/>
    <w:rsid w:val="00B10236"/>
    <w:rsid w:val="00B12566"/>
    <w:rsid w:val="00B140FE"/>
    <w:rsid w:val="00B15181"/>
    <w:rsid w:val="00B17A8D"/>
    <w:rsid w:val="00B300ED"/>
    <w:rsid w:val="00B37D70"/>
    <w:rsid w:val="00B421EE"/>
    <w:rsid w:val="00B51C6E"/>
    <w:rsid w:val="00B53036"/>
    <w:rsid w:val="00B56E33"/>
    <w:rsid w:val="00B60403"/>
    <w:rsid w:val="00B6564A"/>
    <w:rsid w:val="00B778BD"/>
    <w:rsid w:val="00B81AE2"/>
    <w:rsid w:val="00B81CE0"/>
    <w:rsid w:val="00B8293D"/>
    <w:rsid w:val="00B85D90"/>
    <w:rsid w:val="00B8797D"/>
    <w:rsid w:val="00B91F53"/>
    <w:rsid w:val="00B92891"/>
    <w:rsid w:val="00B938EC"/>
    <w:rsid w:val="00B948DB"/>
    <w:rsid w:val="00BA615D"/>
    <w:rsid w:val="00BB08AA"/>
    <w:rsid w:val="00BB0F0D"/>
    <w:rsid w:val="00BB2CCD"/>
    <w:rsid w:val="00BB4AA3"/>
    <w:rsid w:val="00BC6E75"/>
    <w:rsid w:val="00BD008A"/>
    <w:rsid w:val="00BD064A"/>
    <w:rsid w:val="00BD156C"/>
    <w:rsid w:val="00BE08C7"/>
    <w:rsid w:val="00BE20C0"/>
    <w:rsid w:val="00BE2398"/>
    <w:rsid w:val="00BE2F1B"/>
    <w:rsid w:val="00BE72D4"/>
    <w:rsid w:val="00BF13FE"/>
    <w:rsid w:val="00C01436"/>
    <w:rsid w:val="00C0477E"/>
    <w:rsid w:val="00C053B3"/>
    <w:rsid w:val="00C15509"/>
    <w:rsid w:val="00C16E5D"/>
    <w:rsid w:val="00C2257B"/>
    <w:rsid w:val="00C24F77"/>
    <w:rsid w:val="00C25FEE"/>
    <w:rsid w:val="00C27546"/>
    <w:rsid w:val="00C30984"/>
    <w:rsid w:val="00C330D7"/>
    <w:rsid w:val="00C35357"/>
    <w:rsid w:val="00C3644B"/>
    <w:rsid w:val="00C50235"/>
    <w:rsid w:val="00C516C3"/>
    <w:rsid w:val="00C550AA"/>
    <w:rsid w:val="00C550F6"/>
    <w:rsid w:val="00C6151E"/>
    <w:rsid w:val="00C703F9"/>
    <w:rsid w:val="00C7267E"/>
    <w:rsid w:val="00C73D57"/>
    <w:rsid w:val="00C75006"/>
    <w:rsid w:val="00C81986"/>
    <w:rsid w:val="00C82E6A"/>
    <w:rsid w:val="00C83FF7"/>
    <w:rsid w:val="00C87087"/>
    <w:rsid w:val="00C96868"/>
    <w:rsid w:val="00CA1E2B"/>
    <w:rsid w:val="00CA2A61"/>
    <w:rsid w:val="00CA3035"/>
    <w:rsid w:val="00CA7133"/>
    <w:rsid w:val="00CA7495"/>
    <w:rsid w:val="00CB65C7"/>
    <w:rsid w:val="00CC0B64"/>
    <w:rsid w:val="00CD50DC"/>
    <w:rsid w:val="00CD5311"/>
    <w:rsid w:val="00CE0CB8"/>
    <w:rsid w:val="00CE0ED6"/>
    <w:rsid w:val="00CE217D"/>
    <w:rsid w:val="00CE762F"/>
    <w:rsid w:val="00CF5055"/>
    <w:rsid w:val="00CF57CE"/>
    <w:rsid w:val="00D00B4D"/>
    <w:rsid w:val="00D12714"/>
    <w:rsid w:val="00D16CC2"/>
    <w:rsid w:val="00D16D59"/>
    <w:rsid w:val="00D2068E"/>
    <w:rsid w:val="00D24D9C"/>
    <w:rsid w:val="00D33611"/>
    <w:rsid w:val="00D34088"/>
    <w:rsid w:val="00D3697D"/>
    <w:rsid w:val="00D36A15"/>
    <w:rsid w:val="00D3797A"/>
    <w:rsid w:val="00D37DF8"/>
    <w:rsid w:val="00D431EB"/>
    <w:rsid w:val="00D5112E"/>
    <w:rsid w:val="00D51938"/>
    <w:rsid w:val="00D57BCB"/>
    <w:rsid w:val="00D63659"/>
    <w:rsid w:val="00D6792C"/>
    <w:rsid w:val="00D744E6"/>
    <w:rsid w:val="00D74832"/>
    <w:rsid w:val="00D75ED2"/>
    <w:rsid w:val="00D82A73"/>
    <w:rsid w:val="00D831D2"/>
    <w:rsid w:val="00D86551"/>
    <w:rsid w:val="00D902D5"/>
    <w:rsid w:val="00D93159"/>
    <w:rsid w:val="00D95EE2"/>
    <w:rsid w:val="00DA4CD7"/>
    <w:rsid w:val="00DA5544"/>
    <w:rsid w:val="00DA593F"/>
    <w:rsid w:val="00DA7C97"/>
    <w:rsid w:val="00DB1552"/>
    <w:rsid w:val="00DB30D4"/>
    <w:rsid w:val="00DB3951"/>
    <w:rsid w:val="00DB70FB"/>
    <w:rsid w:val="00DC0274"/>
    <w:rsid w:val="00DC12A4"/>
    <w:rsid w:val="00DC23D3"/>
    <w:rsid w:val="00DC322E"/>
    <w:rsid w:val="00DD04C9"/>
    <w:rsid w:val="00DD35F4"/>
    <w:rsid w:val="00DD443B"/>
    <w:rsid w:val="00DD52F0"/>
    <w:rsid w:val="00DD6121"/>
    <w:rsid w:val="00DD67B1"/>
    <w:rsid w:val="00DD768F"/>
    <w:rsid w:val="00DE35B6"/>
    <w:rsid w:val="00DE4E17"/>
    <w:rsid w:val="00DE6A0C"/>
    <w:rsid w:val="00DF1121"/>
    <w:rsid w:val="00DF3E44"/>
    <w:rsid w:val="00E11F03"/>
    <w:rsid w:val="00E13DF7"/>
    <w:rsid w:val="00E14D09"/>
    <w:rsid w:val="00E22A09"/>
    <w:rsid w:val="00E30929"/>
    <w:rsid w:val="00E351DF"/>
    <w:rsid w:val="00E45379"/>
    <w:rsid w:val="00E53B1C"/>
    <w:rsid w:val="00E56986"/>
    <w:rsid w:val="00E56F40"/>
    <w:rsid w:val="00E661E1"/>
    <w:rsid w:val="00E712FC"/>
    <w:rsid w:val="00E74748"/>
    <w:rsid w:val="00E750E1"/>
    <w:rsid w:val="00E756BD"/>
    <w:rsid w:val="00E775D7"/>
    <w:rsid w:val="00E8099C"/>
    <w:rsid w:val="00E91EC2"/>
    <w:rsid w:val="00EA34FE"/>
    <w:rsid w:val="00EA3CE4"/>
    <w:rsid w:val="00EA4437"/>
    <w:rsid w:val="00EA45A2"/>
    <w:rsid w:val="00EA5AB5"/>
    <w:rsid w:val="00EB2583"/>
    <w:rsid w:val="00EB391F"/>
    <w:rsid w:val="00EB3FE8"/>
    <w:rsid w:val="00EB69D6"/>
    <w:rsid w:val="00EC098D"/>
    <w:rsid w:val="00EC12E4"/>
    <w:rsid w:val="00EC4D34"/>
    <w:rsid w:val="00EC5972"/>
    <w:rsid w:val="00ED4328"/>
    <w:rsid w:val="00ED5FDD"/>
    <w:rsid w:val="00ED72E8"/>
    <w:rsid w:val="00ED737C"/>
    <w:rsid w:val="00EE27F3"/>
    <w:rsid w:val="00EE5296"/>
    <w:rsid w:val="00EE5514"/>
    <w:rsid w:val="00EE5D8A"/>
    <w:rsid w:val="00EE762C"/>
    <w:rsid w:val="00EF23FE"/>
    <w:rsid w:val="00EF2FA6"/>
    <w:rsid w:val="00EF3D83"/>
    <w:rsid w:val="00EF3EAA"/>
    <w:rsid w:val="00F12260"/>
    <w:rsid w:val="00F13E45"/>
    <w:rsid w:val="00F20242"/>
    <w:rsid w:val="00F24F12"/>
    <w:rsid w:val="00F259C9"/>
    <w:rsid w:val="00F25ED6"/>
    <w:rsid w:val="00F26906"/>
    <w:rsid w:val="00F32A12"/>
    <w:rsid w:val="00F32AC9"/>
    <w:rsid w:val="00F349A0"/>
    <w:rsid w:val="00F54F76"/>
    <w:rsid w:val="00F711B7"/>
    <w:rsid w:val="00F71949"/>
    <w:rsid w:val="00F82E13"/>
    <w:rsid w:val="00F84308"/>
    <w:rsid w:val="00F862BD"/>
    <w:rsid w:val="00FA3F15"/>
    <w:rsid w:val="00FA43F2"/>
    <w:rsid w:val="00FB0BE0"/>
    <w:rsid w:val="00FB0D9C"/>
    <w:rsid w:val="00FB5997"/>
    <w:rsid w:val="00FB63DC"/>
    <w:rsid w:val="00FC1D3D"/>
    <w:rsid w:val="00FC6722"/>
    <w:rsid w:val="00FD0CD9"/>
    <w:rsid w:val="00FD12E8"/>
    <w:rsid w:val="00FD4134"/>
    <w:rsid w:val="00FD62ED"/>
    <w:rsid w:val="00FE35CB"/>
    <w:rsid w:val="00FE451A"/>
    <w:rsid w:val="00FF0490"/>
    <w:rsid w:val="00FF6E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2049"/>
    <o:shapelayout v:ext="edit">
      <o:idmap v:ext="edit" data="1"/>
    </o:shapelayout>
  </w:shapeDefaults>
  <w:decimalSymbol w:val="."/>
  <w:listSeparator w:val=","/>
  <w14:docId w14:val="6D1BD90C"/>
  <w15:docId w15:val="{293D20EE-E46F-4CA7-B454-9FE9DB34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14EA"/>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paragraph" w:styleId="Heading1">
    <w:name w:val="heading 1"/>
    <w:basedOn w:val="Normal"/>
    <w:next w:val="Normal"/>
    <w:link w:val="Heading1Char"/>
    <w:qFormat/>
    <w:rsid w:val="00B17A8D"/>
    <w:pPr>
      <w:keepNext/>
      <w:numPr>
        <w:numId w:val="1"/>
      </w:numPr>
      <w:outlineLvl w:val="0"/>
    </w:pPr>
    <w:rPr>
      <w:b/>
    </w:rPr>
  </w:style>
  <w:style w:type="paragraph" w:styleId="Heading2">
    <w:name w:val="heading 2"/>
    <w:basedOn w:val="Normal"/>
    <w:next w:val="Normal"/>
    <w:qFormat/>
    <w:rsid w:val="00B17A8D"/>
    <w:pPr>
      <w:numPr>
        <w:ilvl w:val="1"/>
        <w:numId w:val="1"/>
      </w:numPr>
      <w:outlineLvl w:val="1"/>
    </w:pPr>
    <w:rPr>
      <w:b/>
    </w:rPr>
  </w:style>
  <w:style w:type="paragraph" w:styleId="Heading3">
    <w:name w:val="heading 3"/>
    <w:basedOn w:val="Normal"/>
    <w:next w:val="Normal"/>
    <w:qFormat/>
    <w:rsid w:val="00B17A8D"/>
    <w:pPr>
      <w:numPr>
        <w:ilvl w:val="2"/>
        <w:numId w:val="1"/>
      </w:numPr>
      <w:tabs>
        <w:tab w:val="clear" w:pos="709"/>
      </w:tabs>
      <w:outlineLvl w:val="2"/>
    </w:pPr>
  </w:style>
  <w:style w:type="paragraph" w:styleId="Heading4">
    <w:name w:val="heading 4"/>
    <w:basedOn w:val="Normal"/>
    <w:next w:val="Normal"/>
    <w:qFormat/>
    <w:rsid w:val="00B17A8D"/>
    <w:pPr>
      <w:numPr>
        <w:ilvl w:val="3"/>
        <w:numId w:val="1"/>
      </w:numPr>
      <w:tabs>
        <w:tab w:val="clear" w:pos="709"/>
      </w:tabs>
      <w:outlineLvl w:val="3"/>
    </w:pPr>
  </w:style>
  <w:style w:type="paragraph" w:styleId="Heading5">
    <w:name w:val="heading 5"/>
    <w:basedOn w:val="Normal"/>
    <w:next w:val="Normal"/>
    <w:qFormat/>
    <w:rsid w:val="00B17A8D"/>
    <w:pPr>
      <w:numPr>
        <w:ilvl w:val="4"/>
        <w:numId w:val="1"/>
      </w:numPr>
      <w:tabs>
        <w:tab w:val="clear" w:pos="709"/>
      </w:tabs>
      <w:outlineLvl w:val="4"/>
    </w:pPr>
  </w:style>
  <w:style w:type="paragraph" w:styleId="Heading6">
    <w:name w:val="heading 6"/>
    <w:basedOn w:val="Normal"/>
    <w:next w:val="Normal"/>
    <w:qFormat/>
    <w:rsid w:val="00B17A8D"/>
    <w:pPr>
      <w:numPr>
        <w:ilvl w:val="5"/>
        <w:numId w:val="1"/>
      </w:numPr>
      <w:tabs>
        <w:tab w:val="clear" w:pos="709"/>
      </w:tabs>
      <w:outlineLvl w:val="5"/>
    </w:pPr>
  </w:style>
  <w:style w:type="paragraph" w:styleId="Heading7">
    <w:name w:val="heading 7"/>
    <w:basedOn w:val="Normal"/>
    <w:next w:val="Normal"/>
    <w:qFormat/>
    <w:rsid w:val="00B17A8D"/>
    <w:pPr>
      <w:numPr>
        <w:ilvl w:val="6"/>
        <w:numId w:val="1"/>
      </w:numPr>
      <w:tabs>
        <w:tab w:val="clear" w:pos="709"/>
      </w:tabs>
      <w:outlineLvl w:val="6"/>
    </w:pPr>
  </w:style>
  <w:style w:type="paragraph" w:styleId="Heading8">
    <w:name w:val="heading 8"/>
    <w:basedOn w:val="Normal"/>
    <w:next w:val="Normal"/>
    <w:qFormat/>
    <w:rsid w:val="00B17A8D"/>
    <w:pPr>
      <w:numPr>
        <w:ilvl w:val="7"/>
        <w:numId w:val="1"/>
      </w:numPr>
      <w:tabs>
        <w:tab w:val="clear" w:pos="709"/>
      </w:tabs>
      <w:outlineLvl w:val="7"/>
    </w:pPr>
  </w:style>
  <w:style w:type="paragraph" w:styleId="Heading9">
    <w:name w:val="heading 9"/>
    <w:basedOn w:val="Normal"/>
    <w:next w:val="Normal"/>
    <w:qFormat/>
    <w:rsid w:val="00B17A8D"/>
    <w:pPr>
      <w:numPr>
        <w:ilvl w:val="8"/>
        <w:numId w:val="1"/>
      </w:numPr>
      <w:tabs>
        <w:tab w:val="clear" w:pos="70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7A8D"/>
    <w:pPr>
      <w:tabs>
        <w:tab w:val="clear" w:pos="709"/>
        <w:tab w:val="center" w:pos="4253"/>
      </w:tabs>
    </w:pPr>
  </w:style>
  <w:style w:type="paragraph" w:styleId="Footer">
    <w:name w:val="footer"/>
    <w:basedOn w:val="Normal"/>
    <w:link w:val="FooterChar"/>
    <w:uiPriority w:val="99"/>
    <w:rsid w:val="00B17A8D"/>
    <w:pPr>
      <w:tabs>
        <w:tab w:val="clear" w:pos="709"/>
        <w:tab w:val="clear" w:pos="8363"/>
        <w:tab w:val="center" w:pos="4253"/>
        <w:tab w:val="right" w:pos="8306"/>
      </w:tabs>
      <w:jc w:val="center"/>
    </w:pPr>
    <w:rPr>
      <w:sz w:val="12"/>
    </w:rPr>
  </w:style>
  <w:style w:type="character" w:styleId="PageNumber">
    <w:name w:val="page number"/>
    <w:rsid w:val="00B17A8D"/>
    <w:rPr>
      <w:rFonts w:ascii="Arial" w:hAnsi="Arial"/>
      <w:color w:val="auto"/>
      <w:kern w:val="16"/>
      <w:u w:val="none"/>
    </w:rPr>
  </w:style>
  <w:style w:type="paragraph" w:styleId="BodyText">
    <w:name w:val="Body Text"/>
    <w:basedOn w:val="Normal"/>
    <w:rsid w:val="00B17A8D"/>
    <w:pPr>
      <w:spacing w:after="120"/>
    </w:pPr>
  </w:style>
  <w:style w:type="paragraph" w:styleId="ListNumber">
    <w:name w:val="List Number"/>
    <w:basedOn w:val="Normal"/>
    <w:rsid w:val="00B17A8D"/>
    <w:pPr>
      <w:ind w:left="283" w:hanging="283"/>
    </w:pPr>
  </w:style>
  <w:style w:type="table" w:styleId="TableGrid">
    <w:name w:val="Table Grid"/>
    <w:basedOn w:val="TableNormal"/>
    <w:uiPriority w:val="39"/>
    <w:rsid w:val="00B17A8D"/>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17A8D"/>
    <w:rPr>
      <w:rFonts w:ascii="Arial" w:hAnsi="Arial"/>
      <w:color w:val="0000FF"/>
      <w:u w:val="single"/>
    </w:rPr>
  </w:style>
  <w:style w:type="character" w:styleId="Strong">
    <w:name w:val="Strong"/>
    <w:qFormat/>
    <w:rsid w:val="00B17A8D"/>
    <w:rPr>
      <w:b/>
      <w:bCs/>
    </w:rPr>
  </w:style>
  <w:style w:type="paragraph" w:customStyle="1" w:styleId="address">
    <w:name w:val="address"/>
    <w:basedOn w:val="Normal"/>
    <w:rsid w:val="00B17A8D"/>
    <w:pPr>
      <w:tabs>
        <w:tab w:val="clear" w:pos="709"/>
        <w:tab w:val="clear" w:pos="1418"/>
        <w:tab w:val="clear" w:pos="2126"/>
        <w:tab w:val="clear" w:pos="2835"/>
        <w:tab w:val="clear" w:pos="3544"/>
        <w:tab w:val="clear" w:pos="4253"/>
        <w:tab w:val="clear" w:pos="4961"/>
        <w:tab w:val="clear" w:pos="5670"/>
        <w:tab w:val="clear" w:pos="8363"/>
      </w:tabs>
      <w:spacing w:before="100" w:beforeAutospacing="1" w:after="100" w:afterAutospacing="1" w:line="240" w:lineRule="auto"/>
      <w:jc w:val="left"/>
    </w:pPr>
    <w:rPr>
      <w:rFonts w:ascii="Times New Roman" w:hAnsi="Times New Roman"/>
      <w:kern w:val="0"/>
      <w:sz w:val="24"/>
      <w:szCs w:val="24"/>
      <w:lang w:eastAsia="en-GB"/>
    </w:rPr>
  </w:style>
  <w:style w:type="character" w:customStyle="1" w:styleId="Heading1Char">
    <w:name w:val="Heading 1 Char"/>
    <w:link w:val="Heading1"/>
    <w:locked/>
    <w:rsid w:val="000F3297"/>
    <w:rPr>
      <w:rFonts w:ascii="Arial" w:hAnsi="Arial"/>
      <w:b/>
      <w:kern w:val="16"/>
      <w:lang w:eastAsia="zh-CN"/>
    </w:rPr>
  </w:style>
  <w:style w:type="paragraph" w:customStyle="1" w:styleId="Bodycopy">
    <w:name w:val="Body copy"/>
    <w:basedOn w:val="Normal"/>
    <w:rsid w:val="000F3297"/>
    <w:pPr>
      <w:tabs>
        <w:tab w:val="clear" w:pos="709"/>
        <w:tab w:val="clear" w:pos="1418"/>
        <w:tab w:val="clear" w:pos="2126"/>
        <w:tab w:val="clear" w:pos="2835"/>
        <w:tab w:val="clear" w:pos="3544"/>
        <w:tab w:val="clear" w:pos="4253"/>
        <w:tab w:val="clear" w:pos="4961"/>
        <w:tab w:val="clear" w:pos="5670"/>
        <w:tab w:val="clear" w:pos="8363"/>
      </w:tabs>
      <w:spacing w:after="0" w:line="288" w:lineRule="auto"/>
      <w:jc w:val="left"/>
    </w:pPr>
    <w:rPr>
      <w:rFonts w:ascii="GillSans" w:hAnsi="GillSans"/>
      <w:kern w:val="0"/>
      <w:sz w:val="22"/>
      <w:lang w:eastAsia="en-US"/>
    </w:rPr>
  </w:style>
  <w:style w:type="paragraph" w:customStyle="1" w:styleId="Normal11pt">
    <w:name w:val="Normal + 11 pt"/>
    <w:basedOn w:val="Normal"/>
    <w:link w:val="Normal11ptChar"/>
    <w:rsid w:val="000F3297"/>
    <w:pPr>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jc w:val="left"/>
    </w:pPr>
    <w:rPr>
      <w:rFonts w:cs="Arial"/>
      <w:kern w:val="0"/>
      <w:sz w:val="24"/>
      <w:szCs w:val="24"/>
      <w:lang w:eastAsia="en-GB"/>
    </w:rPr>
  </w:style>
  <w:style w:type="character" w:customStyle="1" w:styleId="Normal11ptChar">
    <w:name w:val="Normal + 11 pt Char"/>
    <w:link w:val="Normal11pt"/>
    <w:locked/>
    <w:rsid w:val="000F3297"/>
    <w:rPr>
      <w:rFonts w:ascii="Arial" w:hAnsi="Arial" w:cs="Arial"/>
      <w:sz w:val="24"/>
      <w:szCs w:val="24"/>
      <w:lang w:val="en-GB" w:eastAsia="en-GB" w:bidi="ar-SA"/>
    </w:rPr>
  </w:style>
  <w:style w:type="paragraph" w:customStyle="1" w:styleId="Default">
    <w:name w:val="Default"/>
    <w:rsid w:val="000F3297"/>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0F329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rFonts w:ascii="Tahoma" w:hAnsi="Tahoma" w:cs="Tahoma"/>
      <w:kern w:val="0"/>
      <w:sz w:val="16"/>
      <w:szCs w:val="16"/>
      <w:lang w:eastAsia="en-GB"/>
    </w:rPr>
  </w:style>
  <w:style w:type="character" w:customStyle="1" w:styleId="BalloonTextChar">
    <w:name w:val="Balloon Text Char"/>
    <w:link w:val="BalloonText"/>
    <w:rsid w:val="000F3297"/>
    <w:rPr>
      <w:rFonts w:ascii="Tahoma" w:hAnsi="Tahoma" w:cs="Tahoma"/>
      <w:sz w:val="16"/>
      <w:szCs w:val="16"/>
      <w:lang w:val="en-GB" w:eastAsia="en-GB" w:bidi="ar-SA"/>
    </w:rPr>
  </w:style>
  <w:style w:type="character" w:styleId="CommentReference">
    <w:name w:val="annotation reference"/>
    <w:rsid w:val="000F3297"/>
    <w:rPr>
      <w:sz w:val="16"/>
      <w:szCs w:val="16"/>
    </w:rPr>
  </w:style>
  <w:style w:type="paragraph" w:styleId="CommentText">
    <w:name w:val="annotation text"/>
    <w:basedOn w:val="Normal"/>
    <w:link w:val="CommentTextChar"/>
    <w:rsid w:val="000F3297"/>
    <w:pPr>
      <w:tabs>
        <w:tab w:val="clear" w:pos="709"/>
        <w:tab w:val="clear" w:pos="1418"/>
        <w:tab w:val="clear" w:pos="2126"/>
        <w:tab w:val="clear" w:pos="2835"/>
        <w:tab w:val="clear" w:pos="3544"/>
        <w:tab w:val="clear" w:pos="4253"/>
        <w:tab w:val="clear" w:pos="4961"/>
        <w:tab w:val="clear" w:pos="5670"/>
        <w:tab w:val="clear" w:pos="8363"/>
      </w:tabs>
      <w:spacing w:after="0" w:line="240" w:lineRule="auto"/>
      <w:jc w:val="left"/>
    </w:pPr>
    <w:rPr>
      <w:kern w:val="0"/>
      <w:lang w:eastAsia="en-GB"/>
    </w:rPr>
  </w:style>
  <w:style w:type="character" w:customStyle="1" w:styleId="CommentTextChar">
    <w:name w:val="Comment Text Char"/>
    <w:link w:val="CommentText"/>
    <w:rsid w:val="000F3297"/>
    <w:rPr>
      <w:rFonts w:ascii="Arial" w:hAnsi="Arial"/>
      <w:lang w:val="en-GB" w:eastAsia="en-GB" w:bidi="ar-SA"/>
    </w:rPr>
  </w:style>
  <w:style w:type="paragraph" w:styleId="CommentSubject">
    <w:name w:val="annotation subject"/>
    <w:basedOn w:val="CommentText"/>
    <w:next w:val="CommentText"/>
    <w:link w:val="CommentSubjectChar"/>
    <w:rsid w:val="000F3297"/>
    <w:rPr>
      <w:b/>
      <w:bCs/>
    </w:rPr>
  </w:style>
  <w:style w:type="character" w:customStyle="1" w:styleId="CommentSubjectChar">
    <w:name w:val="Comment Subject Char"/>
    <w:link w:val="CommentSubject"/>
    <w:rsid w:val="000F3297"/>
    <w:rPr>
      <w:rFonts w:ascii="Arial" w:hAnsi="Arial"/>
      <w:b/>
      <w:bCs/>
      <w:lang w:val="en-GB" w:eastAsia="en-GB" w:bidi="ar-SA"/>
    </w:rPr>
  </w:style>
  <w:style w:type="character" w:customStyle="1" w:styleId="FooterChar">
    <w:name w:val="Footer Char"/>
    <w:basedOn w:val="DefaultParagraphFont"/>
    <w:link w:val="Footer"/>
    <w:uiPriority w:val="99"/>
    <w:rsid w:val="00BE2F1B"/>
    <w:rPr>
      <w:rFonts w:ascii="Arial" w:hAnsi="Arial"/>
      <w:kern w:val="16"/>
      <w:sz w:val="12"/>
      <w:lang w:eastAsia="zh-CN"/>
    </w:rPr>
  </w:style>
  <w:style w:type="paragraph" w:customStyle="1" w:styleId="Level1Heading">
    <w:name w:val="Level 1 Heading"/>
    <w:basedOn w:val="Normal"/>
    <w:rsid w:val="002F4680"/>
    <w:pPr>
      <w:keepNext/>
      <w:numPr>
        <w:numId w:val="20"/>
      </w:numPr>
      <w:tabs>
        <w:tab w:val="clear" w:pos="1418"/>
        <w:tab w:val="clear" w:pos="2126"/>
        <w:tab w:val="clear" w:pos="2835"/>
        <w:tab w:val="clear" w:pos="3544"/>
        <w:tab w:val="clear" w:pos="4253"/>
        <w:tab w:val="clear" w:pos="4961"/>
        <w:tab w:val="clear" w:pos="5670"/>
        <w:tab w:val="clear" w:pos="8363"/>
      </w:tabs>
      <w:spacing w:before="120" w:after="120" w:line="240" w:lineRule="auto"/>
      <w:jc w:val="left"/>
      <w:outlineLvl w:val="2"/>
    </w:pPr>
    <w:rPr>
      <w:rFonts w:ascii="Calibri" w:hAnsi="Calibri" w:cs="Calibri"/>
      <w:b/>
      <w:kern w:val="0"/>
      <w:lang w:eastAsia="en-GB"/>
    </w:rPr>
  </w:style>
  <w:style w:type="paragraph" w:customStyle="1" w:styleId="Level2Number">
    <w:name w:val="Level 2 Number"/>
    <w:basedOn w:val="BodyText2"/>
    <w:rsid w:val="002F4680"/>
    <w:pPr>
      <w:numPr>
        <w:ilvl w:val="1"/>
        <w:numId w:val="20"/>
      </w:numPr>
      <w:tabs>
        <w:tab w:val="clear" w:pos="720"/>
        <w:tab w:val="clear" w:pos="1418"/>
        <w:tab w:val="clear" w:pos="2126"/>
        <w:tab w:val="clear" w:pos="2835"/>
        <w:tab w:val="clear" w:pos="3544"/>
        <w:tab w:val="clear" w:pos="4253"/>
        <w:tab w:val="clear" w:pos="4961"/>
        <w:tab w:val="clear" w:pos="5670"/>
        <w:tab w:val="clear" w:pos="8363"/>
        <w:tab w:val="num" w:pos="360"/>
      </w:tabs>
      <w:spacing w:before="120" w:line="240" w:lineRule="auto"/>
      <w:ind w:left="0" w:firstLine="0"/>
      <w:jc w:val="left"/>
    </w:pPr>
    <w:rPr>
      <w:rFonts w:ascii="Calibri" w:hAnsi="Calibri" w:cs="Calibri"/>
      <w:kern w:val="0"/>
      <w:lang w:eastAsia="en-GB"/>
    </w:rPr>
  </w:style>
  <w:style w:type="paragraph" w:customStyle="1" w:styleId="Level3Number">
    <w:name w:val="Level 3 Number"/>
    <w:basedOn w:val="BodyText3"/>
    <w:rsid w:val="002F4680"/>
    <w:pPr>
      <w:numPr>
        <w:ilvl w:val="2"/>
        <w:numId w:val="20"/>
      </w:numPr>
      <w:tabs>
        <w:tab w:val="clear" w:pos="709"/>
        <w:tab w:val="clear" w:pos="1440"/>
        <w:tab w:val="clear" w:pos="2126"/>
        <w:tab w:val="clear" w:pos="2835"/>
        <w:tab w:val="clear" w:pos="3544"/>
        <w:tab w:val="clear" w:pos="4253"/>
        <w:tab w:val="clear" w:pos="4961"/>
        <w:tab w:val="clear" w:pos="5670"/>
        <w:tab w:val="clear" w:pos="8363"/>
        <w:tab w:val="num" w:pos="360"/>
      </w:tabs>
      <w:spacing w:line="240" w:lineRule="auto"/>
      <w:ind w:left="0" w:firstLine="0"/>
      <w:jc w:val="left"/>
    </w:pPr>
    <w:rPr>
      <w:rFonts w:ascii="Calibri" w:hAnsi="Calibri" w:cs="Calibri"/>
      <w:kern w:val="0"/>
      <w:sz w:val="20"/>
      <w:szCs w:val="20"/>
      <w:lang w:eastAsia="en-GB"/>
    </w:rPr>
  </w:style>
  <w:style w:type="paragraph" w:customStyle="1" w:styleId="Level4Number">
    <w:name w:val="Level 4 Number"/>
    <w:basedOn w:val="Normal"/>
    <w:rsid w:val="002F4680"/>
    <w:pPr>
      <w:numPr>
        <w:ilvl w:val="3"/>
        <w:numId w:val="20"/>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5Number">
    <w:name w:val="Level 5 Number"/>
    <w:basedOn w:val="Normal"/>
    <w:rsid w:val="002F4680"/>
    <w:pPr>
      <w:numPr>
        <w:ilvl w:val="4"/>
        <w:numId w:val="20"/>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6Number">
    <w:name w:val="Level 6 Number"/>
    <w:basedOn w:val="Normal"/>
    <w:rsid w:val="002F4680"/>
    <w:pPr>
      <w:numPr>
        <w:ilvl w:val="5"/>
        <w:numId w:val="20"/>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customStyle="1" w:styleId="Level7Number">
    <w:name w:val="Level 7 Number"/>
    <w:basedOn w:val="Normal"/>
    <w:rsid w:val="002F4680"/>
    <w:pPr>
      <w:numPr>
        <w:ilvl w:val="6"/>
        <w:numId w:val="20"/>
      </w:numPr>
      <w:tabs>
        <w:tab w:val="clear" w:pos="709"/>
        <w:tab w:val="clear" w:pos="1418"/>
        <w:tab w:val="clear" w:pos="2126"/>
        <w:tab w:val="clear" w:pos="2835"/>
        <w:tab w:val="clear" w:pos="3544"/>
        <w:tab w:val="clear" w:pos="4253"/>
        <w:tab w:val="clear" w:pos="4961"/>
        <w:tab w:val="clear" w:pos="5670"/>
        <w:tab w:val="clear" w:pos="8363"/>
      </w:tabs>
      <w:spacing w:after="60" w:line="240" w:lineRule="auto"/>
      <w:jc w:val="left"/>
    </w:pPr>
    <w:rPr>
      <w:rFonts w:ascii="Calibri" w:hAnsi="Calibri" w:cs="Calibri"/>
      <w:kern w:val="0"/>
      <w:lang w:eastAsia="en-GB"/>
    </w:rPr>
  </w:style>
  <w:style w:type="paragraph" w:styleId="BodyText2">
    <w:name w:val="Body Text 2"/>
    <w:basedOn w:val="Normal"/>
    <w:link w:val="BodyText2Char"/>
    <w:semiHidden/>
    <w:unhideWhenUsed/>
    <w:rsid w:val="002F4680"/>
    <w:pPr>
      <w:spacing w:after="120" w:line="480" w:lineRule="auto"/>
    </w:pPr>
  </w:style>
  <w:style w:type="character" w:customStyle="1" w:styleId="BodyText2Char">
    <w:name w:val="Body Text 2 Char"/>
    <w:basedOn w:val="DefaultParagraphFont"/>
    <w:link w:val="BodyText2"/>
    <w:semiHidden/>
    <w:rsid w:val="002F4680"/>
    <w:rPr>
      <w:rFonts w:ascii="Arial" w:hAnsi="Arial"/>
      <w:kern w:val="16"/>
      <w:lang w:eastAsia="zh-CN"/>
    </w:rPr>
  </w:style>
  <w:style w:type="paragraph" w:styleId="BodyText3">
    <w:name w:val="Body Text 3"/>
    <w:basedOn w:val="Normal"/>
    <w:link w:val="BodyText3Char"/>
    <w:semiHidden/>
    <w:unhideWhenUsed/>
    <w:rsid w:val="002F4680"/>
    <w:pPr>
      <w:spacing w:after="120"/>
    </w:pPr>
    <w:rPr>
      <w:sz w:val="16"/>
      <w:szCs w:val="16"/>
    </w:rPr>
  </w:style>
  <w:style w:type="character" w:customStyle="1" w:styleId="BodyText3Char">
    <w:name w:val="Body Text 3 Char"/>
    <w:basedOn w:val="DefaultParagraphFont"/>
    <w:link w:val="BodyText3"/>
    <w:semiHidden/>
    <w:rsid w:val="002F4680"/>
    <w:rPr>
      <w:rFonts w:ascii="Arial" w:hAnsi="Arial"/>
      <w:kern w:val="16"/>
      <w:sz w:val="16"/>
      <w:szCs w:val="16"/>
      <w:lang w:eastAsia="zh-CN"/>
    </w:rPr>
  </w:style>
  <w:style w:type="paragraph" w:styleId="ListParagraph">
    <w:name w:val="List Paragraph"/>
    <w:basedOn w:val="Normal"/>
    <w:link w:val="ListParagraphChar"/>
    <w:uiPriority w:val="34"/>
    <w:qFormat/>
    <w:rsid w:val="00067425"/>
    <w:pPr>
      <w:ind w:left="720"/>
      <w:contextualSpacing/>
    </w:pPr>
  </w:style>
  <w:style w:type="character" w:customStyle="1" w:styleId="UnresolvedMention1">
    <w:name w:val="Unresolved Mention1"/>
    <w:basedOn w:val="DefaultParagraphFont"/>
    <w:uiPriority w:val="99"/>
    <w:semiHidden/>
    <w:unhideWhenUsed/>
    <w:rsid w:val="00361B4C"/>
    <w:rPr>
      <w:color w:val="605E5C"/>
      <w:shd w:val="clear" w:color="auto" w:fill="E1DFDD"/>
    </w:rPr>
  </w:style>
  <w:style w:type="character" w:styleId="UnresolvedMention">
    <w:name w:val="Unresolved Mention"/>
    <w:basedOn w:val="DefaultParagraphFont"/>
    <w:uiPriority w:val="99"/>
    <w:semiHidden/>
    <w:unhideWhenUsed/>
    <w:rsid w:val="00A23835"/>
    <w:rPr>
      <w:color w:val="605E5C"/>
      <w:shd w:val="clear" w:color="auto" w:fill="E1DFDD"/>
    </w:rPr>
  </w:style>
  <w:style w:type="character" w:customStyle="1" w:styleId="ListParagraphChar">
    <w:name w:val="List Paragraph Char"/>
    <w:basedOn w:val="DefaultParagraphFont"/>
    <w:link w:val="ListParagraph"/>
    <w:uiPriority w:val="34"/>
    <w:rsid w:val="00074BFA"/>
    <w:rPr>
      <w:rFonts w:ascii="Arial" w:hAnsi="Arial"/>
      <w:kern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725321">
      <w:bodyDiv w:val="1"/>
      <w:marLeft w:val="0"/>
      <w:marRight w:val="0"/>
      <w:marTop w:val="0"/>
      <w:marBottom w:val="0"/>
      <w:divBdr>
        <w:top w:val="none" w:sz="0" w:space="0" w:color="auto"/>
        <w:left w:val="none" w:sz="0" w:space="0" w:color="auto"/>
        <w:bottom w:val="none" w:sz="0" w:space="0" w:color="auto"/>
        <w:right w:val="none" w:sz="0" w:space="0" w:color="auto"/>
      </w:divBdr>
      <w:divsChild>
        <w:div w:id="1165244835">
          <w:marLeft w:val="0"/>
          <w:marRight w:val="0"/>
          <w:marTop w:val="0"/>
          <w:marBottom w:val="0"/>
          <w:divBdr>
            <w:top w:val="none" w:sz="0" w:space="0" w:color="auto"/>
            <w:left w:val="none" w:sz="0" w:space="0" w:color="auto"/>
            <w:bottom w:val="none" w:sz="0" w:space="0" w:color="auto"/>
            <w:right w:val="none" w:sz="0" w:space="0" w:color="auto"/>
          </w:divBdr>
          <w:divsChild>
            <w:div w:id="1408965195">
              <w:marLeft w:val="0"/>
              <w:marRight w:val="0"/>
              <w:marTop w:val="0"/>
              <w:marBottom w:val="0"/>
              <w:divBdr>
                <w:top w:val="none" w:sz="0" w:space="0" w:color="auto"/>
                <w:left w:val="none" w:sz="0" w:space="0" w:color="auto"/>
                <w:bottom w:val="none" w:sz="0" w:space="0" w:color="auto"/>
                <w:right w:val="none" w:sz="0" w:space="0" w:color="auto"/>
              </w:divBdr>
              <w:divsChild>
                <w:div w:id="274211548">
                  <w:marLeft w:val="0"/>
                  <w:marRight w:val="0"/>
                  <w:marTop w:val="0"/>
                  <w:marBottom w:val="0"/>
                  <w:divBdr>
                    <w:top w:val="none" w:sz="0" w:space="0" w:color="auto"/>
                    <w:left w:val="none" w:sz="0" w:space="0" w:color="auto"/>
                    <w:bottom w:val="none" w:sz="0" w:space="0" w:color="auto"/>
                    <w:right w:val="none" w:sz="0" w:space="0" w:color="auto"/>
                  </w:divBdr>
                  <w:divsChild>
                    <w:div w:id="965086196">
                      <w:marLeft w:val="0"/>
                      <w:marRight w:val="0"/>
                      <w:marTop w:val="180"/>
                      <w:marBottom w:val="600"/>
                      <w:divBdr>
                        <w:top w:val="none" w:sz="0" w:space="0" w:color="auto"/>
                        <w:left w:val="none" w:sz="0" w:space="0" w:color="auto"/>
                        <w:bottom w:val="none" w:sz="0" w:space="0" w:color="auto"/>
                        <w:right w:val="none" w:sz="0" w:space="0" w:color="auto"/>
                      </w:divBdr>
                      <w:divsChild>
                        <w:div w:id="554044642">
                          <w:marLeft w:val="0"/>
                          <w:marRight w:val="0"/>
                          <w:marTop w:val="0"/>
                          <w:marBottom w:val="0"/>
                          <w:divBdr>
                            <w:top w:val="none" w:sz="0" w:space="0" w:color="auto"/>
                            <w:left w:val="none" w:sz="0" w:space="0" w:color="auto"/>
                            <w:bottom w:val="none" w:sz="0" w:space="0" w:color="auto"/>
                            <w:right w:val="none" w:sz="0" w:space="0" w:color="auto"/>
                          </w:divBdr>
                          <w:divsChild>
                            <w:div w:id="2119983845">
                              <w:marLeft w:val="0"/>
                              <w:marRight w:val="0"/>
                              <w:marTop w:val="0"/>
                              <w:marBottom w:val="0"/>
                              <w:divBdr>
                                <w:top w:val="none" w:sz="0" w:space="0" w:color="auto"/>
                                <w:left w:val="none" w:sz="0" w:space="0" w:color="auto"/>
                                <w:bottom w:val="none" w:sz="0" w:space="0" w:color="auto"/>
                                <w:right w:val="none" w:sz="0" w:space="0" w:color="auto"/>
                              </w:divBdr>
                              <w:divsChild>
                                <w:div w:id="1418091897">
                                  <w:marLeft w:val="0"/>
                                  <w:marRight w:val="0"/>
                                  <w:marTop w:val="0"/>
                                  <w:marBottom w:val="0"/>
                                  <w:divBdr>
                                    <w:top w:val="none" w:sz="0" w:space="0" w:color="auto"/>
                                    <w:left w:val="none" w:sz="0" w:space="0" w:color="auto"/>
                                    <w:bottom w:val="none" w:sz="0" w:space="0" w:color="auto"/>
                                    <w:right w:val="none" w:sz="0" w:space="0" w:color="auto"/>
                                  </w:divBdr>
                                  <w:divsChild>
                                    <w:div w:id="387610551">
                                      <w:marLeft w:val="0"/>
                                      <w:marRight w:val="0"/>
                                      <w:marTop w:val="0"/>
                                      <w:marBottom w:val="0"/>
                                      <w:divBdr>
                                        <w:top w:val="none" w:sz="0" w:space="0" w:color="auto"/>
                                        <w:left w:val="none" w:sz="0" w:space="0" w:color="auto"/>
                                        <w:bottom w:val="none" w:sz="0" w:space="0" w:color="auto"/>
                                        <w:right w:val="none" w:sz="0" w:space="0" w:color="auto"/>
                                      </w:divBdr>
                                      <w:divsChild>
                                        <w:div w:id="95757128">
                                          <w:marLeft w:val="0"/>
                                          <w:marRight w:val="0"/>
                                          <w:marTop w:val="0"/>
                                          <w:marBottom w:val="0"/>
                                          <w:divBdr>
                                            <w:top w:val="none" w:sz="0" w:space="0" w:color="auto"/>
                                            <w:left w:val="none" w:sz="0" w:space="0" w:color="auto"/>
                                            <w:bottom w:val="none" w:sz="0" w:space="0" w:color="auto"/>
                                            <w:right w:val="none" w:sz="0" w:space="0" w:color="auto"/>
                                          </w:divBdr>
                                          <w:divsChild>
                                            <w:div w:id="1942566002">
                                              <w:marLeft w:val="0"/>
                                              <w:marRight w:val="0"/>
                                              <w:marTop w:val="0"/>
                                              <w:marBottom w:val="0"/>
                                              <w:divBdr>
                                                <w:top w:val="none" w:sz="0" w:space="0" w:color="auto"/>
                                                <w:left w:val="none" w:sz="0" w:space="0" w:color="auto"/>
                                                <w:bottom w:val="none" w:sz="0" w:space="0" w:color="auto"/>
                                                <w:right w:val="none" w:sz="0" w:space="0" w:color="auto"/>
                                              </w:divBdr>
                                              <w:divsChild>
                                                <w:div w:id="1803111175">
                                                  <w:marLeft w:val="0"/>
                                                  <w:marRight w:val="0"/>
                                                  <w:marTop w:val="0"/>
                                                  <w:marBottom w:val="0"/>
                                                  <w:divBdr>
                                                    <w:top w:val="none" w:sz="0" w:space="0" w:color="auto"/>
                                                    <w:left w:val="none" w:sz="0" w:space="0" w:color="auto"/>
                                                    <w:bottom w:val="none" w:sz="0" w:space="0" w:color="auto"/>
                                                    <w:right w:val="none" w:sz="0" w:space="0" w:color="auto"/>
                                                  </w:divBdr>
                                                  <w:divsChild>
                                                    <w:div w:id="1415667831">
                                                      <w:marLeft w:val="0"/>
                                                      <w:marRight w:val="0"/>
                                                      <w:marTop w:val="0"/>
                                                      <w:marBottom w:val="0"/>
                                                      <w:divBdr>
                                                        <w:top w:val="none" w:sz="0" w:space="0" w:color="auto"/>
                                                        <w:left w:val="none" w:sz="0" w:space="0" w:color="auto"/>
                                                        <w:bottom w:val="none" w:sz="0" w:space="0" w:color="auto"/>
                                                        <w:right w:val="none" w:sz="0" w:space="0" w:color="auto"/>
                                                      </w:divBdr>
                                                      <w:divsChild>
                                                        <w:div w:id="1459563522">
                                                          <w:marLeft w:val="0"/>
                                                          <w:marRight w:val="0"/>
                                                          <w:marTop w:val="0"/>
                                                          <w:marBottom w:val="0"/>
                                                          <w:divBdr>
                                                            <w:top w:val="none" w:sz="0" w:space="0" w:color="auto"/>
                                                            <w:left w:val="none" w:sz="0" w:space="0" w:color="auto"/>
                                                            <w:bottom w:val="none" w:sz="0" w:space="0" w:color="auto"/>
                                                            <w:right w:val="none" w:sz="0" w:space="0" w:color="auto"/>
                                                          </w:divBdr>
                                                          <w:divsChild>
                                                            <w:div w:id="18986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3307826">
      <w:bodyDiv w:val="1"/>
      <w:marLeft w:val="0"/>
      <w:marRight w:val="0"/>
      <w:marTop w:val="0"/>
      <w:marBottom w:val="0"/>
      <w:divBdr>
        <w:top w:val="none" w:sz="0" w:space="0" w:color="auto"/>
        <w:left w:val="none" w:sz="0" w:space="0" w:color="auto"/>
        <w:bottom w:val="none" w:sz="0" w:space="0" w:color="auto"/>
        <w:right w:val="none" w:sz="0" w:space="0" w:color="auto"/>
      </w:divBdr>
    </w:div>
    <w:div w:id="1126776606">
      <w:bodyDiv w:val="1"/>
      <w:marLeft w:val="0"/>
      <w:marRight w:val="0"/>
      <w:marTop w:val="0"/>
      <w:marBottom w:val="0"/>
      <w:divBdr>
        <w:top w:val="none" w:sz="0" w:space="0" w:color="auto"/>
        <w:left w:val="none" w:sz="0" w:space="0" w:color="auto"/>
        <w:bottom w:val="none" w:sz="0" w:space="0" w:color="auto"/>
        <w:right w:val="none" w:sz="0" w:space="0" w:color="auto"/>
      </w:divBdr>
    </w:div>
    <w:div w:id="20440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a.gov.af/en/ho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FG.Tenders@savethechildren.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CITaxDocumentCategoryTaxHTField0 xmlns="de2d85a7-12de-4554-87be-39fa92a90001">
      <Terms xmlns="http://schemas.microsoft.com/office/infopath/2007/PartnerControls"/>
    </SCITaxDocumentCategoryTaxHTField0>
    <TaxCatchAll xmlns="b1a25d56-6f3d-4cf9-8f75-af00573b6dbd"/>
    <SCITaxKeywordsTaxHTField0 xmlns="de2d85a7-12de-4554-87be-39fa92a90001">
      <Terms xmlns="http://schemas.microsoft.com/office/infopath/2007/PartnerControls"/>
    </SCITaxKeywordsTaxHTField0>
    <SCITaxAssociatedDepartmentsTaxHTField0 xmlns="de2d85a7-12de-4554-87be-39fa92a90001">
      <Terms xmlns="http://schemas.microsoft.com/office/infopath/2007/PartnerControls"/>
    </SCITaxAssociatedDepartmentsTaxHTField0>
    <SCITaxLanguageTaxHTField0 xmlns="de2d85a7-12de-4554-87be-39fa92a90001">
      <Terms xmlns="http://schemas.microsoft.com/office/infopath/2007/PartnerControls"/>
    </SCITaxLanguageTaxHTField0>
    <SCIDescription xmlns="de2d85a7-12de-4554-87be-39fa92a90001" xsi:nil="true"/>
    <SCITaxSourceTaxHTField0 xmlns="de2d85a7-12de-4554-87be-39fa92a90001">
      <Terms xmlns="http://schemas.microsoft.com/office/infopath/2007/PartnerControls"/>
    </SCITaxSourceTaxHTField0>
    <SCITaxAssociatedThemesTaxHTField0 xmlns="de2d85a7-12de-4554-87be-39fa92a90001">
      <Terms xmlns="http://schemas.microsoft.com/office/infopath/2007/PartnerControls"/>
    </SCITaxAssociatedThemesTaxHTField0>
    <SCITaxPartnersTaxHTField0 xmlns="de2d85a7-12de-4554-87be-39fa92a90001">
      <Terms xmlns="http://schemas.microsoft.com/office/infopath/2007/PartnerControls"/>
    </SCITaxPartnersTaxHTField0>
    <SCITaxPrimaryLocationTaxHTField0 xmlns="de2d85a7-12de-4554-87be-39fa92a90001">
      <Terms xmlns="http://schemas.microsoft.com/office/infopath/2007/PartnerControls"/>
    </SCITaxPrimaryLocationTaxHTField0>
    <SCIForPublicDistribution xmlns="de2d85a7-12de-4554-87be-39fa92a90001">false</SCIForPublicDistribution>
    <SCITaxPrimaryDepartmentTaxHTField0 xmlns="de2d85a7-12de-4554-87be-39fa92a90001">
      <Terms xmlns="http://schemas.microsoft.com/office/infopath/2007/PartnerControls"/>
    </SCITaxPrimaryDepartmentTaxHTField0>
    <SCITaxPrimaryThemeTaxHTField0 xmlns="de2d85a7-12de-4554-87be-39fa92a90001">
      <Terms xmlns="http://schemas.microsoft.com/office/infopath/2007/PartnerControls"/>
    </SCITaxPrimaryThemeTaxHTField0>
    <SCITaxAssociatedLocationsTaxHTField0 xmlns="de2d85a7-12de-4554-87be-39fa92a90001">
      <Terms xmlns="http://schemas.microsoft.com/office/infopath/2007/PartnerControls"/>
    </SCITaxAssociatedLocationsTaxHTField0>
    <TaxCatchAllLabel xmlns="b1a25d56-6f3d-4cf9-8f75-af00573b6db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neNet Document" ma:contentTypeID="0x010100761A9592D5FDD24D89BADDEDD18BEEAE006478D8DA9AF85247B5B797F50C82BB0C" ma:contentTypeVersion="39" ma:contentTypeDescription="OneNet Custom Document Content Type" ma:contentTypeScope="" ma:versionID="5487423464b5bea7834d515d2661a7a4">
  <xsd:schema xmlns:xsd="http://www.w3.org/2001/XMLSchema" xmlns:xs="http://www.w3.org/2001/XMLSchema" xmlns:p="http://schemas.microsoft.com/office/2006/metadata/properties" xmlns:ns2="de2d85a7-12de-4554-87be-39fa92a90001" xmlns:ns3="b1a25d56-6f3d-4cf9-8f75-af00573b6dbd" xmlns:ns4="90329605-b292-41d7-bb0e-dcc0c704e184" xmlns:ns5="ecb45d96-9b50-43be-955b-f27e8f7b02b4" targetNamespace="http://schemas.microsoft.com/office/2006/metadata/properties" ma:root="true" ma:fieldsID="33dcc0c199788767099f8339386773e3" ns2:_="" ns3:_="" ns4:_="" ns5:_="">
    <xsd:import namespace="de2d85a7-12de-4554-87be-39fa92a90001"/>
    <xsd:import namespace="b1a25d56-6f3d-4cf9-8f75-af00573b6dbd"/>
    <xsd:import namespace="90329605-b292-41d7-bb0e-dcc0c704e184"/>
    <xsd:import namespace="ecb45d96-9b50-43be-955b-f27e8f7b02b4"/>
    <xsd:element name="properties">
      <xsd:complexType>
        <xsd:sequence>
          <xsd:element name="documentManagement">
            <xsd:complexType>
              <xsd:all>
                <xsd:element ref="ns2:SCITaxPrimaryLocationTaxHTField0" minOccurs="0"/>
                <xsd:element ref="ns3:TaxCatchAll" minOccurs="0"/>
                <xsd:element ref="ns3:TaxCatchAllLabel" minOccurs="0"/>
                <xsd:element ref="ns2:SCITaxAssociatedLocationsTaxHTField0" minOccurs="0"/>
                <xsd:element ref="ns2:SCITaxPrimaryThemeTaxHTField0" minOccurs="0"/>
                <xsd:element ref="ns2:SCITaxAssociatedThemesTaxHTField0" minOccurs="0"/>
                <xsd:element ref="ns2:SCITaxPrimaryDepartmentTaxHTField0" minOccurs="0"/>
                <xsd:element ref="ns2:SCITaxAssociatedDepartmentsTaxHTField0" minOccurs="0"/>
                <xsd:element ref="ns2:SCITaxDocumentCategoryTaxHTField0" minOccurs="0"/>
                <xsd:element ref="ns2:SCITaxLanguageTaxHTField0" minOccurs="0"/>
                <xsd:element ref="ns2:SCITaxPartnersTaxHTField0" minOccurs="0"/>
                <xsd:element ref="ns2:SCITaxSourceTaxHTField0" minOccurs="0"/>
                <xsd:element ref="ns2:SCIForPublicDistribution" minOccurs="0"/>
                <xsd:element ref="ns2:SCITaxKeywordsTaxHTField0" minOccurs="0"/>
                <xsd:element ref="ns2:SCIDescription" minOccurs="0"/>
                <xsd:element ref="ns4:SharedWithUsers" minOccurs="0"/>
                <xsd:element ref="ns4: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85a7-12de-4554-87be-39fa92a90001" elementFormDefault="qualified">
    <xsd:import namespace="http://schemas.microsoft.com/office/2006/documentManagement/types"/>
    <xsd:import namespace="http://schemas.microsoft.com/office/infopath/2007/PartnerControls"/>
    <xsd:element name="SCITaxPrimaryLocationTaxHTField0" ma:index="8" nillable="true" ma:taxonomy="true" ma:internalName="SCITaxPrimaryLocationTaxHTField0" ma:taxonomyFieldName="SCITaxPrimaryLocation" ma:displayName="Primary Location" ma:readOnly="false" ma:fieldId="{e72cfabe-b5eb-4621-8384-9c9fabd563ad}" ma:sspId="b23ec234-cbf3-4cc2-a0ae-2bfafc310c72" ma:termSetId="8f985e89-2c6f-43c8-b17d-647b5c7dba90" ma:anchorId="00000000-0000-0000-0000-000000000000" ma:open="false" ma:isKeyword="false">
      <xsd:complexType>
        <xsd:sequence>
          <xsd:element ref="pc:Terms" minOccurs="0" maxOccurs="1"/>
        </xsd:sequence>
      </xsd:complexType>
    </xsd:element>
    <xsd:element name="SCITaxAssociatedLocationsTaxHTField0" ma:index="12" nillable="true" ma:taxonomy="true" ma:internalName="SCITaxAssociatedLocationsTaxHTField0" ma:taxonomyFieldName="SCITaxAssociatedLocations" ma:displayName="Associated Locations" ma:readOnly="false" ma:default="" ma:fieldId="{2b775793-49bc-47b4-8bc2-ce1bf8f6e953}" ma:taxonomyMulti="true" ma:sspId="b23ec234-cbf3-4cc2-a0ae-2bfafc310c72" ma:termSetId="8f985e89-2c6f-43c8-b17d-647b5c7dba90" ma:anchorId="00000000-0000-0000-0000-000000000000" ma:open="false" ma:isKeyword="false">
      <xsd:complexType>
        <xsd:sequence>
          <xsd:element ref="pc:Terms" minOccurs="0" maxOccurs="1"/>
        </xsd:sequence>
      </xsd:complexType>
    </xsd:element>
    <xsd:element name="SCITaxPrimaryThemeTaxHTField0" ma:index="14" nillable="true" ma:taxonomy="true" ma:internalName="SCITaxPrimaryThemeTaxHTField0" ma:taxonomyFieldName="SCITaxPrimaryTheme" ma:displayName="Primary Theme" ma:readOnly="false" ma:fieldId="{0523a147-d7ae-4854-b015-4120e1116bf8}" ma:sspId="b23ec234-cbf3-4cc2-a0ae-2bfafc310c72" ma:termSetId="d7e636cd-39be-4bc1-8d05-04a1a69f1fcc" ma:anchorId="00000000-0000-0000-0000-000000000000" ma:open="false" ma:isKeyword="false">
      <xsd:complexType>
        <xsd:sequence>
          <xsd:element ref="pc:Terms" minOccurs="0" maxOccurs="1"/>
        </xsd:sequence>
      </xsd:complexType>
    </xsd:element>
    <xsd:element name="SCITaxAssociatedThemesTaxHTField0" ma:index="16" nillable="true" ma:taxonomy="true" ma:internalName="SCITaxAssociatedThemesTaxHTField0" ma:taxonomyFieldName="SCITaxAssociatedThemes" ma:displayName="Associated Themes" ma:readOnly="false" ma:default="" ma:fieldId="{8209abbe-4b37-4650-9958-a4ea6040e439}" ma:taxonomyMulti="true" ma:sspId="b23ec234-cbf3-4cc2-a0ae-2bfafc310c72" ma:termSetId="d7e636cd-39be-4bc1-8d05-04a1a69f1fcc" ma:anchorId="00000000-0000-0000-0000-000000000000" ma:open="false" ma:isKeyword="false">
      <xsd:complexType>
        <xsd:sequence>
          <xsd:element ref="pc:Terms" minOccurs="0" maxOccurs="1"/>
        </xsd:sequence>
      </xsd:complexType>
    </xsd:element>
    <xsd:element name="SCITaxPrimaryDepartmentTaxHTField0" ma:index="18" nillable="true" ma:taxonomy="true" ma:internalName="SCITaxPrimaryDepartmentTaxHTField0" ma:taxonomyFieldName="SCITaxPrimaryDepartment" ma:displayName="Primary Department" ma:readOnly="false" ma:fieldId="{52fb1bf9-8b3b-446e-9f00-af562edfec0d}" ma:sspId="b23ec234-cbf3-4cc2-a0ae-2bfafc310c72" ma:termSetId="9bf0cd0c-0a79-4f55-8c81-a158ba57315b" ma:anchorId="00000000-0000-0000-0000-000000000000" ma:open="false" ma:isKeyword="false">
      <xsd:complexType>
        <xsd:sequence>
          <xsd:element ref="pc:Terms" minOccurs="0" maxOccurs="1"/>
        </xsd:sequence>
      </xsd:complexType>
    </xsd:element>
    <xsd:element name="SCITaxAssociatedDepartmentsTaxHTField0" ma:index="20" nillable="true" ma:taxonomy="true" ma:internalName="SCITaxAssociatedDepartmentsTaxHTField0" ma:taxonomyFieldName="SCITaxAssociatedDepartments" ma:displayName="Associated Departments" ma:readOnly="false" ma:fieldId="{6384ef43-2e6b-47dc-8fe9-fd6b4e78fc18}" ma:taxonomyMulti="true" ma:sspId="b23ec234-cbf3-4cc2-a0ae-2bfafc310c72" ma:termSetId="9bf0cd0c-0a79-4f55-8c81-a158ba57315b" ma:anchorId="00000000-0000-0000-0000-000000000000" ma:open="false" ma:isKeyword="false">
      <xsd:complexType>
        <xsd:sequence>
          <xsd:element ref="pc:Terms" minOccurs="0" maxOccurs="1"/>
        </xsd:sequence>
      </xsd:complexType>
    </xsd:element>
    <xsd:element name="SCITaxDocumentCategoryTaxHTField0" ma:index="22" nillable="true" ma:taxonomy="true" ma:internalName="SCITaxDocumentCategoryTaxHTField0" ma:taxonomyFieldName="SCITaxDocumentCategory" ma:displayName="Document Category" ma:readOnly="false" ma:fieldId="{269f8d06-a768-4e12-81dc-ad46cc6c79d4}" ma:sspId="b23ec234-cbf3-4cc2-a0ae-2bfafc310c72" ma:termSetId="9f77aab2-8284-4922-b645-ee4f69dec1b1" ma:anchorId="00000000-0000-0000-0000-000000000000" ma:open="false" ma:isKeyword="false">
      <xsd:complexType>
        <xsd:sequence>
          <xsd:element ref="pc:Terms" minOccurs="0" maxOccurs="1"/>
        </xsd:sequence>
      </xsd:complexType>
    </xsd:element>
    <xsd:element name="SCITaxLanguageTaxHTField0" ma:index="24" nillable="true" ma:taxonomy="true" ma:internalName="SCITaxLanguageTaxHTField0" ma:taxonomyFieldName="SCITaxLanguage" ma:displayName="Language" ma:readOnly="false" ma:fieldId="{d599390a-288a-42a4-bfbb-dd89fa618286}" ma:sspId="b23ec234-cbf3-4cc2-a0ae-2bfafc310c72" ma:termSetId="95d83166-e6af-4022-9554-76e47c73cf06" ma:anchorId="00000000-0000-0000-0000-000000000000" ma:open="false" ma:isKeyword="false">
      <xsd:complexType>
        <xsd:sequence>
          <xsd:element ref="pc:Terms" minOccurs="0" maxOccurs="1"/>
        </xsd:sequence>
      </xsd:complexType>
    </xsd:element>
    <xsd:element name="SCITaxPartnersTaxHTField0" ma:index="26" nillable="true" ma:taxonomy="true" ma:internalName="SCITaxPartnersTaxHTField0" ma:taxonomyFieldName="SCITaxPartners" ma:displayName="Partners" ma:readOnly="false" ma:fieldId="{010c615e-41d7-4017-abef-6ca2c508b8a7}" ma:taxonomyMulti="true" ma:sspId="b23ec234-cbf3-4cc2-a0ae-2bfafc310c72" ma:termSetId="03be40ab-3c5c-4a4b-a8b0-71a7d2a02743" ma:anchorId="00000000-0000-0000-0000-000000000000" ma:open="false" ma:isKeyword="false">
      <xsd:complexType>
        <xsd:sequence>
          <xsd:element ref="pc:Terms" minOccurs="0" maxOccurs="1"/>
        </xsd:sequence>
      </xsd:complexType>
    </xsd:element>
    <xsd:element name="SCITaxSourceTaxHTField0" ma:index="28" nillable="true" ma:taxonomy="true" ma:internalName="SCITaxSourceTaxHTField0" ma:taxonomyFieldName="SCITaxSource" ma:displayName="Source" ma:readOnly="false" ma:fieldId="{44508a00-f27a-4573-a0f0-b33cf042c688}" ma:taxonomyMulti="true" ma:sspId="b23ec234-cbf3-4cc2-a0ae-2bfafc310c72" ma:termSetId="906b9a7c-282d-425e-80a2-27f64a22b0a2" ma:anchorId="00000000-0000-0000-0000-000000000000" ma:open="false" ma:isKeyword="false">
      <xsd:complexType>
        <xsd:sequence>
          <xsd:element ref="pc:Terms" minOccurs="0" maxOccurs="1"/>
        </xsd:sequence>
      </xsd:complexType>
    </xsd:element>
    <xsd:element name="SCIForPublicDistribution" ma:index="30" nillable="true" ma:displayName="For public distribution" ma:default="0" ma:internalName="SCIForPublicDistribution" ma:readOnly="false">
      <xsd:simpleType>
        <xsd:restriction base="dms:Boolean"/>
      </xsd:simpleType>
    </xsd:element>
    <xsd:element name="SCITaxKeywordsTaxHTField0" ma:index="31" nillable="true" ma:taxonomy="true" ma:internalName="SCITaxKeywordsTaxHTField0" ma:taxonomyFieldName="SCITaxKeywords" ma:displayName="Keywords" ma:readOnly="false" ma:fieldId="{592e37d0-d0ab-4c2b-b5ca-c230930b8d65}" ma:taxonomyMulti="true" ma:sspId="b23ec234-cbf3-4cc2-a0ae-2bfafc310c72" ma:termSetId="1206046e-5347-4544-8787-7d9434a970a4" ma:anchorId="00000000-0000-0000-0000-000000000000" ma:open="true" ma:isKeyword="false">
      <xsd:complexType>
        <xsd:sequence>
          <xsd:element ref="pc:Terms" minOccurs="0" maxOccurs="1"/>
        </xsd:sequence>
      </xsd:complexType>
    </xsd:element>
    <xsd:element name="SCIDescription" ma:index="33" nillable="true" ma:displayName="Description" ma:internalName="SC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25d56-6f3d-4cf9-8f75-af00573b6d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9328cd-565c-489b-9122-0af3a81b3bbb}" ma:internalName="TaxCatchAll" ma:readOnly="false" ma:showField="CatchAllData" ma:web="de2d85a7-12de-4554-87be-39fa92a900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9328cd-565c-489b-9122-0af3a81b3bbb}" ma:internalName="TaxCatchAllLabel" ma:readOnly="false" ma:showField="CatchAllDataLabel" ma:web="de2d85a7-12de-4554-87be-39fa92a90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329605-b292-41d7-bb0e-dcc0c704e18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45d96-9b50-43be-955b-f27e8f7b02b4" elementFormDefault="qualified">
    <xsd:import namespace="http://schemas.microsoft.com/office/2006/documentManagement/types"/>
    <xsd:import namespace="http://schemas.microsoft.com/office/infopath/2007/PartnerControls"/>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9F9E1-6844-4788-B280-9A4759AA9766}">
  <ds:schemaRefs>
    <ds:schemaRef ds:uri="http://schemas.microsoft.com/office/2006/metadata/properties"/>
    <ds:schemaRef ds:uri="http://schemas.microsoft.com/office/infopath/2007/PartnerControls"/>
    <ds:schemaRef ds:uri="de2d85a7-12de-4554-87be-39fa92a90001"/>
    <ds:schemaRef ds:uri="b1a25d56-6f3d-4cf9-8f75-af00573b6dbd"/>
  </ds:schemaRefs>
</ds:datastoreItem>
</file>

<file path=customXml/itemProps2.xml><?xml version="1.0" encoding="utf-8"?>
<ds:datastoreItem xmlns:ds="http://schemas.openxmlformats.org/officeDocument/2006/customXml" ds:itemID="{41F3E1F7-F11F-48B9-BC5C-C3DB786403F9}">
  <ds:schemaRefs>
    <ds:schemaRef ds:uri="http://schemas.microsoft.com/sharepoint/v3/contenttype/forms"/>
  </ds:schemaRefs>
</ds:datastoreItem>
</file>

<file path=customXml/itemProps3.xml><?xml version="1.0" encoding="utf-8"?>
<ds:datastoreItem xmlns:ds="http://schemas.openxmlformats.org/officeDocument/2006/customXml" ds:itemID="{849AC492-AE04-40B3-BC55-F97734449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85a7-12de-4554-87be-39fa92a90001"/>
    <ds:schemaRef ds:uri="b1a25d56-6f3d-4cf9-8f75-af00573b6dbd"/>
    <ds:schemaRef ds:uri="90329605-b292-41d7-bb0e-dcc0c704e184"/>
    <ds:schemaRef ds:uri="ecb45d96-9b50-43be-955b-f27e8f7b0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26</Pages>
  <Words>8053</Words>
  <Characters>45903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Date 28/06/2010</vt:lpstr>
    </vt:vector>
  </TitlesOfParts>
  <Company>Save the Children</Company>
  <LinksUpToDate>false</LinksUpToDate>
  <CharactersWithSpaces>53849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28/06/2010</dc:title>
  <dc:creator>LMiller</dc:creator>
  <cp:lastModifiedBy>Haidary, Khisraw</cp:lastModifiedBy>
  <cp:revision>66</cp:revision>
  <cp:lastPrinted>2019-12-16T07:36:00Z</cp:lastPrinted>
  <dcterms:created xsi:type="dcterms:W3CDTF">2021-04-20T06:46:00Z</dcterms:created>
  <dcterms:modified xsi:type="dcterms:W3CDTF">2022-11-30T04:20:00Z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0x010100761A9592D5FDD24D89BADDEDD18BEEAE006478D8DA9AF85247B5B797F50C82BB0C</vt:lpwstr>
  </property>
  <property fmtid="{D5CDD505-2E9C-101B-9397-08002B2CF9AE}" pid="3" name="Order">
    <vt:r8>43400</vt:r8>
  </property>
  <property fmtid="{D5CDD505-2E9C-101B-9397-08002B2CF9AE}" pid="4" name="SCITaxSource">
    <vt:lpwstr/>
  </property>
  <property fmtid="{D5CDD505-2E9C-101B-9397-08002B2CF9AE}" pid="5" name="SCITaxAssociatedThemes">
    <vt:lpwstr/>
  </property>
  <property fmtid="{D5CDD505-2E9C-101B-9397-08002B2CF9AE}" pid="6" name="SCITaxDocumentCategory">
    <vt:lpwstr/>
  </property>
  <property fmtid="{D5CDD505-2E9C-101B-9397-08002B2CF9AE}" pid="7" name="SCITaxLanguage">
    <vt:lpwstr/>
  </property>
  <property fmtid="{D5CDD505-2E9C-101B-9397-08002B2CF9AE}" pid="8" name="SCITaxPrimaryTheme">
    <vt:lpwstr/>
  </property>
  <property fmtid="{D5CDD505-2E9C-101B-9397-08002B2CF9AE}" pid="9" name="SCITaxPrimaryDepartment">
    <vt:lpwstr/>
  </property>
  <property fmtid="{D5CDD505-2E9C-101B-9397-08002B2CF9AE}" pid="10" name="SCITaxPartners">
    <vt:lpwstr/>
  </property>
  <property fmtid="{D5CDD505-2E9C-101B-9397-08002B2CF9AE}" pid="11" name="SCITaxAssociatedDepartments">
    <vt:lpwstr/>
  </property>
  <property fmtid="{D5CDD505-2E9C-101B-9397-08002B2CF9AE}" pid="12" name="SCITaxKeywords">
    <vt:lpwstr/>
  </property>
  <property fmtid="{D5CDD505-2E9C-101B-9397-08002B2CF9AE}" pid="13" name="SCITaxPrimaryLocation">
    <vt:lpwstr/>
  </property>
  <property fmtid="{D5CDD505-2E9C-101B-9397-08002B2CF9AE}" pid="14" name="SCITaxAssociatedLocations">
    <vt:lpwstr/>
  </property>
</Properties>
</file>