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2F2A6" w14:textId="77777777" w:rsidR="00EA5104" w:rsidRDefault="00EA5104" w:rsidP="00EA5104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ps-AF"/>
        </w:rPr>
      </w:pPr>
      <w:r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ps-AF"/>
        </w:rPr>
        <w:t>﷽</w:t>
      </w:r>
    </w:p>
    <w:p w14:paraId="6ADC8667" w14:textId="34649678" w:rsidR="008103A8" w:rsidRPr="00EA5104" w:rsidRDefault="00EA5104" w:rsidP="00EA5104">
      <w:pPr>
        <w:tabs>
          <w:tab w:val="left" w:pos="3789"/>
          <w:tab w:val="right" w:pos="8222"/>
        </w:tabs>
        <w:bidi/>
        <w:jc w:val="center"/>
        <w:rPr>
          <w:rFonts w:ascii="Sakkal Majalla" w:hAnsi="Sakkal Majalla" w:cs="Sakkal Majalla"/>
          <w:color w:val="000000" w:themeColor="text1"/>
          <w:sz w:val="28"/>
          <w:szCs w:val="28"/>
          <w:rtl/>
          <w:lang w:bidi="fa-IR"/>
        </w:rPr>
      </w:pPr>
      <w:r>
        <w:rPr>
          <w:rFonts w:ascii="Sakkal Majalla" w:hAnsi="Sakkal Majalla" w:cs="Sakkal Majalla"/>
          <w:color w:val="000000" w:themeColor="text1"/>
          <w:rtl/>
          <w:lang w:bidi="ps-AF"/>
        </w:rPr>
        <w:t>اَلسَّلامُ عَلَیکمْ وَ رَحْمَةُ اللَّه وَ بَرَکاتُهُ</w:t>
      </w:r>
      <w:r w:rsidR="008103A8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!</w:t>
      </w:r>
    </w:p>
    <w:p w14:paraId="291D183A" w14:textId="5E5892D8" w:rsidR="00CD47F8" w:rsidRPr="009F58B1" w:rsidRDefault="00CD47F8" w:rsidP="00737AEF">
      <w:pPr>
        <w:tabs>
          <w:tab w:val="left" w:pos="3789"/>
          <w:tab w:val="right" w:pos="8222"/>
        </w:tabs>
        <w:bidi/>
        <w:spacing w:after="0" w:line="216" w:lineRule="auto"/>
        <w:jc w:val="lowKashida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</w:pP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لطفاً اعلان ذیل را در </w:t>
      </w:r>
      <w:r w:rsidR="008836BD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سایت های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خویش</w:t>
      </w:r>
      <w:r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به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lang w:bidi="fa-IR"/>
        </w:rPr>
        <w:t xml:space="preserve"> </w:t>
      </w:r>
      <w:r w:rsidR="00C55268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روز 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سه </w:t>
      </w:r>
      <w:r w:rsidR="00317BBA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شنبه</w:t>
      </w:r>
      <w:r w:rsidR="00C55268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مورخ</w:t>
      </w:r>
      <w:r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12</w:t>
      </w:r>
      <w:r w:rsidR="00737BAA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/</w:t>
      </w:r>
      <w:r w:rsidR="00394DDF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08</w:t>
      </w:r>
      <w:r w:rsidR="00737BAA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/</w:t>
      </w:r>
      <w:r w:rsidR="00317BBA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1405</w:t>
      </w:r>
      <w:r w:rsidR="00737BAA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C24E49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هـ</w:t>
      </w:r>
      <w:r w:rsidR="00744756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ش 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به نشر بسپار</w:t>
      </w:r>
      <w:r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ی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د!</w:t>
      </w:r>
    </w:p>
    <w:p w14:paraId="5C3737D2" w14:textId="77777777" w:rsidR="00451EAF" w:rsidRPr="009F58B1" w:rsidRDefault="00451EAF" w:rsidP="007A406E">
      <w:pPr>
        <w:tabs>
          <w:tab w:val="left" w:pos="3789"/>
          <w:tab w:val="right" w:pos="8222"/>
        </w:tabs>
        <w:bidi/>
        <w:spacing w:before="240" w:after="0" w:line="276" w:lineRule="auto"/>
        <w:jc w:val="center"/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rtl/>
          <w:lang w:bidi="fa-IR"/>
        </w:rPr>
      </w:pPr>
      <w:r w:rsidRPr="009F58B1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rtl/>
          <w:lang w:bidi="fa-IR"/>
        </w:rPr>
        <w:t>اطلاعیه تصمیم اعطای قرارداد</w:t>
      </w:r>
    </w:p>
    <w:p w14:paraId="4D654975" w14:textId="7AE9CA01" w:rsidR="00907ED9" w:rsidRPr="009F58B1" w:rsidRDefault="00451EAF" w:rsidP="00242094">
      <w:pPr>
        <w:bidi/>
        <w:spacing w:after="0" w:line="216" w:lineRule="auto"/>
        <w:jc w:val="both"/>
        <w:rPr>
          <w:rFonts w:ascii="Sakkal Majalla" w:eastAsia="Times New Roman" w:hAnsi="Sakkal Majalla" w:cs="Sakkal Majalla"/>
          <w:color w:val="000000" w:themeColor="text1"/>
          <w:sz w:val="28"/>
          <w:szCs w:val="28"/>
          <w:lang w:bidi="fa-IR"/>
        </w:rPr>
      </w:pP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بدینوسیله به تأسی از </w:t>
      </w:r>
      <w:r w:rsidR="000E2131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مواد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قانون </w:t>
      </w:r>
      <w:r w:rsidR="000E2131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عقود </w:t>
      </w:r>
      <w:r w:rsidR="000E2131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و مراحل </w:t>
      </w:r>
      <w:r w:rsidR="000E2131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اجرایوي</w:t>
      </w:r>
      <w:r w:rsidR="000E2131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کوتاه‌</w:t>
      </w:r>
      <w:r w:rsidR="000E2131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0E2131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مدت</w:t>
      </w:r>
      <w:r w:rsidR="000E2131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62011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این </w:t>
      </w:r>
      <w:r w:rsidR="000E2131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وزارت 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به اطلاع عموم رسانیده می شود که وزارت صحت عامه در نظر دارد قرارداد</w:t>
      </w:r>
      <w:r w:rsidR="00E50AFF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2B613B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>(</w:t>
      </w:r>
      <w:r w:rsidR="007C3E75" w:rsidRPr="00194301">
        <w:rPr>
          <w:rFonts w:asciiTheme="majorBidi" w:hAnsiTheme="majorBidi" w:cs="B Mitra" w:hint="cs"/>
          <w:sz w:val="32"/>
          <w:szCs w:val="28"/>
          <w:rtl/>
          <w:lang w:val="en-GB" w:bidi="prs-AF"/>
        </w:rPr>
        <w:t>تهیه و تدارک  10 قلم البسه مورد ضرورت کمپ 1000 بستر معتادین مواد مخدر ولایت نیمروز بابت سال مالی 1405</w:t>
      </w:r>
      <w:r w:rsidR="002A7AA9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>)</w:t>
      </w:r>
      <w:r w:rsidR="000E4D76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تحت ریفرینس نمبر (</w:t>
      </w:r>
      <w:r w:rsidR="007C3E75">
        <w:rPr>
          <w:rFonts w:cs="B Mitra"/>
          <w:b/>
          <w:bCs/>
          <w:color w:val="FF0000"/>
          <w:lang w:bidi="fa-IR"/>
        </w:rPr>
        <w:t>MOPH/1405/NCB/G-2865</w:t>
      </w:r>
      <w:r w:rsidR="00711B0F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) را با </w:t>
      </w:r>
      <w:r w:rsidR="005D07B3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(</w:t>
      </w:r>
      <w:r w:rsidR="00DF2A1E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شرکت </w:t>
      </w:r>
      <w:r w:rsidR="008836BD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خدمات لوژستیکی 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توانا رحیمی</w:t>
      </w:r>
      <w:r w:rsidR="00394DDF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BA692C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دارنده جواز نمبر(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46000</w:t>
      </w:r>
      <w:r w:rsidR="00AE32A8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)</w:t>
      </w:r>
      <w:r w:rsidR="008E47DF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آدرس داوطلب برنده (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مارکیت راستین ظفر</w:t>
      </w:r>
      <w:r w:rsidR="00394DDF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F0651C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، مرکز 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غزنی</w:t>
      </w:r>
      <w:r w:rsidR="00B24977" w:rsidRPr="00902033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، 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غزنی</w:t>
      </w:r>
      <w:r w:rsidR="00B24977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) به قیمت مجموعی مبلغ (</w:t>
      </w:r>
      <w:r w:rsidR="007C3E75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lang w:bidi="fa-IR"/>
        </w:rPr>
        <w:t>3</w:t>
      </w:r>
      <w:r w:rsidR="008836BD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lang w:bidi="fa-IR"/>
        </w:rPr>
        <w:t>,</w:t>
      </w:r>
      <w:r w:rsidR="007C3E75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lang w:bidi="fa-IR"/>
        </w:rPr>
        <w:t>095</w:t>
      </w:r>
      <w:r w:rsidR="008836BD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lang w:bidi="fa-IR"/>
        </w:rPr>
        <w:t>,</w:t>
      </w:r>
      <w:r w:rsidR="00394DDF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lang w:bidi="fa-IR"/>
        </w:rPr>
        <w:t>500</w:t>
      </w:r>
      <w:r w:rsidR="002E4DF9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)</w:t>
      </w:r>
      <w:r w:rsidR="008836BD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سه میلیون و نود و پنج </w:t>
      </w:r>
      <w:r w:rsidR="00394DDF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هزار و پنجصد</w:t>
      </w:r>
      <w:r w:rsidR="00902033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A95BDC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افغانی</w:t>
      </w:r>
      <w:r w:rsidR="00BA692C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E50AFF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اعطا نماید</w:t>
      </w:r>
      <w:r w:rsidR="00E50AFF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:</w:t>
      </w:r>
    </w:p>
    <w:p w14:paraId="357BD0F3" w14:textId="1DA5F3AC" w:rsidR="00451EAF" w:rsidRPr="009F58B1" w:rsidRDefault="00451EAF" w:rsidP="00242094">
      <w:pPr>
        <w:bidi/>
        <w:spacing w:after="0" w:line="216" w:lineRule="auto"/>
        <w:jc w:val="both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</w:pP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اشخاص حقیقی و حکمی که هرگونه اعتراض در زمینه داشته باشند، می توانند اعتراض خویش را از تاریخ نشر این اعلان الی </w:t>
      </w:r>
      <w:r w:rsidR="000859AB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پنج روز کاری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طور کتبی توأم با دلایل آن به </w:t>
      </w:r>
      <w:r w:rsidR="006902BE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وزارت صحت عامه واقع {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چهاراهی صحت عامه، وزارت صحت </w:t>
      </w:r>
      <w:r w:rsidR="003E4A98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عامه ، ریاست تدارکات ، منزل </w:t>
      </w:r>
      <w:r w:rsidR="00FB722E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دوم ، دست چپ آخر دهلیز آمریت تدارکات اجناس</w:t>
      </w:r>
      <w:r w:rsidR="000322C6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و خدمات غیر مشورتی 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} ارائه نمایند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lang w:bidi="fa-IR"/>
        </w:rPr>
        <w:t>.</w:t>
      </w:r>
    </w:p>
    <w:p w14:paraId="5F06E069" w14:textId="15E1C5E2" w:rsidR="000B1E34" w:rsidRPr="009F58B1" w:rsidRDefault="00451EAF" w:rsidP="001F5C42">
      <w:pPr>
        <w:bidi/>
        <w:spacing w:after="0" w:line="216" w:lineRule="auto"/>
        <w:jc w:val="both"/>
        <w:rPr>
          <w:rFonts w:ascii="Sakkal Majalla" w:eastAsia="Times New Roman" w:hAnsi="Sakkal Majalla" w:cs="Sakkal Majalla"/>
          <w:color w:val="000000" w:themeColor="text1"/>
          <w:sz w:val="28"/>
          <w:szCs w:val="28"/>
          <w:lang w:bidi="fa-IR"/>
        </w:rPr>
      </w:pP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این اطلاعیه</w:t>
      </w:r>
      <w:r w:rsidR="00C55268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C55268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به</w:t>
      </w:r>
      <w:r w:rsidR="00C55268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معنی عقد قرارداد نبوده و الی تکمیل میعاد فوق الذکر و طی مراحل قانونی بعدی، قرارداد منعقد نخواهد شد.</w:t>
      </w:r>
    </w:p>
    <w:p w14:paraId="25DC057F" w14:textId="77777777" w:rsidR="000B1E34" w:rsidRPr="006A4C95" w:rsidRDefault="000B1E34" w:rsidP="007A406E">
      <w:pPr>
        <w:bidi/>
        <w:spacing w:after="0"/>
        <w:jc w:val="center"/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rtl/>
          <w:lang w:bidi="fa-IR"/>
        </w:rPr>
      </w:pPr>
      <w:r w:rsidRPr="006A4C95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rtl/>
          <w:lang w:bidi="fa-IR"/>
        </w:rPr>
        <w:t xml:space="preserve">د تړون </w:t>
      </w:r>
      <w:r w:rsidRPr="006A4C95">
        <w:rPr>
          <w:rFonts w:ascii="Sakkal Majalla" w:eastAsia="Times New Roman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ورکړې</w:t>
      </w:r>
      <w:r w:rsidRPr="006A4C95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rtl/>
          <w:lang w:bidi="fa-IR"/>
        </w:rPr>
        <w:t xml:space="preserve"> خبرتیا</w:t>
      </w:r>
    </w:p>
    <w:p w14:paraId="04CB9B74" w14:textId="6A130B90" w:rsidR="00405ECA" w:rsidRPr="009F58B1" w:rsidRDefault="00451EAF" w:rsidP="009845C3">
      <w:pPr>
        <w:bidi/>
        <w:spacing w:after="0" w:line="216" w:lineRule="auto"/>
        <w:jc w:val="both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</w:pP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د </w:t>
      </w:r>
      <w:r w:rsidR="002B1A89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عقودو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قانون </w:t>
      </w:r>
      <w:r w:rsidR="002B1A89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او د دې وزارت لنډ مهالي اجرایوي پړاوونو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سره سم، 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له دې لارې ټولو ته خبر ورکول کیږي، چې د عامې روغتیا وزارت تدارکاتو ریاست په پام کې لري چې د عامې روغتیا وزارت اړوند</w:t>
      </w:r>
      <w:r w:rsidR="000361ED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(</w:t>
      </w:r>
      <w:r w:rsidR="007C3E75" w:rsidRPr="00194301">
        <w:rPr>
          <w:rFonts w:ascii="Bahij Nazanin" w:hAnsi="Bahij Nazanin" w:cs="Bahij Nazanin"/>
          <w:b/>
          <w:bCs/>
          <w:color w:val="FF0000"/>
          <w:sz w:val="26"/>
          <w:szCs w:val="26"/>
          <w:rtl/>
          <w:lang w:val="en-GB" w:bidi="fa-IR"/>
        </w:rPr>
        <w:t>د</w:t>
      </w:r>
      <w:r w:rsidR="007C3E75" w:rsidRPr="00194301">
        <w:rPr>
          <w:rFonts w:ascii="Bahij Nazanin" w:hAnsi="Bahij Nazanin" w:cs="Bahij Nazanin"/>
          <w:b/>
          <w:bCs/>
          <w:color w:val="FF0000"/>
          <w:sz w:val="26"/>
          <w:szCs w:val="26"/>
          <w:rtl/>
          <w:lang w:val="en-GB" w:bidi="ps-AF"/>
        </w:rPr>
        <w:t xml:space="preserve"> نیمروز ولایت د نشه یی توکو 1000 بستریز کمپ لپاره </w:t>
      </w:r>
      <w:r w:rsidR="007C3E75" w:rsidRPr="00194301">
        <w:rPr>
          <w:rFonts w:ascii="Bahij Nazanin" w:hAnsi="Bahij Nazanin" w:cs="Bahij Nazanin"/>
          <w:b/>
          <w:bCs/>
          <w:color w:val="FF0000"/>
          <w:sz w:val="26"/>
          <w:szCs w:val="26"/>
          <w:rtl/>
          <w:lang w:val="en-GB" w:bidi="fa-IR"/>
        </w:rPr>
        <w:t>10 قلمه البسه بابو</w:t>
      </w:r>
      <w:r w:rsidR="007C3E75" w:rsidRPr="00194301">
        <w:rPr>
          <w:rFonts w:ascii="Bahij Nazanin" w:hAnsi="Bahij Nazanin" w:cs="Bahij Nazanin"/>
          <w:b/>
          <w:bCs/>
          <w:color w:val="FF0000"/>
          <w:sz w:val="26"/>
          <w:szCs w:val="26"/>
          <w:rtl/>
          <w:lang w:val="en-GB" w:bidi="ps-AF"/>
        </w:rPr>
        <w:t xml:space="preserve"> </w:t>
      </w:r>
      <w:r w:rsidR="007C3E75" w:rsidRPr="00194301">
        <w:rPr>
          <w:rFonts w:ascii="Bahij Nazanin" w:hAnsi="Bahij Nazanin" w:cs="Bahij Nazanin"/>
          <w:b/>
          <w:bCs/>
          <w:color w:val="FF0000"/>
          <w:sz w:val="26"/>
          <w:szCs w:val="26"/>
          <w:rtl/>
          <w:lang w:val="en-GB" w:bidi="fa-IR"/>
        </w:rPr>
        <w:t xml:space="preserve"> تدارک او برابرول د </w:t>
      </w:r>
      <w:r w:rsidR="007C3E75" w:rsidRPr="00194301">
        <w:rPr>
          <w:rFonts w:ascii="Bahij Nazanin" w:hAnsi="Bahij Nazanin" w:cs="Bahij Nazanin"/>
          <w:b/>
          <w:bCs/>
          <w:color w:val="FF0000"/>
          <w:sz w:val="26"/>
          <w:szCs w:val="26"/>
          <w:rtl/>
          <w:lang w:val="en-GB" w:bidi="ps-AF"/>
        </w:rPr>
        <w:t>1405</w:t>
      </w:r>
      <w:r w:rsidR="007C3E75" w:rsidRPr="00194301">
        <w:rPr>
          <w:rFonts w:ascii="Bahij Nazanin" w:hAnsi="Bahij Nazanin" w:cs="Bahij Nazanin"/>
          <w:b/>
          <w:bCs/>
          <w:color w:val="FF0000"/>
          <w:sz w:val="26"/>
          <w:szCs w:val="26"/>
          <w:rtl/>
          <w:lang w:val="en-GB" w:bidi="fa-IR"/>
        </w:rPr>
        <w:t xml:space="preserve"> مالی کال لپاره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) تړون</w:t>
      </w:r>
      <w:r w:rsidR="000361ED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چې د پیژندني شمیره یی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lang w:bidi="fa-IR"/>
        </w:rPr>
        <w:t xml:space="preserve"> (</w:t>
      </w:r>
      <w:r w:rsidR="007C3E75" w:rsidRPr="00194301">
        <w:rPr>
          <w:rFonts w:cs="B Mitra"/>
          <w:color w:val="FF0000"/>
          <w:lang w:bidi="fa-IR"/>
        </w:rPr>
        <w:t>MOPH/1405/NCB/G-2865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lang w:bidi="fa-IR"/>
        </w:rPr>
        <w:t>)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ده. د (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توانا رحیمی</w:t>
      </w:r>
      <w:r w:rsidR="00EA5104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لوژستیکی خدماتو شرکت</w:t>
      </w:r>
      <w:r w:rsidR="000361ED" w:rsidRPr="005845A0">
        <w:rPr>
          <w:rFonts w:ascii="Sakkal Majalla" w:eastAsia="Times New Roman" w:hAnsi="Sakkal Majalla" w:cs="Sakkal Majalla"/>
          <w:b/>
          <w:bCs/>
          <w:color w:val="000000" w:themeColor="text1"/>
          <w:sz w:val="24"/>
          <w:szCs w:val="24"/>
          <w:rtl/>
          <w:lang w:bidi="fa-IR"/>
        </w:rPr>
        <w:t>)</w:t>
      </w:r>
      <w:r w:rsidR="000361ED" w:rsidRPr="005845A0">
        <w:rPr>
          <w:rFonts w:ascii="Sakkal Majalla" w:eastAsia="Times New Roman" w:hAnsi="Sakkal Majalla" w:cs="Sakkal Majalla"/>
          <w:color w:val="000000" w:themeColor="text1"/>
          <w:sz w:val="24"/>
          <w:szCs w:val="24"/>
          <w:rtl/>
          <w:lang w:bidi="fa-IR"/>
        </w:rPr>
        <w:t xml:space="preserve"> 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شرکت ته ورکړي، یاد شرکت </w:t>
      </w:r>
      <w:r w:rsidR="00902033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(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46000</w:t>
      </w:r>
      <w:r w:rsidR="00902033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) 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ګڼې جواز لرونکی او اصلي موقعیت یې (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د </w:t>
      </w:r>
      <w:r w:rsidR="007C3E75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راستین ظفر</w:t>
      </w:r>
      <w:r w:rsidR="007C3E7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C3E75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مارکیت ، مرکز غزنی، غزنی</w:t>
      </w:r>
      <w:r w:rsidR="007C3E75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کې دی. چې د تړون بیه </w:t>
      </w:r>
      <w:r w:rsidR="000361ED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(</w:t>
      </w:r>
      <w:r w:rsidR="007C3E75">
        <w:rPr>
          <w:rFonts w:ascii="Sakkal Majalla" w:eastAsia="Times New Roman" w:hAnsi="Sakkal Majalla" w:cs="Sakkal Majalla"/>
          <w:b/>
          <w:bCs/>
          <w:color w:val="000000" w:themeColor="text1"/>
          <w:sz w:val="28"/>
          <w:szCs w:val="28"/>
          <w:lang w:bidi="fa-IR"/>
        </w:rPr>
        <w:t>3,095,500</w:t>
      </w:r>
      <w:r w:rsidR="000361ED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) </w:t>
      </w:r>
      <w:r w:rsidR="0019430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>دری میلون پ</w:t>
      </w:r>
      <w:r w:rsidR="0019430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ن</w:t>
      </w:r>
      <w:r w:rsidR="0019430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ځه نوی  </w:t>
      </w:r>
      <w:r w:rsidR="00C05FFF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>زره</w:t>
      </w:r>
      <w:r w:rsidR="002175FE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پن</w:t>
      </w:r>
      <w:r w:rsidR="002175FE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>ځه سوه</w:t>
      </w:r>
      <w:r w:rsidR="00C61189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</w:t>
      </w:r>
      <w:r w:rsidR="00D6537B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>ا</w:t>
      </w:r>
      <w:r w:rsidR="000361ED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فغانی </w:t>
      </w:r>
      <w:r w:rsidR="000361ED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ده.</w:t>
      </w:r>
    </w:p>
    <w:p w14:paraId="70ECA66E" w14:textId="19D4C3AE" w:rsidR="00451EAF" w:rsidRPr="009F58B1" w:rsidRDefault="00451EAF" w:rsidP="00242094">
      <w:pPr>
        <w:bidi/>
        <w:spacing w:after="0" w:line="216" w:lineRule="auto"/>
        <w:jc w:val="both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</w:pP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د حقیقي او حکمي اشخاصو هر ډول نیوکو په صورت کې دوي کولای شي چې </w:t>
      </w:r>
      <w:r w:rsidR="00916763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خپل</w:t>
      </w:r>
      <w:r w:rsidR="00916763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ې</w:t>
      </w:r>
      <w:r w:rsidR="00916763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نیوک</w:t>
      </w:r>
      <w:r w:rsidR="00916763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ې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په لیکلی بڼه د لاملونو په ذکر کولو سره د اعلان خپریدو له نیټې تر </w:t>
      </w:r>
      <w:r w:rsidR="000859AB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>پنځ</w:t>
      </w:r>
      <w:r w:rsidR="002D6222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و</w:t>
      </w:r>
      <w:r w:rsidR="000859AB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کاری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ورځ</w:t>
      </w:r>
      <w:r w:rsidR="0021516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و</w:t>
      </w:r>
      <w:r w:rsidR="00916763"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پورې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د عامې روغتیا وزارت </w:t>
      </w:r>
      <w:r w:rsidR="00684EDD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دوهم منزل 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د تدارکاتو ریاست اړوند</w:t>
      </w:r>
      <w:r w:rsidR="00684EDD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چپ لاسته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</w:t>
      </w:r>
      <w:r w:rsidR="0021516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اجناسو تدارکات</w:t>
      </w:r>
      <w:r w:rsidR="000322C6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او غیر مشورتی خدماتو</w:t>
      </w:r>
      <w:r w:rsidR="00215165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 xml:space="preserve"> آمریت ته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، چې د عامې رو</w:t>
      </w:r>
      <w:r w:rsidR="00782271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غتیا په څلور لارې کې موقعیت لري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وسپاري.</w:t>
      </w:r>
    </w:p>
    <w:p w14:paraId="0EEC8640" w14:textId="215433CA" w:rsidR="00610018" w:rsidRPr="007728BD" w:rsidRDefault="00451EAF" w:rsidP="007728BD">
      <w:pPr>
        <w:bidi/>
        <w:spacing w:after="0" w:line="216" w:lineRule="auto"/>
        <w:jc w:val="both"/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</w:pP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دا خبرتیا د تړون د لاسلیک کولو په م</w:t>
      </w:r>
      <w:r w:rsidRPr="009F58B1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fa-IR"/>
        </w:rPr>
        <w:t>عنی</w:t>
      </w:r>
      <w:r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 xml:space="preserve"> نده او د پورته ذکر شوې مودې او د راتلونکو قانوني پړاوونو تر </w:t>
      </w:r>
      <w:r w:rsidR="007F2FE8" w:rsidRPr="009F58B1">
        <w:rPr>
          <w:rFonts w:ascii="Sakkal Majalla" w:eastAsia="Times New Roman" w:hAnsi="Sakkal Majalla" w:cs="Sakkal Majalla"/>
          <w:color w:val="000000" w:themeColor="text1"/>
          <w:sz w:val="28"/>
          <w:szCs w:val="28"/>
          <w:rtl/>
          <w:lang w:bidi="fa-IR"/>
        </w:rPr>
        <w:t>بشپړیدو به تړون نه لاسلیک کیږي.</w:t>
      </w:r>
      <w:r w:rsidR="007728BD">
        <w:rPr>
          <w:rFonts w:ascii="Sakkal Majalla" w:eastAsia="Times New Roman" w:hAnsi="Sakkal Majalla" w:cs="Sakkal Majalla" w:hint="cs"/>
          <w:color w:val="000000" w:themeColor="text1"/>
          <w:sz w:val="28"/>
          <w:szCs w:val="28"/>
          <w:rtl/>
          <w:lang w:bidi="ps-AF"/>
        </w:rPr>
        <w:t xml:space="preserve">  </w:t>
      </w:r>
      <w:r w:rsidR="007F2FE8" w:rsidRPr="007728BD">
        <w:rPr>
          <w:rFonts w:ascii="Sakkal Majalla" w:eastAsia="Times New Roman" w:hAnsi="Sakkal Majalla" w:cs="Sakkal Majalla" w:hint="cs"/>
          <w:b/>
          <w:bCs/>
          <w:color w:val="000000" w:themeColor="text1"/>
          <w:sz w:val="28"/>
          <w:szCs w:val="28"/>
          <w:rtl/>
          <w:lang w:bidi="fa-IR"/>
        </w:rPr>
        <w:t>والسلام</w:t>
      </w:r>
    </w:p>
    <w:p w14:paraId="0CADDEA3" w14:textId="6C3C8F92" w:rsidR="00F0651C" w:rsidRPr="00EA5104" w:rsidRDefault="00F0651C" w:rsidP="00194301">
      <w:pPr>
        <w:bidi/>
        <w:spacing w:after="0" w:line="240" w:lineRule="auto"/>
        <w:rPr>
          <w:rFonts w:ascii="Sakkal Majalla" w:eastAsia="Times New Roman" w:hAnsi="Sakkal Majalla" w:cs="B Mitra"/>
          <w:b/>
          <w:bCs/>
          <w:color w:val="000000" w:themeColor="text1"/>
          <w:sz w:val="18"/>
          <w:szCs w:val="18"/>
          <w:lang w:bidi="fa-IR"/>
        </w:rPr>
      </w:pPr>
      <w:r w:rsidRPr="00EA5104">
        <w:rPr>
          <w:rFonts w:ascii="Sakkal Majalla" w:eastAsia="Times New Roman" w:hAnsi="Sakkal Majalla" w:cs="B Mitra" w:hint="cs"/>
          <w:b/>
          <w:bCs/>
          <w:color w:val="000000" w:themeColor="text1"/>
          <w:sz w:val="18"/>
          <w:szCs w:val="18"/>
          <w:rtl/>
          <w:lang w:bidi="fa-IR"/>
        </w:rPr>
        <w:t xml:space="preserve"> </w:t>
      </w:r>
    </w:p>
    <w:sectPr w:rsidR="00F0651C" w:rsidRPr="00EA5104" w:rsidSect="00515E0E">
      <w:headerReference w:type="default" r:id="rId6"/>
      <w:footerReference w:type="default" r:id="rId7"/>
      <w:pgSz w:w="11906" w:h="16838" w:code="9"/>
      <w:pgMar w:top="630" w:right="926" w:bottom="851" w:left="81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DE8A5" w14:textId="77777777" w:rsidR="0033687D" w:rsidRDefault="0033687D" w:rsidP="00FE62DC">
      <w:pPr>
        <w:spacing w:after="0" w:line="240" w:lineRule="auto"/>
      </w:pPr>
      <w:r>
        <w:separator/>
      </w:r>
    </w:p>
  </w:endnote>
  <w:endnote w:type="continuationSeparator" w:id="0">
    <w:p w14:paraId="4710DBCD" w14:textId="77777777" w:rsidR="0033687D" w:rsidRDefault="0033687D" w:rsidP="00FE6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ahij Nazanin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6EFA" w14:textId="440A7E30" w:rsidR="003755B1" w:rsidRPr="003755B1" w:rsidRDefault="00AA732D" w:rsidP="00B03333">
    <w:pPr>
      <w:pBdr>
        <w:top w:val="single" w:sz="4" w:space="0" w:color="auto"/>
      </w:pBdr>
      <w:tabs>
        <w:tab w:val="left" w:pos="1047"/>
        <w:tab w:val="left" w:pos="7708"/>
      </w:tabs>
      <w:bidi/>
      <w:spacing w:after="0" w:line="240" w:lineRule="auto"/>
      <w:rPr>
        <w:rFonts w:ascii="Times New Roman" w:eastAsia="Times New Roman" w:hAnsi="Times New Roman" w:cs="B Nazanin"/>
        <w:sz w:val="20"/>
        <w:szCs w:val="20"/>
        <w:lang w:bidi="prs-AF"/>
      </w:rPr>
    </w:pPr>
    <w:r w:rsidRPr="003755B1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1552" behindDoc="0" locked="0" layoutInCell="1" allowOverlap="1" wp14:anchorId="075A3BCC" wp14:editId="1D1D1AAA">
          <wp:simplePos x="0" y="0"/>
          <wp:positionH relativeFrom="column">
            <wp:posOffset>1078230</wp:posOffset>
          </wp:positionH>
          <wp:positionV relativeFrom="page">
            <wp:posOffset>10174318</wp:posOffset>
          </wp:positionV>
          <wp:extent cx="123886" cy="124198"/>
          <wp:effectExtent l="0" t="0" r="0" b="9525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86" cy="124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78D8" w:rsidRPr="003755B1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9504" behindDoc="0" locked="0" layoutInCell="1" allowOverlap="1" wp14:anchorId="5115D26B" wp14:editId="4A6F25D9">
          <wp:simplePos x="0" y="0"/>
          <wp:positionH relativeFrom="column">
            <wp:posOffset>-30726</wp:posOffset>
          </wp:positionH>
          <wp:positionV relativeFrom="paragraph">
            <wp:posOffset>21283</wp:posOffset>
          </wp:positionV>
          <wp:extent cx="129294" cy="129294"/>
          <wp:effectExtent l="0" t="0" r="4445" b="444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9294" cy="129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55B1" w:rsidRPr="003755B1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33FC012B" wp14:editId="38D974C0">
          <wp:simplePos x="0" y="0"/>
          <wp:positionH relativeFrom="column">
            <wp:posOffset>6009005</wp:posOffset>
          </wp:positionH>
          <wp:positionV relativeFrom="paragraph">
            <wp:posOffset>21590</wp:posOffset>
          </wp:positionV>
          <wp:extent cx="127635" cy="182880"/>
          <wp:effectExtent l="0" t="0" r="5715" b="762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3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55B1" w:rsidRPr="003755B1">
      <w:rPr>
        <w:rFonts w:ascii="Times New Roman" w:eastAsia="Times New Roman" w:hAnsi="Times New Roman" w:cs="B Mitra" w:hint="cs"/>
        <w:sz w:val="20"/>
        <w:szCs w:val="20"/>
        <w:rtl/>
        <w:lang w:bidi="fa-IR"/>
      </w:rPr>
      <w:t xml:space="preserve">  </w:t>
    </w:r>
    <w:r w:rsidR="006555AF">
      <w:rPr>
        <w:rFonts w:ascii="Times New Roman" w:eastAsia="Times New Roman" w:hAnsi="Times New Roman" w:cs="B Mitra"/>
        <w:sz w:val="20"/>
        <w:szCs w:val="20"/>
        <w:rtl/>
        <w:lang w:bidi="fa-IR"/>
      </w:rPr>
      <w:tab/>
    </w:r>
    <w:r w:rsidR="006555AF" w:rsidRPr="007213DC">
      <w:rPr>
        <w:rFonts w:ascii="Marlett" w:hAnsi="Marlett" w:cs="B Nazanin"/>
        <w:sz w:val="18"/>
        <w:szCs w:val="18"/>
        <w:rtl/>
        <w:lang w:bidi="fa-IR"/>
      </w:rPr>
      <w:t xml:space="preserve">چهار </w:t>
    </w:r>
    <w:r w:rsidR="006555AF" w:rsidRPr="007213DC">
      <w:rPr>
        <w:rFonts w:ascii="Marlett" w:hAnsi="Marlett" w:cs="B Nazanin"/>
        <w:sz w:val="18"/>
        <w:szCs w:val="18"/>
        <w:rtl/>
        <w:lang w:bidi="fa-IR"/>
      </w:rPr>
      <w:t>راهی صحت عامه، وزیر محمداکبرخان، کابل، افغانستان</w:t>
    </w:r>
    <w:r w:rsidR="006555AF" w:rsidRPr="007213DC">
      <w:rPr>
        <w:rFonts w:cs="B Nazanin" w:hint="cs"/>
        <w:sz w:val="18"/>
        <w:szCs w:val="18"/>
        <w:rtl/>
        <w:lang w:bidi="fa-IR"/>
      </w:rPr>
      <w:t xml:space="preserve">     </w:t>
    </w:r>
    <w:r w:rsidR="006555AF" w:rsidRPr="007213DC">
      <w:rPr>
        <w:rFonts w:cs="B Nazanin"/>
        <w:sz w:val="18"/>
        <w:szCs w:val="18"/>
        <w:lang w:bidi="fa-IR"/>
      </w:rPr>
      <w:t xml:space="preserve">   </w:t>
    </w:r>
    <w:r w:rsidR="006555AF" w:rsidRPr="007213DC">
      <w:rPr>
        <w:rFonts w:cs="B Nazanin" w:hint="cs"/>
        <w:sz w:val="18"/>
        <w:szCs w:val="18"/>
        <w:rtl/>
        <w:lang w:bidi="fa-IR"/>
      </w:rPr>
      <w:t xml:space="preserve"> </w:t>
    </w:r>
    <w:r w:rsidR="007213DC" w:rsidRPr="00422A4B">
      <w:rPr>
        <w:rFonts w:cs="B Mitra"/>
        <w:sz w:val="20"/>
        <w:szCs w:val="20"/>
        <w:lang w:bidi="ps-AF"/>
      </w:rPr>
      <w:t>procurement.directorate@moph.gov.af</w:t>
    </w:r>
    <w:r w:rsidR="00B03333">
      <w:rPr>
        <w:rFonts w:cs="B Nazanin"/>
        <w:sz w:val="20"/>
        <w:szCs w:val="20"/>
        <w:rtl/>
        <w:lang w:bidi="fa-IR"/>
      </w:rPr>
      <w:tab/>
    </w:r>
    <w:r w:rsidR="002378D8" w:rsidRPr="00AA732D">
      <w:rPr>
        <w:rFonts w:cs="B Mitra" w:hint="cs"/>
        <w:b/>
        <w:bCs/>
        <w:sz w:val="16"/>
        <w:szCs w:val="16"/>
        <w:rtl/>
        <w:lang w:bidi="fa-IR"/>
      </w:rPr>
      <w:t>2301358 20(0)</w:t>
    </w:r>
    <w:r w:rsidR="002378D8" w:rsidRPr="002378D8">
      <w:rPr>
        <w:rFonts w:cs="B Mitra" w:hint="cs"/>
        <w:sz w:val="16"/>
        <w:szCs w:val="16"/>
        <w:rtl/>
        <w:lang w:bidi="fa-IR"/>
      </w:rPr>
      <w:t xml:space="preserve"> </w:t>
    </w:r>
    <w:r w:rsidR="002378D8" w:rsidRPr="002378D8">
      <w:rPr>
        <w:rFonts w:cs="B Mitra" w:hint="cs"/>
        <w:sz w:val="18"/>
        <w:szCs w:val="18"/>
        <w:rtl/>
        <w:lang w:bidi="fa-IR"/>
      </w:rPr>
      <w:t>93</w:t>
    </w:r>
  </w:p>
  <w:p w14:paraId="4C870B00" w14:textId="44060FE4" w:rsidR="00FE62DC" w:rsidRPr="003755B1" w:rsidRDefault="00FE62DC" w:rsidP="00375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67A6" w14:textId="77777777" w:rsidR="0033687D" w:rsidRDefault="0033687D" w:rsidP="00FE62DC">
      <w:pPr>
        <w:spacing w:after="0" w:line="240" w:lineRule="auto"/>
      </w:pPr>
      <w:r>
        <w:separator/>
      </w:r>
    </w:p>
  </w:footnote>
  <w:footnote w:type="continuationSeparator" w:id="0">
    <w:p w14:paraId="511C9B4E" w14:textId="77777777" w:rsidR="0033687D" w:rsidRDefault="0033687D" w:rsidP="00FE6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3AEA" w14:textId="1CB47A2F" w:rsidR="00523409" w:rsidRDefault="00523409" w:rsidP="007064E8">
    <w:pPr>
      <w:bidi/>
      <w:spacing w:after="0"/>
      <w:rPr>
        <w:rFonts w:ascii="Sakkal Majalla" w:hAnsi="Sakkal Majalla" w:cs="Sakkal Majalla"/>
        <w:b/>
        <w:bCs/>
        <w:sz w:val="28"/>
        <w:szCs w:val="28"/>
        <w:rtl/>
        <w:lang w:bidi="fa-IR"/>
      </w:rPr>
    </w:pPr>
  </w:p>
  <w:p w14:paraId="5A7EE984" w14:textId="77777777" w:rsidR="00523409" w:rsidRDefault="00523409" w:rsidP="00523409">
    <w:pPr>
      <w:bidi/>
      <w:spacing w:after="0"/>
      <w:jc w:val="center"/>
      <w:rPr>
        <w:rFonts w:ascii="Sakkal Majalla" w:hAnsi="Sakkal Majalla" w:cs="Sakkal Majalla"/>
        <w:b/>
        <w:bCs/>
        <w:sz w:val="28"/>
        <w:szCs w:val="28"/>
        <w:rtl/>
        <w:lang w:bidi="fa-IR"/>
      </w:rPr>
    </w:pPr>
  </w:p>
  <w:p w14:paraId="51D143DF" w14:textId="52C03185" w:rsidR="001B353B" w:rsidRPr="004178EF" w:rsidRDefault="001B353B" w:rsidP="00553340">
    <w:pPr>
      <w:bidi/>
      <w:spacing w:after="0"/>
      <w:jc w:val="center"/>
      <w:rPr>
        <w:rFonts w:ascii="Sakkal Majalla" w:hAnsi="Sakkal Majalla" w:cs="Sakkal Majalla"/>
        <w:b/>
        <w:bCs/>
        <w:sz w:val="28"/>
        <w:szCs w:val="28"/>
        <w:rtl/>
        <w:lang w:bidi="ps-AF"/>
      </w:rPr>
    </w:pPr>
    <w:r w:rsidRPr="004178EF">
      <w:rPr>
        <w:rFonts w:ascii="Sakkal Majalla" w:hAnsi="Sakkal Majalla" w:cs="Sakkal Majalla"/>
        <w:b/>
        <w:bCs/>
        <w:sz w:val="28"/>
        <w:szCs w:val="28"/>
        <w:rtl/>
        <w:lang w:bidi="fa-IR"/>
      </w:rPr>
      <w:t xml:space="preserve">د </w:t>
    </w:r>
    <w:r w:rsidR="00523409">
      <w:rPr>
        <w:rFonts w:ascii="Sakkal Majalla" w:hAnsi="Sakkal Majalla" w:cs="Sakkal Majalla" w:hint="cs"/>
        <w:b/>
        <w:bCs/>
        <w:sz w:val="28"/>
        <w:szCs w:val="28"/>
        <w:rtl/>
        <w:lang w:bidi="ps-AF"/>
      </w:rPr>
      <w:t xml:space="preserve">عامې </w:t>
    </w:r>
    <w:r w:rsidR="00553340">
      <w:rPr>
        <w:rFonts w:ascii="Sakkal Majalla" w:hAnsi="Sakkal Majalla" w:cs="Sakkal Majalla" w:hint="cs"/>
        <w:b/>
        <w:bCs/>
        <w:sz w:val="28"/>
        <w:szCs w:val="28"/>
        <w:rtl/>
        <w:lang w:bidi="ps-AF"/>
      </w:rPr>
      <w:t>روغتیا</w:t>
    </w:r>
    <w:r w:rsidR="00523409">
      <w:rPr>
        <w:rFonts w:ascii="Sakkal Majalla" w:hAnsi="Sakkal Majalla" w:cs="Sakkal Majalla" w:hint="cs"/>
        <w:b/>
        <w:bCs/>
        <w:sz w:val="28"/>
        <w:szCs w:val="28"/>
        <w:rtl/>
        <w:lang w:bidi="ps-AF"/>
      </w:rPr>
      <w:t xml:space="preserve"> وزارت</w:t>
    </w:r>
  </w:p>
  <w:p w14:paraId="54C40C6E" w14:textId="77777777" w:rsidR="003E0842" w:rsidRPr="003E0842" w:rsidRDefault="003E0842" w:rsidP="003E0842">
    <w:pPr>
      <w:bidi/>
      <w:spacing w:after="0" w:line="168" w:lineRule="auto"/>
      <w:jc w:val="center"/>
      <w:rPr>
        <w:rFonts w:ascii="Sakkal Majalla" w:eastAsia="Times New Roman" w:hAnsi="Sakkal Majalla" w:cs="Sakkal Majalla"/>
        <w:b/>
        <w:bCs/>
        <w:sz w:val="28"/>
        <w:szCs w:val="28"/>
        <w:rtl/>
        <w:lang w:bidi="ps-AF"/>
      </w:rPr>
    </w:pPr>
    <w:r w:rsidRPr="003E0842">
      <w:rPr>
        <w:rFonts w:ascii="Sakkal Majalla" w:eastAsia="Times New Roman" w:hAnsi="Sakkal Majalla" w:cs="Sakkal Majalla" w:hint="cs"/>
        <w:b/>
        <w:bCs/>
        <w:sz w:val="28"/>
        <w:szCs w:val="28"/>
        <w:rtl/>
        <w:lang w:bidi="ps-AF"/>
      </w:rPr>
      <w:t>مالي او  اداري معینیت</w:t>
    </w:r>
  </w:p>
  <w:p w14:paraId="001DBCAB" w14:textId="77777777" w:rsidR="003E0842" w:rsidRPr="003E0842" w:rsidRDefault="003E0842" w:rsidP="003E0842">
    <w:pPr>
      <w:bidi/>
      <w:spacing w:after="0" w:line="168" w:lineRule="auto"/>
      <w:jc w:val="center"/>
      <w:rPr>
        <w:rFonts w:ascii="Sakkal Majalla" w:eastAsia="Times New Roman" w:hAnsi="Sakkal Majalla" w:cs="Sakkal Majalla"/>
        <w:b/>
        <w:bCs/>
        <w:sz w:val="28"/>
        <w:szCs w:val="28"/>
        <w:rtl/>
        <w:lang w:bidi="ps-AF"/>
      </w:rPr>
    </w:pPr>
    <w:r w:rsidRPr="003E0842">
      <w:rPr>
        <w:rFonts w:ascii="Sakkal Majalla" w:eastAsia="Times New Roman" w:hAnsi="Sakkal Majalla" w:cs="Sakkal Majalla" w:hint="cs"/>
        <w:b/>
        <w:bCs/>
        <w:sz w:val="28"/>
        <w:szCs w:val="28"/>
        <w:rtl/>
        <w:lang w:bidi="ps-AF"/>
      </w:rPr>
      <w:t>د تدارکاتو ریاست</w:t>
    </w:r>
  </w:p>
  <w:p w14:paraId="0FDBA465" w14:textId="77777777" w:rsidR="003E0842" w:rsidRPr="003E0842" w:rsidRDefault="003E0842" w:rsidP="003E0842">
    <w:pPr>
      <w:bidi/>
      <w:spacing w:after="0" w:line="168" w:lineRule="auto"/>
      <w:jc w:val="center"/>
      <w:rPr>
        <w:rFonts w:ascii="Sakkal Majalla" w:eastAsia="Times New Roman" w:hAnsi="Sakkal Majalla" w:cs="Sakkal Majalla"/>
        <w:b/>
        <w:bCs/>
        <w:sz w:val="28"/>
        <w:szCs w:val="28"/>
        <w:rtl/>
        <w:lang w:bidi="fa-IR"/>
      </w:rPr>
    </w:pPr>
    <w:r w:rsidRPr="003E0842">
      <w:rPr>
        <w:rFonts w:ascii="Sakkal Majalla" w:eastAsia="Times New Roman" w:hAnsi="Sakkal Majalla" w:cs="Sakkal Majalla" w:hint="cs"/>
        <w:b/>
        <w:bCs/>
        <w:sz w:val="28"/>
        <w:szCs w:val="28"/>
        <w:rtl/>
        <w:lang w:bidi="fa-IR"/>
      </w:rPr>
      <w:t xml:space="preserve">د اجناسو او غیر  مشورتی خدماتو تدارکات آمریت </w:t>
    </w:r>
  </w:p>
  <w:p w14:paraId="783E79FA" w14:textId="77777777" w:rsidR="003E0842" w:rsidRPr="003E0842" w:rsidRDefault="003E0842" w:rsidP="003E0842">
    <w:pPr>
      <w:bidi/>
      <w:spacing w:after="0" w:line="168" w:lineRule="auto"/>
      <w:jc w:val="center"/>
      <w:rPr>
        <w:rFonts w:ascii="Sakkal Majalla" w:eastAsia="Times New Roman" w:hAnsi="Sakkal Majalla" w:cs="Sakkal Majalla"/>
        <w:b/>
        <w:bCs/>
        <w:sz w:val="28"/>
        <w:szCs w:val="28"/>
        <w:rtl/>
        <w:lang w:bidi="fa-IR"/>
      </w:rPr>
    </w:pPr>
    <w:r w:rsidRPr="003E0842">
      <w:rPr>
        <w:rFonts w:ascii="Sakkal Majalla" w:eastAsia="Times New Roman" w:hAnsi="Sakkal Majalla" w:cs="Sakkal Majalla" w:hint="cs"/>
        <w:b/>
        <w:bCs/>
        <w:sz w:val="28"/>
        <w:szCs w:val="28"/>
        <w:rtl/>
        <w:lang w:bidi="fa-IR"/>
      </w:rPr>
      <w:t xml:space="preserve">د اجناسو تدارکاتو لوی مدیریت </w:t>
    </w:r>
  </w:p>
  <w:p w14:paraId="3E12A479" w14:textId="77777777" w:rsidR="007064E8" w:rsidRDefault="007064E8" w:rsidP="009C0B78">
    <w:pPr>
      <w:bidi/>
      <w:spacing w:before="240" w:after="0"/>
      <w:rPr>
        <w:rFonts w:ascii="Sakkal Majalla" w:hAnsi="Sakkal Majalla" w:cs="Sakkal Majalla"/>
        <w:b/>
        <w:bCs/>
        <w:sz w:val="24"/>
        <w:szCs w:val="24"/>
        <w:rtl/>
        <w:lang w:bidi="fa-IR"/>
      </w:rPr>
    </w:pPr>
  </w:p>
  <w:p w14:paraId="1E104936" w14:textId="323889FE" w:rsidR="001B353B" w:rsidRPr="009C0B78" w:rsidRDefault="001B353B" w:rsidP="007064E8">
    <w:pPr>
      <w:bidi/>
      <w:spacing w:before="240" w:after="0"/>
      <w:rPr>
        <w:rFonts w:cs="B Mitra"/>
        <w:b/>
        <w:bCs/>
        <w:sz w:val="4"/>
        <w:szCs w:val="4"/>
        <w:lang w:bidi="fa-IR"/>
      </w:rPr>
    </w:pPr>
    <w:r w:rsidRPr="009156F1">
      <w:rPr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636E17" wp14:editId="1883250D">
              <wp:simplePos x="0" y="0"/>
              <wp:positionH relativeFrom="column">
                <wp:posOffset>-28575</wp:posOffset>
              </wp:positionH>
              <wp:positionV relativeFrom="paragraph">
                <wp:posOffset>47625</wp:posOffset>
              </wp:positionV>
              <wp:extent cx="6515100" cy="0"/>
              <wp:effectExtent l="0" t="0" r="1905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0CE809" id="Straight Connector 13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25pt,3.75pt" to="510.7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" strokecolor="#7f7f7f [1612]" strokeweight="1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AD1"/>
    <w:rsid w:val="00006797"/>
    <w:rsid w:val="000078FD"/>
    <w:rsid w:val="00007C83"/>
    <w:rsid w:val="00022197"/>
    <w:rsid w:val="00026001"/>
    <w:rsid w:val="0002719C"/>
    <w:rsid w:val="000322C6"/>
    <w:rsid w:val="000361ED"/>
    <w:rsid w:val="00051FE5"/>
    <w:rsid w:val="000532CF"/>
    <w:rsid w:val="00053609"/>
    <w:rsid w:val="00066DD7"/>
    <w:rsid w:val="000859AB"/>
    <w:rsid w:val="00086B99"/>
    <w:rsid w:val="000A59AF"/>
    <w:rsid w:val="000B1AE8"/>
    <w:rsid w:val="000B1CF8"/>
    <w:rsid w:val="000B1E34"/>
    <w:rsid w:val="000B364F"/>
    <w:rsid w:val="000B3FDD"/>
    <w:rsid w:val="000C0EF4"/>
    <w:rsid w:val="000D14BF"/>
    <w:rsid w:val="000D2625"/>
    <w:rsid w:val="000E2131"/>
    <w:rsid w:val="000E4D76"/>
    <w:rsid w:val="000F11DD"/>
    <w:rsid w:val="00101247"/>
    <w:rsid w:val="00113B6D"/>
    <w:rsid w:val="0011786E"/>
    <w:rsid w:val="001251F1"/>
    <w:rsid w:val="00125DB4"/>
    <w:rsid w:val="00133756"/>
    <w:rsid w:val="00144969"/>
    <w:rsid w:val="001475A5"/>
    <w:rsid w:val="00167A0C"/>
    <w:rsid w:val="00171C98"/>
    <w:rsid w:val="001729D9"/>
    <w:rsid w:val="00174728"/>
    <w:rsid w:val="00183520"/>
    <w:rsid w:val="00194301"/>
    <w:rsid w:val="001967B6"/>
    <w:rsid w:val="001A1A7A"/>
    <w:rsid w:val="001A1DB9"/>
    <w:rsid w:val="001A5629"/>
    <w:rsid w:val="001B353B"/>
    <w:rsid w:val="001B73E8"/>
    <w:rsid w:val="001E5D5F"/>
    <w:rsid w:val="001F5C42"/>
    <w:rsid w:val="002006E0"/>
    <w:rsid w:val="00210F85"/>
    <w:rsid w:val="00215165"/>
    <w:rsid w:val="0021679D"/>
    <w:rsid w:val="002175FE"/>
    <w:rsid w:val="00217631"/>
    <w:rsid w:val="002211DD"/>
    <w:rsid w:val="00223C8B"/>
    <w:rsid w:val="00224117"/>
    <w:rsid w:val="002271A0"/>
    <w:rsid w:val="0023440B"/>
    <w:rsid w:val="002378D8"/>
    <w:rsid w:val="00242094"/>
    <w:rsid w:val="00260E5B"/>
    <w:rsid w:val="00260EB9"/>
    <w:rsid w:val="00274354"/>
    <w:rsid w:val="002846B6"/>
    <w:rsid w:val="0028501B"/>
    <w:rsid w:val="002A374D"/>
    <w:rsid w:val="002A74D7"/>
    <w:rsid w:val="002A7AA9"/>
    <w:rsid w:val="002A7FE6"/>
    <w:rsid w:val="002B1A89"/>
    <w:rsid w:val="002B20E3"/>
    <w:rsid w:val="002B613B"/>
    <w:rsid w:val="002B648F"/>
    <w:rsid w:val="002C3594"/>
    <w:rsid w:val="002C5DB6"/>
    <w:rsid w:val="002D6222"/>
    <w:rsid w:val="002E1692"/>
    <w:rsid w:val="002E4DF9"/>
    <w:rsid w:val="00304BBE"/>
    <w:rsid w:val="00310363"/>
    <w:rsid w:val="00317BBA"/>
    <w:rsid w:val="0033687D"/>
    <w:rsid w:val="00342FF7"/>
    <w:rsid w:val="00350615"/>
    <w:rsid w:val="0037281C"/>
    <w:rsid w:val="003738C1"/>
    <w:rsid w:val="003755B1"/>
    <w:rsid w:val="003833DF"/>
    <w:rsid w:val="003913CB"/>
    <w:rsid w:val="00394DDF"/>
    <w:rsid w:val="003D3D21"/>
    <w:rsid w:val="003D43A1"/>
    <w:rsid w:val="003D4966"/>
    <w:rsid w:val="003E0842"/>
    <w:rsid w:val="003E4A98"/>
    <w:rsid w:val="003F5A03"/>
    <w:rsid w:val="00401B55"/>
    <w:rsid w:val="00405ECA"/>
    <w:rsid w:val="004178EF"/>
    <w:rsid w:val="00430719"/>
    <w:rsid w:val="004367BC"/>
    <w:rsid w:val="00444F2E"/>
    <w:rsid w:val="00451EAF"/>
    <w:rsid w:val="004564F9"/>
    <w:rsid w:val="00457454"/>
    <w:rsid w:val="00472B25"/>
    <w:rsid w:val="00475F5B"/>
    <w:rsid w:val="0048018E"/>
    <w:rsid w:val="00490FDD"/>
    <w:rsid w:val="00492D6B"/>
    <w:rsid w:val="004966C5"/>
    <w:rsid w:val="004A0AD3"/>
    <w:rsid w:val="004C6430"/>
    <w:rsid w:val="004D0508"/>
    <w:rsid w:val="004D1997"/>
    <w:rsid w:val="004D35D6"/>
    <w:rsid w:val="004E2002"/>
    <w:rsid w:val="0050645B"/>
    <w:rsid w:val="00507962"/>
    <w:rsid w:val="00514378"/>
    <w:rsid w:val="00514969"/>
    <w:rsid w:val="00515E0E"/>
    <w:rsid w:val="005167A7"/>
    <w:rsid w:val="00523409"/>
    <w:rsid w:val="005272D7"/>
    <w:rsid w:val="00536A1A"/>
    <w:rsid w:val="005378FE"/>
    <w:rsid w:val="00545E41"/>
    <w:rsid w:val="0055186A"/>
    <w:rsid w:val="00553340"/>
    <w:rsid w:val="00561844"/>
    <w:rsid w:val="00561F11"/>
    <w:rsid w:val="005677ED"/>
    <w:rsid w:val="0057090D"/>
    <w:rsid w:val="00573C29"/>
    <w:rsid w:val="00581FE3"/>
    <w:rsid w:val="005845A0"/>
    <w:rsid w:val="00590644"/>
    <w:rsid w:val="00593027"/>
    <w:rsid w:val="0059663A"/>
    <w:rsid w:val="005B6A38"/>
    <w:rsid w:val="005C2EDE"/>
    <w:rsid w:val="005D07B3"/>
    <w:rsid w:val="005D445E"/>
    <w:rsid w:val="005D5364"/>
    <w:rsid w:val="005E49B7"/>
    <w:rsid w:val="005E76EF"/>
    <w:rsid w:val="005F112C"/>
    <w:rsid w:val="005F7959"/>
    <w:rsid w:val="006017C5"/>
    <w:rsid w:val="00602484"/>
    <w:rsid w:val="00604305"/>
    <w:rsid w:val="00610018"/>
    <w:rsid w:val="006178CB"/>
    <w:rsid w:val="006252AB"/>
    <w:rsid w:val="0063051F"/>
    <w:rsid w:val="006312ED"/>
    <w:rsid w:val="006351EC"/>
    <w:rsid w:val="00635F55"/>
    <w:rsid w:val="006413F7"/>
    <w:rsid w:val="006510AF"/>
    <w:rsid w:val="006555AF"/>
    <w:rsid w:val="00676C99"/>
    <w:rsid w:val="00677B6D"/>
    <w:rsid w:val="00677C5B"/>
    <w:rsid w:val="00684EDD"/>
    <w:rsid w:val="006902BE"/>
    <w:rsid w:val="006A2F2C"/>
    <w:rsid w:val="006A432B"/>
    <w:rsid w:val="006A4B01"/>
    <w:rsid w:val="006A4C95"/>
    <w:rsid w:val="006A5461"/>
    <w:rsid w:val="006A7323"/>
    <w:rsid w:val="006C1EA8"/>
    <w:rsid w:val="006D1E13"/>
    <w:rsid w:val="006D29D7"/>
    <w:rsid w:val="006E38DA"/>
    <w:rsid w:val="006E3CBF"/>
    <w:rsid w:val="00704B11"/>
    <w:rsid w:val="007064E8"/>
    <w:rsid w:val="00711B0F"/>
    <w:rsid w:val="0071325F"/>
    <w:rsid w:val="00717E4D"/>
    <w:rsid w:val="007213DC"/>
    <w:rsid w:val="00737AEF"/>
    <w:rsid w:val="00737BAA"/>
    <w:rsid w:val="0074087D"/>
    <w:rsid w:val="00740CE9"/>
    <w:rsid w:val="00742B66"/>
    <w:rsid w:val="00744756"/>
    <w:rsid w:val="00762011"/>
    <w:rsid w:val="0076252A"/>
    <w:rsid w:val="00772503"/>
    <w:rsid w:val="007728BD"/>
    <w:rsid w:val="00782271"/>
    <w:rsid w:val="00784587"/>
    <w:rsid w:val="00786279"/>
    <w:rsid w:val="0078632E"/>
    <w:rsid w:val="0079248A"/>
    <w:rsid w:val="00792F55"/>
    <w:rsid w:val="0079790A"/>
    <w:rsid w:val="007A406E"/>
    <w:rsid w:val="007B17BE"/>
    <w:rsid w:val="007B2D59"/>
    <w:rsid w:val="007B4E47"/>
    <w:rsid w:val="007B6A5C"/>
    <w:rsid w:val="007C3E75"/>
    <w:rsid w:val="007C48B7"/>
    <w:rsid w:val="007D4DCB"/>
    <w:rsid w:val="007D719A"/>
    <w:rsid w:val="007E4F43"/>
    <w:rsid w:val="007E58F0"/>
    <w:rsid w:val="007F2FE8"/>
    <w:rsid w:val="0080161F"/>
    <w:rsid w:val="008103A8"/>
    <w:rsid w:val="008178C0"/>
    <w:rsid w:val="00817F9B"/>
    <w:rsid w:val="008204E8"/>
    <w:rsid w:val="008217BA"/>
    <w:rsid w:val="00823114"/>
    <w:rsid w:val="00831E36"/>
    <w:rsid w:val="00840187"/>
    <w:rsid w:val="00854ABB"/>
    <w:rsid w:val="00861D47"/>
    <w:rsid w:val="00874DF5"/>
    <w:rsid w:val="008756BE"/>
    <w:rsid w:val="008836BD"/>
    <w:rsid w:val="008930A0"/>
    <w:rsid w:val="008930C7"/>
    <w:rsid w:val="008A7700"/>
    <w:rsid w:val="008B5E6E"/>
    <w:rsid w:val="008C40A4"/>
    <w:rsid w:val="008D1774"/>
    <w:rsid w:val="008D26B9"/>
    <w:rsid w:val="008D4E71"/>
    <w:rsid w:val="008E47DF"/>
    <w:rsid w:val="008E71CE"/>
    <w:rsid w:val="008F4D30"/>
    <w:rsid w:val="008F51CB"/>
    <w:rsid w:val="008F6D5B"/>
    <w:rsid w:val="00902033"/>
    <w:rsid w:val="00904FC1"/>
    <w:rsid w:val="00907ED9"/>
    <w:rsid w:val="009156F1"/>
    <w:rsid w:val="00915841"/>
    <w:rsid w:val="00916763"/>
    <w:rsid w:val="009171FE"/>
    <w:rsid w:val="00917ADE"/>
    <w:rsid w:val="00923AD6"/>
    <w:rsid w:val="009333F2"/>
    <w:rsid w:val="009344D9"/>
    <w:rsid w:val="009476C4"/>
    <w:rsid w:val="00952BB2"/>
    <w:rsid w:val="0095753D"/>
    <w:rsid w:val="009839FD"/>
    <w:rsid w:val="009845C3"/>
    <w:rsid w:val="00985249"/>
    <w:rsid w:val="00986CCE"/>
    <w:rsid w:val="00991A31"/>
    <w:rsid w:val="009A5ED4"/>
    <w:rsid w:val="009B1CB4"/>
    <w:rsid w:val="009B45C4"/>
    <w:rsid w:val="009C0B78"/>
    <w:rsid w:val="009C121B"/>
    <w:rsid w:val="009D5E08"/>
    <w:rsid w:val="009D7E45"/>
    <w:rsid w:val="009E1269"/>
    <w:rsid w:val="009E66CD"/>
    <w:rsid w:val="009F2507"/>
    <w:rsid w:val="009F555B"/>
    <w:rsid w:val="009F58B1"/>
    <w:rsid w:val="009F7933"/>
    <w:rsid w:val="00A0182B"/>
    <w:rsid w:val="00A05EB7"/>
    <w:rsid w:val="00A26789"/>
    <w:rsid w:val="00A73E15"/>
    <w:rsid w:val="00A832E3"/>
    <w:rsid w:val="00A86D18"/>
    <w:rsid w:val="00A95BDC"/>
    <w:rsid w:val="00AA095B"/>
    <w:rsid w:val="00AA732D"/>
    <w:rsid w:val="00AB2B56"/>
    <w:rsid w:val="00AB4964"/>
    <w:rsid w:val="00AB785E"/>
    <w:rsid w:val="00AC34B2"/>
    <w:rsid w:val="00AC51AA"/>
    <w:rsid w:val="00AC76A7"/>
    <w:rsid w:val="00AD033C"/>
    <w:rsid w:val="00AD1E32"/>
    <w:rsid w:val="00AD5D70"/>
    <w:rsid w:val="00AE0535"/>
    <w:rsid w:val="00AE0C27"/>
    <w:rsid w:val="00AE32A8"/>
    <w:rsid w:val="00AE6991"/>
    <w:rsid w:val="00B03333"/>
    <w:rsid w:val="00B06D86"/>
    <w:rsid w:val="00B10AD1"/>
    <w:rsid w:val="00B12CBE"/>
    <w:rsid w:val="00B24977"/>
    <w:rsid w:val="00B26C3B"/>
    <w:rsid w:val="00B316D1"/>
    <w:rsid w:val="00B3216A"/>
    <w:rsid w:val="00B37168"/>
    <w:rsid w:val="00B41305"/>
    <w:rsid w:val="00B44B9A"/>
    <w:rsid w:val="00B470FC"/>
    <w:rsid w:val="00B47C03"/>
    <w:rsid w:val="00B47E97"/>
    <w:rsid w:val="00B52582"/>
    <w:rsid w:val="00B5390D"/>
    <w:rsid w:val="00B6011E"/>
    <w:rsid w:val="00B6335F"/>
    <w:rsid w:val="00B6437B"/>
    <w:rsid w:val="00B723D9"/>
    <w:rsid w:val="00B80050"/>
    <w:rsid w:val="00B850F4"/>
    <w:rsid w:val="00B91686"/>
    <w:rsid w:val="00B91825"/>
    <w:rsid w:val="00B942AF"/>
    <w:rsid w:val="00B95963"/>
    <w:rsid w:val="00BA692C"/>
    <w:rsid w:val="00BB3E7A"/>
    <w:rsid w:val="00BC4728"/>
    <w:rsid w:val="00BD4200"/>
    <w:rsid w:val="00BE30FA"/>
    <w:rsid w:val="00BF0DB2"/>
    <w:rsid w:val="00BF11F4"/>
    <w:rsid w:val="00BF7FFD"/>
    <w:rsid w:val="00C05FFF"/>
    <w:rsid w:val="00C2273E"/>
    <w:rsid w:val="00C24E49"/>
    <w:rsid w:val="00C4342E"/>
    <w:rsid w:val="00C50706"/>
    <w:rsid w:val="00C53997"/>
    <w:rsid w:val="00C55268"/>
    <w:rsid w:val="00C61189"/>
    <w:rsid w:val="00C6401D"/>
    <w:rsid w:val="00C94591"/>
    <w:rsid w:val="00CA178B"/>
    <w:rsid w:val="00CB17C4"/>
    <w:rsid w:val="00CB17E3"/>
    <w:rsid w:val="00CC4437"/>
    <w:rsid w:val="00CC61EA"/>
    <w:rsid w:val="00CD3EEB"/>
    <w:rsid w:val="00CD47F8"/>
    <w:rsid w:val="00CD50B2"/>
    <w:rsid w:val="00CE5BFC"/>
    <w:rsid w:val="00CE764C"/>
    <w:rsid w:val="00D02807"/>
    <w:rsid w:val="00D02B3A"/>
    <w:rsid w:val="00D111E9"/>
    <w:rsid w:val="00D16522"/>
    <w:rsid w:val="00D16B90"/>
    <w:rsid w:val="00D25A00"/>
    <w:rsid w:val="00D30A87"/>
    <w:rsid w:val="00D31FB5"/>
    <w:rsid w:val="00D43E76"/>
    <w:rsid w:val="00D56AC4"/>
    <w:rsid w:val="00D650B7"/>
    <w:rsid w:val="00D6537B"/>
    <w:rsid w:val="00D77ADB"/>
    <w:rsid w:val="00DB305C"/>
    <w:rsid w:val="00DB44F9"/>
    <w:rsid w:val="00DB6ABB"/>
    <w:rsid w:val="00DC1768"/>
    <w:rsid w:val="00DC5691"/>
    <w:rsid w:val="00DE0F73"/>
    <w:rsid w:val="00DF2A1E"/>
    <w:rsid w:val="00DF5E55"/>
    <w:rsid w:val="00E029FE"/>
    <w:rsid w:val="00E1000E"/>
    <w:rsid w:val="00E12BA8"/>
    <w:rsid w:val="00E218AB"/>
    <w:rsid w:val="00E23C6A"/>
    <w:rsid w:val="00E273EC"/>
    <w:rsid w:val="00E50AFF"/>
    <w:rsid w:val="00E622E6"/>
    <w:rsid w:val="00E62879"/>
    <w:rsid w:val="00E67200"/>
    <w:rsid w:val="00E748D2"/>
    <w:rsid w:val="00E8222B"/>
    <w:rsid w:val="00E85B3A"/>
    <w:rsid w:val="00E96023"/>
    <w:rsid w:val="00EA5104"/>
    <w:rsid w:val="00EA7AB6"/>
    <w:rsid w:val="00EB4500"/>
    <w:rsid w:val="00EB568F"/>
    <w:rsid w:val="00ED1F5B"/>
    <w:rsid w:val="00EE72AD"/>
    <w:rsid w:val="00EF1EA8"/>
    <w:rsid w:val="00EF2635"/>
    <w:rsid w:val="00EF566F"/>
    <w:rsid w:val="00F00968"/>
    <w:rsid w:val="00F02492"/>
    <w:rsid w:val="00F0651C"/>
    <w:rsid w:val="00F15F14"/>
    <w:rsid w:val="00F239D0"/>
    <w:rsid w:val="00F36DAD"/>
    <w:rsid w:val="00F461A2"/>
    <w:rsid w:val="00F63BE0"/>
    <w:rsid w:val="00F97120"/>
    <w:rsid w:val="00FB6FBD"/>
    <w:rsid w:val="00FB722E"/>
    <w:rsid w:val="00FC013F"/>
    <w:rsid w:val="00FC596C"/>
    <w:rsid w:val="00FC5D0B"/>
    <w:rsid w:val="00FE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188AA"/>
  <w15:chartTrackingRefBased/>
  <w15:docId w15:val="{8822F0A4-FC48-4A3B-ADF8-ADD6894B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2DC"/>
  </w:style>
  <w:style w:type="paragraph" w:styleId="Footer">
    <w:name w:val="footer"/>
    <w:basedOn w:val="Normal"/>
    <w:link w:val="FooterChar"/>
    <w:uiPriority w:val="99"/>
    <w:unhideWhenUsed/>
    <w:rsid w:val="00FE62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2DC"/>
  </w:style>
  <w:style w:type="paragraph" w:styleId="BalloonText">
    <w:name w:val="Balloon Text"/>
    <w:basedOn w:val="Normal"/>
    <w:link w:val="BalloonTextChar"/>
    <w:uiPriority w:val="99"/>
    <w:semiHidden/>
    <w:unhideWhenUsed/>
    <w:rsid w:val="00CB1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7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22E6"/>
    <w:pPr>
      <w:ind w:left="720"/>
      <w:contextualSpacing/>
    </w:pPr>
  </w:style>
  <w:style w:type="table" w:styleId="TableGrid">
    <w:name w:val="Table Grid"/>
    <w:basedOn w:val="TableNormal"/>
    <w:uiPriority w:val="39"/>
    <w:rsid w:val="00907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4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Haroon Qiami</dc:creator>
  <cp:keywords/>
  <dc:description/>
  <cp:lastModifiedBy>Kamaluddin Nafez</cp:lastModifiedBy>
  <cp:revision>179</cp:revision>
  <cp:lastPrinted>2026-11-02T09:23:00Z</cp:lastPrinted>
  <dcterms:created xsi:type="dcterms:W3CDTF">2023-10-01T10:15:00Z</dcterms:created>
  <dcterms:modified xsi:type="dcterms:W3CDTF">2026-11-02T11:07:00Z</dcterms:modified>
</cp:coreProperties>
</file>